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AC" w:rsidRDefault="00F74BAC" w:rsidP="00F74BAC">
      <w:pPr>
        <w:rPr>
          <w:rFonts w:asciiTheme="minorHAnsi" w:hAnsiTheme="minorHAnsi" w:cstheme="minorBidi"/>
          <w:color w:val="1F497D" w:themeColor="dark2"/>
        </w:rPr>
      </w:pPr>
    </w:p>
    <w:p w:rsidR="00F74BAC" w:rsidRDefault="00F74BAC" w:rsidP="00F74BA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11 de Septiembre de 2012 10:19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'alicia.guzman@riopuelo.com'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AE007W-0003589 </w:t>
      </w:r>
    </w:p>
    <w:p w:rsidR="00F74BAC" w:rsidRDefault="00F74BAC" w:rsidP="00F74BAC"/>
    <w:p w:rsidR="00F74BAC" w:rsidRDefault="00F74BAC" w:rsidP="00F74B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Sra. Alejandra Barzana:</w:t>
      </w:r>
    </w:p>
    <w:p w:rsidR="00F74BAC" w:rsidRDefault="00F74BAC" w:rsidP="00F74BAC">
      <w:pPr>
        <w:rPr>
          <w:rFonts w:ascii="Arial" w:hAnsi="Arial" w:cs="Arial"/>
          <w:sz w:val="20"/>
          <w:szCs w:val="20"/>
        </w:rPr>
      </w:pPr>
    </w:p>
    <w:p w:rsidR="00F74BAC" w:rsidRDefault="00F74BAC" w:rsidP="00F74BAC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</w:rPr>
        <w:t>la lista de importadores de cargas líquidas y a granel</w:t>
      </w:r>
      <w:r>
        <w:t xml:space="preserve">. </w:t>
      </w:r>
      <w:r>
        <w:rPr>
          <w:rFonts w:ascii="Arial" w:hAnsi="Arial" w:cs="Arial"/>
          <w:sz w:val="20"/>
          <w:szCs w:val="20"/>
          <w:lang w:val="es-ES"/>
        </w:rPr>
        <w:t>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F74BAC" w:rsidRDefault="00F74BAC" w:rsidP="00F74BA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F74BAC" w:rsidRDefault="00F74BAC" w:rsidP="00F74BAC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F74BAC" w:rsidRDefault="00F74BAC" w:rsidP="00F74BA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F74BAC" w:rsidRDefault="00F74BAC" w:rsidP="00F74BAC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F74BAC" w:rsidRDefault="00F74BAC" w:rsidP="00F74BAC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F74BAC" w:rsidRDefault="00F74BAC" w:rsidP="00F74BA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BAC" w:rsidRDefault="00F74BAC" w:rsidP="00F74BA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F74BAC" w:rsidRDefault="00F74BAC" w:rsidP="00F74BA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74BAC" w:rsidRDefault="00F74BAC" w:rsidP="00F74BAC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F74BAC" w:rsidRDefault="00F74BAC" w:rsidP="00F74BAC"/>
    <w:p w:rsidR="000C50BE" w:rsidRDefault="000C50BE"/>
    <w:sectPr w:rsidR="000C50BE" w:rsidSect="000C5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4BAC"/>
    <w:rsid w:val="000C50BE"/>
    <w:rsid w:val="00F7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A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74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4B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74BA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4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BA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006.DCC2A6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Company>Aduana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2012-10-12T19:13:00Z</dcterms:created>
  <dcterms:modified xsi:type="dcterms:W3CDTF">2012-10-12T19:13:00Z</dcterms:modified>
</cp:coreProperties>
</file>