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3A" w:rsidRDefault="00964B3A" w:rsidP="00964B3A">
      <w:pPr>
        <w:rPr>
          <w:rFonts w:asciiTheme="minorHAnsi" w:hAnsiTheme="minorHAnsi" w:cstheme="minorBidi"/>
          <w:color w:val="1F497D" w:themeColor="dark2"/>
        </w:rPr>
      </w:pPr>
    </w:p>
    <w:p w:rsidR="00964B3A" w:rsidRDefault="00964B3A" w:rsidP="00964B3A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06 de Septiembre de 2012 16:58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'JELDESPRODAN@GMAIL.COM'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AE007W-0003582 </w:t>
      </w:r>
    </w:p>
    <w:p w:rsidR="00964B3A" w:rsidRDefault="00964B3A" w:rsidP="00964B3A"/>
    <w:p w:rsidR="00964B3A" w:rsidRDefault="00964B3A" w:rsidP="00964B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John Jeldes</w:t>
      </w:r>
      <w:r>
        <w:rPr>
          <w:rFonts w:ascii="Arial" w:hAnsi="Arial" w:cs="Arial"/>
          <w:sz w:val="20"/>
          <w:szCs w:val="20"/>
        </w:rPr>
        <w:t>:</w:t>
      </w:r>
    </w:p>
    <w:p w:rsidR="00964B3A" w:rsidRDefault="00964B3A" w:rsidP="00964B3A">
      <w:pPr>
        <w:rPr>
          <w:rFonts w:ascii="Arial" w:hAnsi="Arial" w:cs="Arial"/>
          <w:sz w:val="20"/>
          <w:szCs w:val="20"/>
        </w:rPr>
      </w:pPr>
    </w:p>
    <w:p w:rsidR="00964B3A" w:rsidRDefault="00964B3A" w:rsidP="00964B3A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Rar que contiene la </w:t>
      </w:r>
      <w:r>
        <w:rPr>
          <w:rFonts w:ascii="Arial" w:hAnsi="Arial" w:cs="Arial"/>
          <w:sz w:val="20"/>
          <w:szCs w:val="20"/>
          <w:lang w:val="es-ES"/>
        </w:rPr>
        <w:t>información estadística correspondiente a las Importaciones desde Enero-2012 a Julio-2012 de los Códigos: 64011000 y 64034000.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964B3A" w:rsidRDefault="00964B3A" w:rsidP="00964B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964B3A" w:rsidRDefault="00964B3A" w:rsidP="00964B3A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964B3A" w:rsidRDefault="00964B3A" w:rsidP="00964B3A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964B3A" w:rsidRDefault="00964B3A" w:rsidP="00964B3A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964B3A" w:rsidRDefault="00964B3A" w:rsidP="00964B3A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964B3A" w:rsidRDefault="00964B3A" w:rsidP="00964B3A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B3A" w:rsidRDefault="00964B3A" w:rsidP="00964B3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64B3A" w:rsidRDefault="00964B3A" w:rsidP="00964B3A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964B3A" w:rsidRDefault="00964B3A" w:rsidP="00964B3A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964B3A" w:rsidRDefault="00964B3A" w:rsidP="00964B3A"/>
    <w:p w:rsidR="00964B3A" w:rsidRDefault="00964B3A" w:rsidP="00964B3A"/>
    <w:p w:rsidR="00964B3A" w:rsidRDefault="00964B3A" w:rsidP="00964B3A"/>
    <w:p w:rsidR="00964B3A" w:rsidRDefault="00964B3A" w:rsidP="00964B3A"/>
    <w:p w:rsidR="00243A3C" w:rsidRDefault="00243A3C"/>
    <w:sectPr w:rsidR="00243A3C" w:rsidSect="00243A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4B3A"/>
    <w:rsid w:val="00243A3C"/>
    <w:rsid w:val="0096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B3A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64B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4B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964B3A"/>
  </w:style>
  <w:style w:type="character" w:styleId="Textoennegrita">
    <w:name w:val="Strong"/>
    <w:basedOn w:val="Fuentedeprrafopredeter"/>
    <w:uiPriority w:val="22"/>
    <w:qFormat/>
    <w:rsid w:val="00964B3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4B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B3A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C50.B796AD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>Aduana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2012-10-12T19:08:00Z</dcterms:created>
  <dcterms:modified xsi:type="dcterms:W3CDTF">2012-10-12T19:08:00Z</dcterms:modified>
</cp:coreProperties>
</file>