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CF" w:rsidRDefault="00D629CF" w:rsidP="00D629CF">
      <w:pPr>
        <w:rPr>
          <w:rFonts w:asciiTheme="minorHAnsi" w:hAnsiTheme="minorHAnsi" w:cstheme="minorBidi"/>
          <w:color w:val="1F497D" w:themeColor="dark2"/>
        </w:rPr>
      </w:pPr>
    </w:p>
    <w:p w:rsidR="00D629CF" w:rsidRDefault="00D629CF" w:rsidP="00D629CF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Jueves, 23 de Agosto de 2012 11:20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'hernan.anez@gmail.com'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AE007W-0003513 </w:t>
      </w:r>
    </w:p>
    <w:p w:rsidR="00D629CF" w:rsidRDefault="00D629CF" w:rsidP="00D629CF"/>
    <w:p w:rsidR="00D629CF" w:rsidRDefault="00D629CF" w:rsidP="00D629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Fonts w:ascii="Arial" w:hAnsi="Arial" w:cs="Arial"/>
          <w:color w:val="000000"/>
          <w:sz w:val="20"/>
          <w:szCs w:val="20"/>
        </w:rPr>
        <w:t>Hernan Añez</w:t>
      </w:r>
      <w:r>
        <w:rPr>
          <w:rFonts w:ascii="Arial" w:hAnsi="Arial" w:cs="Arial"/>
          <w:sz w:val="20"/>
          <w:szCs w:val="20"/>
        </w:rPr>
        <w:t>:</w:t>
      </w:r>
    </w:p>
    <w:p w:rsidR="00D629CF" w:rsidRDefault="00D629CF" w:rsidP="00D629CF">
      <w:pPr>
        <w:rPr>
          <w:rFonts w:ascii="Arial" w:hAnsi="Arial" w:cs="Arial"/>
          <w:sz w:val="20"/>
          <w:szCs w:val="20"/>
        </w:rPr>
      </w:pPr>
    </w:p>
    <w:p w:rsidR="00D629CF" w:rsidRDefault="00D629CF" w:rsidP="00D629CF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Rar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a </w:t>
      </w:r>
      <w:r>
        <w:rPr>
          <w:rFonts w:ascii="Arial" w:hAnsi="Arial" w:cs="Arial"/>
          <w:sz w:val="20"/>
          <w:szCs w:val="20"/>
          <w:lang w:val="es-ES"/>
        </w:rPr>
        <w:t>las exportaciones de productos originarios de las regiones del Maule, la Araucanía, Los R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í</w:t>
      </w:r>
      <w:r>
        <w:rPr>
          <w:rFonts w:ascii="Arial" w:hAnsi="Arial" w:cs="Arial"/>
          <w:sz w:val="20"/>
          <w:szCs w:val="20"/>
          <w:lang w:val="es-ES"/>
        </w:rPr>
        <w:t>os y Los Lagos entre los años 2008 y jul-2012.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D629CF" w:rsidRDefault="00D629CF" w:rsidP="00D629C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D629CF" w:rsidRDefault="00D629CF" w:rsidP="00D629CF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D629CF" w:rsidRDefault="00D629CF" w:rsidP="00D629CF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D629CF" w:rsidRDefault="00D629CF" w:rsidP="00D629CF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D629CF" w:rsidRDefault="00D629CF" w:rsidP="00D629CF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D629CF" w:rsidRDefault="00D629CF" w:rsidP="00D629CF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9CF" w:rsidRDefault="00D629CF" w:rsidP="00D629CF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D629CF" w:rsidRDefault="00D629CF" w:rsidP="00D629CF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D629CF" w:rsidRDefault="00D629CF" w:rsidP="00D629CF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D629CF" w:rsidRDefault="00D629CF" w:rsidP="00D629CF"/>
    <w:p w:rsidR="00D629CF" w:rsidRDefault="00D629CF" w:rsidP="00D629CF"/>
    <w:p w:rsidR="00511BAC" w:rsidRDefault="00511BAC"/>
    <w:sectPr w:rsidR="00511BAC" w:rsidSect="00511B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629CF"/>
    <w:rsid w:val="00511BAC"/>
    <w:rsid w:val="00D6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9CF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629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29C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629C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29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9CF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121.45ACAA6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611</Characters>
  <Application>Microsoft Office Word</Application>
  <DocSecurity>0</DocSecurity>
  <Lines>5</Lines>
  <Paragraphs>1</Paragraphs>
  <ScaleCrop>false</ScaleCrop>
  <Company>Aduana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2012-09-10T19:43:00Z</dcterms:created>
  <dcterms:modified xsi:type="dcterms:W3CDTF">2012-09-10T19:43:00Z</dcterms:modified>
</cp:coreProperties>
</file>