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984C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325586C2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RESOLUCIÓN EXENTA N°</w:t>
      </w:r>
    </w:p>
    <w:p w14:paraId="161F9094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</w:p>
    <w:p w14:paraId="53FA37E9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Valparaíso,</w:t>
      </w:r>
    </w:p>
    <w:p w14:paraId="413FBDAF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</w:p>
    <w:p w14:paraId="455CCCD3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</w:p>
    <w:p w14:paraId="142A83DC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VISTOS:</w:t>
      </w:r>
    </w:p>
    <w:p w14:paraId="3E115428" w14:textId="77777777" w:rsidR="00287350" w:rsidRPr="00145E7F" w:rsidRDefault="00287350" w:rsidP="00287350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6EB1050B" w14:textId="77777777" w:rsidR="00CB07DB" w:rsidRPr="00336AC4" w:rsidRDefault="00CB07DB" w:rsidP="00DA6028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25362F1D" w14:textId="025FFB99" w:rsidR="00281B46" w:rsidRDefault="00CB07DB" w:rsidP="0057273F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El Decreto con Fuerza de Ley N° 29 (D.O. 16.03.2005), del Ministerio de Hacienda, que “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>F</w:t>
      </w:r>
      <w:r w:rsidRPr="00336AC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ija texto refundido, coordinado y sistematizado de la 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>L</w:t>
      </w:r>
      <w:r w:rsidRPr="00336AC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ey Nº 18.834, 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>sobre Estatuto Administrativo”.</w:t>
      </w:r>
      <w:r w:rsidR="00EF401A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</w:t>
      </w:r>
      <w:r w:rsidR="00147597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La Ley N°</w:t>
      </w:r>
      <w:r w:rsidR="00830DCB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="00147597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19.880</w:t>
      </w:r>
      <w:r w:rsidR="00FF2A80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(D.O. 29.05.2003)</w:t>
      </w:r>
      <w:r w:rsidR="00147597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, que “Establece Bases de los Procedimientos Administrativos que rigen los actos de los Órganos de la Administración del Estado”.</w:t>
      </w:r>
      <w:r w:rsidR="008656B8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="0057273F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El Decreto con Fuerza de Ley N°</w:t>
      </w:r>
      <w:r w:rsidR="00830DCB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="0057273F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30</w:t>
      </w:r>
      <w:r w:rsidR="0057273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(D.O. 04.06.2005), </w:t>
      </w:r>
      <w:r w:rsidR="0057273F" w:rsidRPr="00145E7F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del Ministerio de Hacienda, que “Aprueba el texto refundido, coordinado y sistematizado del Decreto con Fuerza de Ley de Hacienda N° 213, de 1953, sobre Ordenanza de Aduanas”.</w:t>
      </w:r>
      <w:r w:rsidR="008656B8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="00281B46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Decreto Nº 104 (18.03.2020), del Ministerio del Interior y Salud Publica, que “Declara estado de excepción constitucional de catástrofe, por calamidad pública, en el territorio de Chile.</w:t>
      </w:r>
    </w:p>
    <w:p w14:paraId="428ADCF8" w14:textId="64CF1FED" w:rsidR="00103D44" w:rsidRPr="00103D44" w:rsidRDefault="00DA7782" w:rsidP="00103D44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Recepción Exenta Nº 1272, de 2020, de la Contraloría General de la República, que establece modalidad excepcional de recepción de documentos.</w:t>
      </w:r>
      <w:r w:rsidR="00EF401A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Oficio Nº 3610, 2020, de la Contraloría General de la República, que fija medidas de gestión que puedan adoptar los órganos de la Administración del Estado a propósito del brote de COVID-19.</w:t>
      </w:r>
      <w:r w:rsidR="00EF401A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Resolución Nº 1179, de 2020, del </w:t>
      </w:r>
      <w:proofErr w:type="gramStart"/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Director Nacional</w:t>
      </w:r>
      <w:proofErr w:type="gramEnd"/>
      <w:r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de Aduanas y sus modificaciones dispuestas </w:t>
      </w:r>
      <w:r w:rsidR="00DE7146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en las Resoluciones Exentas Nº 1377 de 01.04.2020, Nº 1556 de 17.04.2020, Nº 1628 de 23.04.202</w:t>
      </w:r>
      <w:r w:rsidR="008A3517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0</w:t>
      </w:r>
      <w:r w:rsidR="00DE7146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, Nº 2865 de 24.08.202</w:t>
      </w:r>
      <w:r w:rsidR="008A3517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0</w:t>
      </w:r>
      <w:r w:rsidR="00DE7146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, Nº </w:t>
      </w:r>
      <w:r w:rsidR="008A3517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1</w:t>
      </w:r>
      <w:r w:rsidR="00DE7146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4</w:t>
      </w:r>
      <w:r w:rsidR="008A3517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2</w:t>
      </w:r>
      <w:r w:rsidR="00DE7146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7 de 14.09.2020, todas estas de la Dirección Nacional.</w:t>
      </w:r>
      <w:r w:rsidR="00EF401A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="00EC635D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>La Resolución Exenta Nº 2294(D.O. 30.09.2021), del Servicio Nacional de Aduanas, que “Deja sin efecto Resolución Exenta Nº 1179 de 2020 y establece modificaciones a Normas Aduaneras”.</w:t>
      </w:r>
      <w:r w:rsidR="00EF401A"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  <w:t xml:space="preserve"> </w:t>
      </w:r>
      <w:r w:rsidR="00EC635D" w:rsidRPr="00552056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Decreto </w:t>
      </w:r>
      <w:r w:rsidR="00EC635D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Supremo Nº </w:t>
      </w:r>
      <w:r w:rsidR="00EC635D" w:rsidRPr="00552056">
        <w:rPr>
          <w:rFonts w:ascii="Verdana" w:eastAsia="Times New Roman" w:hAnsi="Verdana" w:cs="Arial"/>
          <w:bCs/>
          <w:sz w:val="20"/>
          <w:szCs w:val="20"/>
          <w:lang w:eastAsia="es-ES_tradnl"/>
        </w:rPr>
        <w:t>28 </w:t>
      </w:r>
      <w:r w:rsidR="00EC635D">
        <w:rPr>
          <w:rFonts w:ascii="Verdana" w:eastAsia="Times New Roman" w:hAnsi="Verdana" w:cs="Arial"/>
          <w:bCs/>
          <w:sz w:val="20"/>
          <w:szCs w:val="20"/>
          <w:lang w:eastAsia="es-ES_tradnl"/>
        </w:rPr>
        <w:t>(D.O. 31.09.2023</w:t>
      </w:r>
      <w:r w:rsidR="005850D3">
        <w:rPr>
          <w:rFonts w:ascii="Verdana" w:eastAsia="Times New Roman" w:hAnsi="Verdana" w:cs="Arial"/>
          <w:bCs/>
          <w:sz w:val="20"/>
          <w:szCs w:val="20"/>
          <w:lang w:eastAsia="es-ES_tradnl"/>
        </w:rPr>
        <w:t>)</w:t>
      </w:r>
      <w:r w:rsidR="00EC635D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 deja sin efecto el Decreto Supremo N.º 12, de 2023, dando por finaliza la alerta sanitaria</w:t>
      </w:r>
      <w:r w:rsidR="00103D44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 y </w:t>
      </w:r>
      <w:r w:rsidR="00103D44"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>las medidas adoptadas por las condiciones epidemiológicas a nivel nacional.</w:t>
      </w:r>
    </w:p>
    <w:p w14:paraId="0FF3C0B2" w14:textId="644BFA0C" w:rsidR="00EC635D" w:rsidRDefault="00EC635D" w:rsidP="0057273F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54D6BDEC" w14:textId="77777777" w:rsidR="00EC635D" w:rsidRPr="00145E7F" w:rsidRDefault="00EC635D" w:rsidP="0057273F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1C647A45" w14:textId="77777777" w:rsidR="00CD358E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CONSIDERANDO:</w:t>
      </w:r>
      <w:r w:rsidR="00E83AEA"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 xml:space="preserve"> </w:t>
      </w:r>
    </w:p>
    <w:p w14:paraId="25A66F2D" w14:textId="352B7D2E" w:rsidR="00E86409" w:rsidRPr="00E86409" w:rsidRDefault="00E86409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78BA2E63" w14:textId="7203E20E" w:rsidR="00E86409" w:rsidRDefault="00E86409" w:rsidP="00287350">
      <w:pPr>
        <w:spacing w:line="276" w:lineRule="auto"/>
        <w:jc w:val="both"/>
        <w:rPr>
          <w:rFonts w:ascii="Verdana" w:eastAsia="Times New Roman" w:hAnsi="Verdana" w:cs="Arial"/>
          <w:bCs/>
          <w:sz w:val="20"/>
          <w:szCs w:val="20"/>
          <w:lang w:eastAsia="es-ES_tradnl"/>
        </w:rPr>
      </w:pPr>
      <w:r w:rsidRPr="00E86409">
        <w:rPr>
          <w:rFonts w:ascii="Verdana" w:eastAsia="Times New Roman" w:hAnsi="Verdana" w:cs="Tahoma"/>
          <w:w w:val="105"/>
          <w:sz w:val="20"/>
          <w:szCs w:val="20"/>
          <w:lang w:val="es-CL"/>
        </w:rPr>
        <w:t>Que,</w:t>
      </w:r>
      <w:r w:rsidRPr="00E86409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 de acuerdo con el </w:t>
      </w:r>
      <w:bookmarkStart w:id="0" w:name="_Hlk146277801"/>
      <w:r w:rsidRPr="00E86409">
        <w:rPr>
          <w:rFonts w:ascii="Verdana" w:eastAsia="Times New Roman" w:hAnsi="Verdana" w:cs="Arial"/>
          <w:bCs/>
          <w:sz w:val="20"/>
          <w:szCs w:val="20"/>
          <w:lang w:eastAsia="es-ES_tradnl"/>
        </w:rPr>
        <w:t>numeral VI de la Resolución N</w:t>
      </w:r>
      <w:r w:rsidR="00FA4B1D">
        <w:rPr>
          <w:rFonts w:ascii="Verdana" w:eastAsia="Times New Roman" w:hAnsi="Verdana" w:cs="Arial"/>
          <w:bCs/>
          <w:sz w:val="20"/>
          <w:szCs w:val="20"/>
          <w:lang w:eastAsia="es-ES_tradnl"/>
        </w:rPr>
        <w:t>º</w:t>
      </w:r>
      <w:r w:rsidRPr="00E86409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 2294</w:t>
      </w:r>
      <w:r w:rsidR="00FA4B1D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, de </w:t>
      </w:r>
      <w:r w:rsidRPr="00E86409">
        <w:rPr>
          <w:rFonts w:ascii="Verdana" w:eastAsia="Times New Roman" w:hAnsi="Verdana" w:cs="Arial"/>
          <w:bCs/>
          <w:sz w:val="20"/>
          <w:szCs w:val="20"/>
          <w:lang w:eastAsia="es-ES_tradnl"/>
        </w:rPr>
        <w:t>2021</w:t>
      </w:r>
      <w:r w:rsidR="00FA4B1D">
        <w:rPr>
          <w:rFonts w:ascii="Verdana" w:eastAsia="Times New Roman" w:hAnsi="Verdana" w:cs="Arial"/>
          <w:bCs/>
          <w:sz w:val="20"/>
          <w:szCs w:val="20"/>
          <w:lang w:eastAsia="es-ES_tradnl"/>
        </w:rPr>
        <w:t>,</w:t>
      </w:r>
      <w:r w:rsidRPr="00E86409">
        <w:rPr>
          <w:rFonts w:ascii="Verdana" w:eastAsia="Times New Roman" w:hAnsi="Verdana" w:cs="Arial"/>
          <w:bCs/>
          <w:sz w:val="20"/>
          <w:szCs w:val="20"/>
          <w:lang w:eastAsia="es-ES_tradnl"/>
        </w:rPr>
        <w:t xml:space="preserve"> de la Dirección Nacional,</w:t>
      </w:r>
      <w:r w:rsidRPr="00E86409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que dispone; </w:t>
      </w:r>
      <w:r w:rsidRPr="00E86409">
        <w:rPr>
          <w:rFonts w:ascii="Verdana" w:eastAsia="Times New Roman" w:hAnsi="Verdana" w:cs="Arial"/>
          <w:bCs/>
          <w:sz w:val="20"/>
          <w:szCs w:val="20"/>
          <w:lang w:eastAsia="es-ES_tradnl"/>
        </w:rPr>
        <w:t>“Autorizase, la realización de aforos físicos-a solicitud expresa, previa y voluntaria por parte del Agente de Aduana-sin la presencia de los auxiliares de los agentes de aduanas, sin que pueda entenderse esta autorización como una eximente de su responsabilidad en la materia”</w:t>
      </w:r>
      <w:r>
        <w:rPr>
          <w:rFonts w:ascii="Verdana" w:eastAsia="Times New Roman" w:hAnsi="Verdana" w:cs="Arial"/>
          <w:bCs/>
          <w:sz w:val="20"/>
          <w:szCs w:val="20"/>
          <w:lang w:eastAsia="es-ES_tradnl"/>
        </w:rPr>
        <w:t>.</w:t>
      </w:r>
    </w:p>
    <w:bookmarkEnd w:id="0"/>
    <w:p w14:paraId="50008E01" w14:textId="77777777" w:rsidR="00E86409" w:rsidRDefault="00E86409" w:rsidP="00287350">
      <w:pPr>
        <w:spacing w:line="276" w:lineRule="auto"/>
        <w:jc w:val="both"/>
        <w:rPr>
          <w:rFonts w:ascii="Verdana" w:eastAsia="Times New Roman" w:hAnsi="Verdana" w:cs="Arial"/>
          <w:bCs/>
          <w:sz w:val="20"/>
          <w:szCs w:val="20"/>
          <w:lang w:eastAsia="es-ES_tradnl"/>
        </w:rPr>
      </w:pPr>
    </w:p>
    <w:p w14:paraId="0AE779FA" w14:textId="4EC9472E" w:rsidR="00E86409" w:rsidRPr="00103D44" w:rsidRDefault="00E86409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>Que, en el año 2023 se promulga y publica el Decreto Supremo N</w:t>
      </w:r>
      <w:r w:rsidR="00FA4B1D">
        <w:rPr>
          <w:rFonts w:ascii="Verdana" w:eastAsia="Times New Roman" w:hAnsi="Verdana" w:cs="Tahoma"/>
          <w:w w:val="105"/>
          <w:sz w:val="20"/>
          <w:szCs w:val="20"/>
          <w:lang w:val="es-CL"/>
        </w:rPr>
        <w:t>º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28 que deja sin efecto el Decreto Supremo N.º 12, de 2023,</w:t>
      </w:r>
      <w:r w:rsidR="00FA4B1D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ambos del Ministerio de Salud,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</w:t>
      </w:r>
      <w:r w:rsidR="00FA4B1D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que 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>da por finaliza</w:t>
      </w:r>
      <w:r w:rsidR="00FA4B1D">
        <w:rPr>
          <w:rFonts w:ascii="Verdana" w:eastAsia="Times New Roman" w:hAnsi="Verdana" w:cs="Tahoma"/>
          <w:w w:val="105"/>
          <w:sz w:val="20"/>
          <w:szCs w:val="20"/>
          <w:lang w:val="es-CL"/>
        </w:rPr>
        <w:t>da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la alerta sanitaria y las medidas adoptadas por las condiciones epidemiológicas a nivel nacional.</w:t>
      </w:r>
    </w:p>
    <w:p w14:paraId="2C01AE73" w14:textId="77777777" w:rsidR="00E86409" w:rsidRPr="00103D44" w:rsidRDefault="00E86409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3A15F1AD" w14:textId="5E274993" w:rsidR="00E86409" w:rsidRDefault="00E86409" w:rsidP="00103D44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>Que, en este sentido se hace necesario dejar sin efecto lo dispuesto en el numeral VI de la Resolución</w:t>
      </w:r>
      <w:r w:rsidR="00FA4B1D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Nº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2294 (D.O. 30.09.2021), del Servicio Nacional de Aduanas, y dar cumplimiento a lo dispuesto en el artículo Nº 195 inc. 1º del Decreto con Fuerza de Ley N.º 30 del 2005, del Ministerio de Hacienda</w:t>
      </w:r>
      <w:r w:rsidR="00103D44"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, que dispone que 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>“El agente de Aduana es un auxiliar de la función pública aduanera, cuya licencia lo habilita ante la Aduana para prestar servicios a terceros como gestor en el despacho de mercancías”, obligación que es extensible a sus tramitadores o auxiliares, razón por la cual presencia, es altamente requerida al momento del aforo.</w:t>
      </w:r>
    </w:p>
    <w:p w14:paraId="40BD7FDA" w14:textId="77777777" w:rsidR="00EF401A" w:rsidRDefault="00EF401A" w:rsidP="00103D44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35FE742E" w14:textId="77777777" w:rsidR="00EF401A" w:rsidRPr="00103D44" w:rsidRDefault="00EF401A" w:rsidP="00103D44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0981B7DE" w14:textId="76E54D3D" w:rsidR="00E86409" w:rsidRPr="00103D44" w:rsidRDefault="00E86409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45BE18D4" w14:textId="77777777" w:rsidR="00287350" w:rsidRPr="00B06F6E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B06F6E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TENIENDO PRESENTE:</w:t>
      </w:r>
    </w:p>
    <w:p w14:paraId="28CB623F" w14:textId="77777777" w:rsidR="00287350" w:rsidRPr="00B06F6E" w:rsidRDefault="00287350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6C0DECB5" w14:textId="5B53A92C" w:rsidR="00103D44" w:rsidRPr="00103D44" w:rsidRDefault="00103D44" w:rsidP="00103D44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 w:rsidRPr="00B06F6E">
        <w:rPr>
          <w:rFonts w:ascii="Verdana" w:eastAsia="Times New Roman" w:hAnsi="Verdana" w:cs="Tahoma"/>
          <w:w w:val="105"/>
          <w:sz w:val="20"/>
          <w:szCs w:val="20"/>
          <w:lang w:val="es-CL"/>
        </w:rPr>
        <w:t>Las normas citadas, Decreto Supremo Nº 28 (D.O. 31.09.2023) deja sin efecto el Decreto Supremo N.º 12, de 2023,</w:t>
      </w:r>
      <w:r w:rsidR="00FA4B1D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ambos del Ministerio de Salud, que da termino a la </w:t>
      </w:r>
      <w:r w:rsidRPr="00B06F6E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alerta sanitaria y 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>las medidas adoptadas por las condiciones epidemiológicas a nivel nacional</w:t>
      </w:r>
      <w:r w:rsidR="00FA4B1D">
        <w:rPr>
          <w:rFonts w:ascii="Verdana" w:eastAsia="Times New Roman" w:hAnsi="Verdana" w:cs="Tahoma"/>
          <w:w w:val="105"/>
          <w:sz w:val="20"/>
          <w:szCs w:val="20"/>
          <w:lang w:val="es-CL"/>
        </w:rPr>
        <w:t>,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y </w:t>
      </w:r>
      <w:r w:rsidR="00C95013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las facultades que me confiere el numeral 8 del </w:t>
      </w:r>
      <w:r w:rsidR="0024294A">
        <w:rPr>
          <w:rFonts w:ascii="Verdana" w:eastAsia="Times New Roman" w:hAnsi="Verdana" w:cs="Tahoma"/>
          <w:w w:val="105"/>
          <w:sz w:val="20"/>
          <w:szCs w:val="20"/>
          <w:lang w:val="es-CL"/>
        </w:rPr>
        <w:t>artículo</w:t>
      </w:r>
      <w:r w:rsidR="00C95013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4, del Decreto con Fuerza de Ley Nº 329 de 1979, del Ministerio de Hacienda, Ley Orgánica del Servicio Nacional de Aduanas, dicto la siguiente:</w:t>
      </w:r>
    </w:p>
    <w:p w14:paraId="7EA83493" w14:textId="6D3EC181" w:rsidR="00287350" w:rsidRPr="00B06F6E" w:rsidRDefault="00287350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5A4BDDA6" w14:textId="77777777" w:rsidR="00103D44" w:rsidRPr="00B06F6E" w:rsidRDefault="00103D44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15F5EB88" w14:textId="77777777" w:rsidR="000E50E4" w:rsidRPr="00B06F6E" w:rsidRDefault="000E50E4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48BCCE47" w14:textId="77777777" w:rsidR="00287350" w:rsidRPr="00B06F6E" w:rsidRDefault="00287350" w:rsidP="00287350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B06F6E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RESOLUCIÓN:</w:t>
      </w:r>
    </w:p>
    <w:p w14:paraId="0E425356" w14:textId="77777777" w:rsidR="00287350" w:rsidRPr="00B06F6E" w:rsidRDefault="00287350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2E4F0E4C" w14:textId="4579A5F8" w:rsidR="00B06F6E" w:rsidRPr="00B06F6E" w:rsidRDefault="00B06F6E" w:rsidP="00B06F6E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 w:rsidRPr="00B06F6E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DÉJASE SIN EFECTO</w:t>
      </w:r>
      <w:r w:rsidRPr="00B06F6E">
        <w:rPr>
          <w:rFonts w:ascii="Verdana" w:eastAsia="Times New Roman" w:hAnsi="Verdana" w:cs="Tahoma"/>
          <w:w w:val="105"/>
          <w:sz w:val="20"/>
          <w:szCs w:val="20"/>
          <w:lang w:val="es-CL"/>
        </w:rPr>
        <w:t>, numeral VI de la Resolución No 2294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</w:t>
      </w:r>
      <w:r w:rsidRPr="00103D44">
        <w:rPr>
          <w:rFonts w:ascii="Verdana" w:eastAsia="Times New Roman" w:hAnsi="Verdana" w:cs="Tahoma"/>
          <w:w w:val="105"/>
          <w:sz w:val="20"/>
          <w:szCs w:val="20"/>
          <w:lang w:val="es-CL"/>
        </w:rPr>
        <w:t>(D.O. 30.09.2021)</w:t>
      </w:r>
      <w:r w:rsidRPr="00B06F6E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de </w:t>
      </w:r>
      <w:r w:rsidRPr="00B06F6E">
        <w:rPr>
          <w:rFonts w:ascii="Verdana" w:eastAsia="Times New Roman" w:hAnsi="Verdana" w:cs="Tahoma"/>
          <w:w w:val="105"/>
          <w:sz w:val="20"/>
          <w:szCs w:val="20"/>
          <w:lang w:val="es-CL"/>
        </w:rPr>
        <w:t>la Dirección Nacional,</w:t>
      </w:r>
      <w:r w:rsidRPr="00E86409"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 </w:t>
      </w:r>
      <w:r>
        <w:rPr>
          <w:rFonts w:ascii="Verdana" w:eastAsia="Times New Roman" w:hAnsi="Verdana" w:cs="Tahoma"/>
          <w:w w:val="105"/>
          <w:sz w:val="20"/>
          <w:szCs w:val="20"/>
          <w:lang w:val="es-CL"/>
        </w:rPr>
        <w:t xml:space="preserve">que dispone lo siguiente; </w:t>
      </w:r>
      <w:r w:rsidRPr="00B06F6E">
        <w:rPr>
          <w:rFonts w:ascii="Verdana" w:eastAsia="Times New Roman" w:hAnsi="Verdana" w:cs="Tahoma"/>
          <w:w w:val="105"/>
          <w:sz w:val="20"/>
          <w:szCs w:val="20"/>
          <w:lang w:val="es-CL"/>
        </w:rPr>
        <w:t>“Autorizase, la realización de aforos físicos-a solicitud expresa, previa y voluntaria por parte del Agente de Aduana-sin la presencia de los auxiliares de los agentes de aduanas, sin que pueda entenderse esta autorización como una eximente de su responsabilidad en la materia”.</w:t>
      </w:r>
    </w:p>
    <w:p w14:paraId="4DF957E0" w14:textId="29E4570C" w:rsidR="00B06F6E" w:rsidRPr="00B06F6E" w:rsidRDefault="00B06F6E" w:rsidP="00287350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1844410C" w14:textId="77777777" w:rsidR="00F2117A" w:rsidRPr="00B06F6E" w:rsidRDefault="00F2117A" w:rsidP="00B06F6E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0D801B44" w14:textId="77777777" w:rsidR="00F2117A" w:rsidRPr="00B06F6E" w:rsidRDefault="00F2117A" w:rsidP="00B06F6E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06A2B222" w14:textId="77777777" w:rsidR="0080426A" w:rsidRPr="00B06F6E" w:rsidRDefault="0080426A" w:rsidP="00B06F6E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</w:p>
    <w:p w14:paraId="2A987F32" w14:textId="77777777" w:rsidR="0080426A" w:rsidRPr="00B06F6E" w:rsidRDefault="0080426A" w:rsidP="00B06F6E">
      <w:pPr>
        <w:spacing w:line="276" w:lineRule="auto"/>
        <w:jc w:val="both"/>
        <w:rPr>
          <w:rFonts w:ascii="Verdana" w:eastAsia="Times New Roman" w:hAnsi="Verdana" w:cs="Tahoma"/>
          <w:w w:val="105"/>
          <w:sz w:val="20"/>
          <w:szCs w:val="20"/>
          <w:lang w:val="es-CL"/>
        </w:rPr>
      </w:pPr>
      <w:r w:rsidRPr="00B06F6E">
        <w:rPr>
          <w:rFonts w:ascii="Verdana" w:eastAsia="Times New Roman" w:hAnsi="Verdana" w:cs="Tahoma"/>
          <w:w w:val="105"/>
          <w:sz w:val="20"/>
          <w:szCs w:val="20"/>
          <w:lang w:val="es-CL"/>
        </w:rPr>
        <w:t>La presente resolución entrará en vigencia al momento de su publicación en extracto en el Diario Oficial.</w:t>
      </w:r>
    </w:p>
    <w:p w14:paraId="37546786" w14:textId="77777777" w:rsidR="0080426A" w:rsidRDefault="0080426A" w:rsidP="0080426A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3C1448A9" w14:textId="77777777" w:rsidR="0080426A" w:rsidRPr="00145E7F" w:rsidRDefault="0080426A" w:rsidP="0080426A">
      <w:pPr>
        <w:spacing w:line="276" w:lineRule="auto"/>
        <w:jc w:val="both"/>
        <w:rPr>
          <w:rFonts w:ascii="Verdana" w:eastAsia="Times New Roman" w:hAnsi="Verdana" w:cs="Tahoma"/>
          <w:bCs/>
          <w:w w:val="105"/>
          <w:sz w:val="20"/>
          <w:szCs w:val="20"/>
          <w:lang w:val="es-CL"/>
        </w:rPr>
      </w:pPr>
    </w:p>
    <w:p w14:paraId="71345215" w14:textId="77777777" w:rsidR="0080426A" w:rsidRPr="00145E7F" w:rsidRDefault="0080426A" w:rsidP="0080426A">
      <w:pPr>
        <w:spacing w:line="276" w:lineRule="auto"/>
        <w:jc w:val="both"/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</w:pPr>
      <w:r w:rsidRPr="00145E7F">
        <w:rPr>
          <w:rFonts w:ascii="Verdana" w:eastAsia="Times New Roman" w:hAnsi="Verdana" w:cs="Tahoma"/>
          <w:b/>
          <w:bCs/>
          <w:w w:val="105"/>
          <w:sz w:val="20"/>
          <w:szCs w:val="20"/>
          <w:lang w:val="es-CL"/>
        </w:rPr>
        <w:t>ANÓTESE, COMUNÍQUESE Y PUBLÍQUESE EN EXTRACTO EN EL DIARIO OFICIAL Y DE FORMA ÍNTEGRA EN LA PÁGINA WEB DEL SERVICIO.</w:t>
      </w:r>
    </w:p>
    <w:p w14:paraId="7F3DF5E6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070F6594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74B89D54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6978930E" w14:textId="77777777" w:rsidR="0080426A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51AE5D85" w14:textId="77777777" w:rsidR="0080426A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2946A490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1623FBB6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7D7C2EF5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202275E6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6511CCFF" w14:textId="77777777" w:rsidR="008C7C33" w:rsidRDefault="008C7C3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73ADB10C" w14:textId="0A6B83D8" w:rsidR="008C7C33" w:rsidRPr="00145E7F" w:rsidRDefault="00C95013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  <w:r>
        <w:rPr>
          <w:rFonts w:ascii="Verdana" w:eastAsia="Arial" w:hAnsi="Verdana" w:cs="Tahoma"/>
          <w:sz w:val="20"/>
          <w:szCs w:val="20"/>
          <w:lang w:val="es-CL"/>
        </w:rPr>
        <w:t>JCM/PGR/KPH</w:t>
      </w:r>
    </w:p>
    <w:p w14:paraId="696E0375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3C878123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3571E931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6E0BCF98" w14:textId="77777777" w:rsidR="0080426A" w:rsidRPr="00145E7F" w:rsidRDefault="0080426A" w:rsidP="0080426A">
      <w:pPr>
        <w:spacing w:line="276" w:lineRule="auto"/>
        <w:jc w:val="both"/>
        <w:rPr>
          <w:rFonts w:ascii="Verdana" w:eastAsia="Arial" w:hAnsi="Verdana" w:cs="Tahoma"/>
          <w:sz w:val="20"/>
          <w:szCs w:val="20"/>
          <w:lang w:val="es-CL"/>
        </w:rPr>
      </w:pPr>
    </w:p>
    <w:p w14:paraId="5627EF68" w14:textId="77777777" w:rsidR="0080426A" w:rsidRPr="0080426A" w:rsidRDefault="0080426A" w:rsidP="0082612A">
      <w:pPr>
        <w:jc w:val="both"/>
        <w:rPr>
          <w:rFonts w:ascii="Verdana" w:hAnsi="Verdana"/>
          <w:lang w:val="es-CL"/>
        </w:rPr>
      </w:pPr>
    </w:p>
    <w:sectPr w:rsidR="0080426A" w:rsidRPr="0080426A" w:rsidSect="00374C30">
      <w:headerReference w:type="default" r:id="rId8"/>
      <w:footerReference w:type="default" r:id="rId9"/>
      <w:pgSz w:w="12240" w:h="18720"/>
      <w:pgMar w:top="1820" w:right="1183" w:bottom="1417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0164" w14:textId="77777777" w:rsidR="007A34EC" w:rsidRDefault="007A34EC" w:rsidP="009C340E">
      <w:r>
        <w:separator/>
      </w:r>
    </w:p>
  </w:endnote>
  <w:endnote w:type="continuationSeparator" w:id="0">
    <w:p w14:paraId="7CA39232" w14:textId="77777777" w:rsidR="007A34EC" w:rsidRDefault="007A34EC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283" w14:textId="77777777" w:rsidR="00050F0A" w:rsidRDefault="00050F0A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12385" wp14:editId="17CC8740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096EC0" w14:textId="77777777" w:rsidR="00050F0A" w:rsidRDefault="00050F0A" w:rsidP="0094090C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Nº60 </w:t>
                          </w:r>
                        </w:p>
                        <w:p w14:paraId="15EA858F" w14:textId="77777777" w:rsidR="00050F0A" w:rsidRPr="0019094B" w:rsidRDefault="00050F0A" w:rsidP="0094090C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61126F34" w14:textId="77777777" w:rsidR="00050F0A" w:rsidRPr="003673F5" w:rsidRDefault="00050F0A" w:rsidP="0094090C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322134631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1B40F6D5" w14:textId="77777777" w:rsidR="00050F0A" w:rsidRPr="003673F5" w:rsidRDefault="00050F0A" w:rsidP="0094090C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264A1429" w14:textId="77777777" w:rsidR="00050F0A" w:rsidRPr="000727D8" w:rsidRDefault="00050F0A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1238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" filled="f" stroked="f">
              <v:textbox>
                <w:txbxContent>
                  <w:p w14:paraId="45096EC0" w14:textId="77777777" w:rsidR="00050F0A" w:rsidRDefault="00050F0A" w:rsidP="0094090C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Nº60 </w:t>
                    </w:r>
                  </w:p>
                  <w:p w14:paraId="15EA858F" w14:textId="77777777" w:rsidR="00050F0A" w:rsidRPr="0019094B" w:rsidRDefault="00050F0A" w:rsidP="0094090C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61126F34" w14:textId="77777777" w:rsidR="00050F0A" w:rsidRPr="003673F5" w:rsidRDefault="00050F0A" w:rsidP="0094090C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322134631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1B40F6D5" w14:textId="77777777" w:rsidR="00050F0A" w:rsidRPr="003673F5" w:rsidRDefault="00050F0A" w:rsidP="0094090C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264A1429" w14:textId="77777777" w:rsidR="00050F0A" w:rsidRPr="000727D8" w:rsidRDefault="00050F0A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1C6D653D" wp14:editId="2BD19779">
          <wp:extent cx="648000" cy="101878"/>
          <wp:effectExtent l="0" t="0" r="0" b="0"/>
          <wp:docPr id="9" name="Imagen 9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CF26" w14:textId="77777777" w:rsidR="007A34EC" w:rsidRDefault="007A34EC" w:rsidP="009C340E">
      <w:r>
        <w:separator/>
      </w:r>
    </w:p>
  </w:footnote>
  <w:footnote w:type="continuationSeparator" w:id="0">
    <w:p w14:paraId="119B2C30" w14:textId="77777777" w:rsidR="007A34EC" w:rsidRDefault="007A34EC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187" w14:textId="77777777" w:rsidR="00050F0A" w:rsidRDefault="00050F0A" w:rsidP="00287A9E">
    <w:pPr>
      <w:pStyle w:val="Encabezado"/>
      <w:spacing w:line="120" w:lineRule="auto"/>
      <w:ind w:left="-993"/>
    </w:pPr>
    <w:r>
      <w:br/>
    </w:r>
  </w:p>
  <w:p w14:paraId="0761694F" w14:textId="77777777" w:rsidR="00050F0A" w:rsidRDefault="00050F0A" w:rsidP="00C57414">
    <w:pPr>
      <w:pStyle w:val="Encabezado"/>
      <w:spacing w:line="120" w:lineRule="auto"/>
      <w:ind w:left="-3260"/>
    </w:pPr>
  </w:p>
  <w:p w14:paraId="3F11B731" w14:textId="77777777" w:rsidR="00050F0A" w:rsidRDefault="00050F0A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424A7" wp14:editId="02EF042C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CCD48" w14:textId="77777777" w:rsidR="00050F0A" w:rsidRDefault="00050F0A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5A4C1234" w14:textId="77777777" w:rsidR="00050F0A" w:rsidRPr="00DF42E3" w:rsidRDefault="00050F0A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14:paraId="336346EF" w14:textId="77777777" w:rsidR="00050F0A" w:rsidRPr="00DF42E3" w:rsidRDefault="00050F0A" w:rsidP="009409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02A503D6" w14:textId="77777777" w:rsidR="00050F0A" w:rsidRPr="00DF42E3" w:rsidRDefault="00050F0A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424A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" filled="f" stroked="f">
              <v:textbox>
                <w:txbxContent>
                  <w:p w14:paraId="22ACCD48" w14:textId="77777777" w:rsidR="00050F0A" w:rsidRDefault="00050F0A" w:rsidP="0094090C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5A4C1234" w14:textId="77777777" w:rsidR="00050F0A" w:rsidRPr="00DF42E3" w:rsidRDefault="00050F0A" w:rsidP="009409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14:paraId="336346EF" w14:textId="77777777" w:rsidR="00050F0A" w:rsidRPr="00DF42E3" w:rsidRDefault="00050F0A" w:rsidP="009409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02A503D6" w14:textId="77777777" w:rsidR="00050F0A" w:rsidRPr="00DF42E3" w:rsidRDefault="00050F0A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267FB5DF" wp14:editId="0C70F419">
          <wp:extent cx="633563" cy="972000"/>
          <wp:effectExtent l="0" t="0" r="1905" b="0"/>
          <wp:docPr id="7" name="Imagen 7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1EA"/>
    <w:multiLevelType w:val="hybridMultilevel"/>
    <w:tmpl w:val="E9F64598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139"/>
    <w:multiLevelType w:val="hybridMultilevel"/>
    <w:tmpl w:val="398640E2"/>
    <w:lvl w:ilvl="0" w:tplc="8CDEA36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94D"/>
    <w:multiLevelType w:val="hybridMultilevel"/>
    <w:tmpl w:val="98E04C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1C68"/>
    <w:multiLevelType w:val="hybridMultilevel"/>
    <w:tmpl w:val="ED905F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5457"/>
    <w:multiLevelType w:val="hybridMultilevel"/>
    <w:tmpl w:val="D62E4F9E"/>
    <w:lvl w:ilvl="0" w:tplc="633083C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2424"/>
    <w:multiLevelType w:val="hybridMultilevel"/>
    <w:tmpl w:val="5D3C2FB4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F7D2B"/>
    <w:multiLevelType w:val="hybridMultilevel"/>
    <w:tmpl w:val="1D50F530"/>
    <w:lvl w:ilvl="0" w:tplc="60E212F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2B4F"/>
    <w:multiLevelType w:val="hybridMultilevel"/>
    <w:tmpl w:val="078493F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76BC"/>
    <w:multiLevelType w:val="hybridMultilevel"/>
    <w:tmpl w:val="96E8CE42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403E8"/>
    <w:multiLevelType w:val="hybridMultilevel"/>
    <w:tmpl w:val="37C4CCAC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26B2D"/>
    <w:multiLevelType w:val="hybridMultilevel"/>
    <w:tmpl w:val="A89E3CFA"/>
    <w:lvl w:ilvl="0" w:tplc="1D4C75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F16E3"/>
    <w:multiLevelType w:val="hybridMultilevel"/>
    <w:tmpl w:val="8D101734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63FDC"/>
    <w:multiLevelType w:val="hybridMultilevel"/>
    <w:tmpl w:val="3EC22A1C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37BB0"/>
    <w:multiLevelType w:val="hybridMultilevel"/>
    <w:tmpl w:val="9F9220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705E4"/>
    <w:multiLevelType w:val="hybridMultilevel"/>
    <w:tmpl w:val="A2CE6BBE"/>
    <w:lvl w:ilvl="0" w:tplc="5EB6D8B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11A20"/>
    <w:multiLevelType w:val="hybridMultilevel"/>
    <w:tmpl w:val="03B2FB98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1851"/>
    <w:multiLevelType w:val="hybridMultilevel"/>
    <w:tmpl w:val="C6043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1C4"/>
    <w:multiLevelType w:val="hybridMultilevel"/>
    <w:tmpl w:val="0BCCE35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7068EF"/>
    <w:multiLevelType w:val="hybridMultilevel"/>
    <w:tmpl w:val="D85A7F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56F0"/>
    <w:multiLevelType w:val="hybridMultilevel"/>
    <w:tmpl w:val="50ECF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A0FD9"/>
    <w:multiLevelType w:val="multilevel"/>
    <w:tmpl w:val="30160FA8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5E259A"/>
    <w:multiLevelType w:val="hybridMultilevel"/>
    <w:tmpl w:val="D572F7FE"/>
    <w:lvl w:ilvl="0" w:tplc="52F6085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E77CF"/>
    <w:multiLevelType w:val="hybridMultilevel"/>
    <w:tmpl w:val="170EF5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1F5F"/>
    <w:multiLevelType w:val="hybridMultilevel"/>
    <w:tmpl w:val="1C4E2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80262"/>
    <w:multiLevelType w:val="hybridMultilevel"/>
    <w:tmpl w:val="38D6B826"/>
    <w:lvl w:ilvl="0" w:tplc="8CDEA36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A84ABA"/>
    <w:multiLevelType w:val="hybridMultilevel"/>
    <w:tmpl w:val="89C0F390"/>
    <w:lvl w:ilvl="0" w:tplc="85D479A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61026"/>
    <w:multiLevelType w:val="hybridMultilevel"/>
    <w:tmpl w:val="8014FC4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8230B9"/>
    <w:multiLevelType w:val="hybridMultilevel"/>
    <w:tmpl w:val="AD9824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D7A81"/>
    <w:multiLevelType w:val="hybridMultilevel"/>
    <w:tmpl w:val="D79C240C"/>
    <w:lvl w:ilvl="0" w:tplc="41BC2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E4E99"/>
    <w:multiLevelType w:val="hybridMultilevel"/>
    <w:tmpl w:val="BFDE2F30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27368"/>
    <w:multiLevelType w:val="hybridMultilevel"/>
    <w:tmpl w:val="1A1C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D7EC6"/>
    <w:multiLevelType w:val="hybridMultilevel"/>
    <w:tmpl w:val="820EBE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B3592"/>
    <w:multiLevelType w:val="hybridMultilevel"/>
    <w:tmpl w:val="4D68E4AA"/>
    <w:lvl w:ilvl="0" w:tplc="0610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FA4DB5"/>
    <w:multiLevelType w:val="hybridMultilevel"/>
    <w:tmpl w:val="35D0F9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144AD"/>
    <w:multiLevelType w:val="hybridMultilevel"/>
    <w:tmpl w:val="88DAB7AA"/>
    <w:lvl w:ilvl="0" w:tplc="C0889A8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A0E48"/>
    <w:multiLevelType w:val="hybridMultilevel"/>
    <w:tmpl w:val="9C366FF0"/>
    <w:lvl w:ilvl="0" w:tplc="BDE4539A">
      <w:start w:val="1"/>
      <w:numFmt w:val="upperRoman"/>
      <w:lvlText w:val="%1."/>
      <w:lvlJc w:val="left"/>
      <w:pPr>
        <w:ind w:left="720" w:hanging="720"/>
      </w:pPr>
      <w:rPr>
        <w:rFonts w:eastAsia="Times New Roman" w:cs="Tahoma" w:hint="default"/>
        <w:b/>
        <w:w w:val="105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C27C21"/>
    <w:multiLevelType w:val="hybridMultilevel"/>
    <w:tmpl w:val="324E45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6311B"/>
    <w:multiLevelType w:val="hybridMultilevel"/>
    <w:tmpl w:val="3AD0A53A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FE4BC2"/>
    <w:multiLevelType w:val="hybridMultilevel"/>
    <w:tmpl w:val="4692B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36FFA"/>
    <w:multiLevelType w:val="hybridMultilevel"/>
    <w:tmpl w:val="582870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A0BEC"/>
    <w:multiLevelType w:val="hybridMultilevel"/>
    <w:tmpl w:val="326EF534"/>
    <w:lvl w:ilvl="0" w:tplc="3B3A772E">
      <w:start w:val="1"/>
      <w:numFmt w:val="bullet"/>
      <w:lvlText w:val="—"/>
      <w:lvlJc w:val="left"/>
      <w:pPr>
        <w:ind w:left="360" w:hanging="360"/>
      </w:pPr>
      <w:rPr>
        <w:rFonts w:ascii="Tw Cen MT Condensed" w:hAnsi="Tw Cen MT Condensed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22985"/>
    <w:multiLevelType w:val="hybridMultilevel"/>
    <w:tmpl w:val="8B7C9AFC"/>
    <w:lvl w:ilvl="0" w:tplc="B1CC71A0">
      <w:start w:val="5"/>
      <w:numFmt w:val="upperRoman"/>
      <w:lvlText w:val="%1."/>
      <w:lvlJc w:val="left"/>
      <w:pPr>
        <w:ind w:left="1080" w:hanging="720"/>
      </w:pPr>
      <w:rPr>
        <w:rFonts w:hint="default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20F68"/>
    <w:multiLevelType w:val="hybridMultilevel"/>
    <w:tmpl w:val="A9FCCEDE"/>
    <w:lvl w:ilvl="0" w:tplc="EA9869A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13C5"/>
    <w:multiLevelType w:val="hybridMultilevel"/>
    <w:tmpl w:val="D1C03250"/>
    <w:lvl w:ilvl="0" w:tplc="3E5A85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2D3F3E"/>
    <w:multiLevelType w:val="hybridMultilevel"/>
    <w:tmpl w:val="BF6AFFD0"/>
    <w:lvl w:ilvl="0" w:tplc="3B3A772E">
      <w:start w:val="1"/>
      <w:numFmt w:val="bullet"/>
      <w:lvlText w:val="—"/>
      <w:lvlJc w:val="left"/>
      <w:pPr>
        <w:ind w:left="720" w:hanging="360"/>
      </w:pPr>
      <w:rPr>
        <w:rFonts w:ascii="Tw Cen MT Condensed" w:hAnsi="Tw Cen MT Condense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67701"/>
    <w:multiLevelType w:val="hybridMultilevel"/>
    <w:tmpl w:val="44304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42127"/>
    <w:multiLevelType w:val="hybridMultilevel"/>
    <w:tmpl w:val="6DA26A7A"/>
    <w:lvl w:ilvl="0" w:tplc="E6B06F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6608C"/>
    <w:multiLevelType w:val="hybridMultilevel"/>
    <w:tmpl w:val="83DAE44E"/>
    <w:lvl w:ilvl="0" w:tplc="1FFEDAE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80253">
    <w:abstractNumId w:val="46"/>
  </w:num>
  <w:num w:numId="2" w16cid:durableId="487481744">
    <w:abstractNumId w:val="47"/>
  </w:num>
  <w:num w:numId="3" w16cid:durableId="55930944">
    <w:abstractNumId w:val="39"/>
  </w:num>
  <w:num w:numId="4" w16cid:durableId="2071027739">
    <w:abstractNumId w:val="37"/>
  </w:num>
  <w:num w:numId="5" w16cid:durableId="1951355471">
    <w:abstractNumId w:val="16"/>
  </w:num>
  <w:num w:numId="6" w16cid:durableId="866529988">
    <w:abstractNumId w:val="27"/>
  </w:num>
  <w:num w:numId="7" w16cid:durableId="1317224037">
    <w:abstractNumId w:val="12"/>
  </w:num>
  <w:num w:numId="8" w16cid:durableId="390882404">
    <w:abstractNumId w:val="28"/>
  </w:num>
  <w:num w:numId="9" w16cid:durableId="19940969">
    <w:abstractNumId w:val="35"/>
  </w:num>
  <w:num w:numId="10" w16cid:durableId="769815998">
    <w:abstractNumId w:val="20"/>
  </w:num>
  <w:num w:numId="11" w16cid:durableId="197548875">
    <w:abstractNumId w:val="29"/>
  </w:num>
  <w:num w:numId="12" w16cid:durableId="197857448">
    <w:abstractNumId w:val="43"/>
  </w:num>
  <w:num w:numId="13" w16cid:durableId="1169783627">
    <w:abstractNumId w:val="25"/>
  </w:num>
  <w:num w:numId="14" w16cid:durableId="1981685693">
    <w:abstractNumId w:val="24"/>
  </w:num>
  <w:num w:numId="15" w16cid:durableId="359210002">
    <w:abstractNumId w:val="33"/>
  </w:num>
  <w:num w:numId="16" w16cid:durableId="1431199943">
    <w:abstractNumId w:val="34"/>
  </w:num>
  <w:num w:numId="17" w16cid:durableId="1515799085">
    <w:abstractNumId w:val="41"/>
  </w:num>
  <w:num w:numId="18" w16cid:durableId="1299844317">
    <w:abstractNumId w:val="1"/>
  </w:num>
  <w:num w:numId="19" w16cid:durableId="1113326598">
    <w:abstractNumId w:val="2"/>
  </w:num>
  <w:num w:numId="20" w16cid:durableId="1996565491">
    <w:abstractNumId w:val="31"/>
  </w:num>
  <w:num w:numId="21" w16cid:durableId="2130969048">
    <w:abstractNumId w:val="6"/>
  </w:num>
  <w:num w:numId="22" w16cid:durableId="154686207">
    <w:abstractNumId w:val="9"/>
  </w:num>
  <w:num w:numId="23" w16cid:durableId="118884367">
    <w:abstractNumId w:val="22"/>
  </w:num>
  <w:num w:numId="24" w16cid:durableId="216823985">
    <w:abstractNumId w:val="3"/>
  </w:num>
  <w:num w:numId="25" w16cid:durableId="232739661">
    <w:abstractNumId w:val="23"/>
  </w:num>
  <w:num w:numId="26" w16cid:durableId="1298023427">
    <w:abstractNumId w:val="45"/>
  </w:num>
  <w:num w:numId="27" w16cid:durableId="1240289647">
    <w:abstractNumId w:val="13"/>
  </w:num>
  <w:num w:numId="28" w16cid:durableId="433987458">
    <w:abstractNumId w:val="7"/>
  </w:num>
  <w:num w:numId="29" w16cid:durableId="23139050">
    <w:abstractNumId w:val="30"/>
  </w:num>
  <w:num w:numId="30" w16cid:durableId="1088037692">
    <w:abstractNumId w:val="32"/>
  </w:num>
  <w:num w:numId="31" w16cid:durableId="1881555551">
    <w:abstractNumId w:val="38"/>
  </w:num>
  <w:num w:numId="32" w16cid:durableId="1173106742">
    <w:abstractNumId w:val="21"/>
  </w:num>
  <w:num w:numId="33" w16cid:durableId="639771806">
    <w:abstractNumId w:val="42"/>
  </w:num>
  <w:num w:numId="34" w16cid:durableId="1814323971">
    <w:abstractNumId w:val="14"/>
  </w:num>
  <w:num w:numId="35" w16cid:durableId="764501331">
    <w:abstractNumId w:val="36"/>
  </w:num>
  <w:num w:numId="36" w16cid:durableId="1763717256">
    <w:abstractNumId w:val="19"/>
  </w:num>
  <w:num w:numId="37" w16cid:durableId="404036876">
    <w:abstractNumId w:val="44"/>
  </w:num>
  <w:num w:numId="38" w16cid:durableId="1045954589">
    <w:abstractNumId w:val="15"/>
  </w:num>
  <w:num w:numId="39" w16cid:durableId="714501730">
    <w:abstractNumId w:val="8"/>
  </w:num>
  <w:num w:numId="40" w16cid:durableId="2065447045">
    <w:abstractNumId w:val="11"/>
  </w:num>
  <w:num w:numId="41" w16cid:durableId="1409762992">
    <w:abstractNumId w:val="4"/>
  </w:num>
  <w:num w:numId="42" w16cid:durableId="1611283066">
    <w:abstractNumId w:val="10"/>
  </w:num>
  <w:num w:numId="43" w16cid:durableId="37633099">
    <w:abstractNumId w:val="17"/>
  </w:num>
  <w:num w:numId="44" w16cid:durableId="882788104">
    <w:abstractNumId w:val="40"/>
  </w:num>
  <w:num w:numId="45" w16cid:durableId="1683161716">
    <w:abstractNumId w:val="5"/>
  </w:num>
  <w:num w:numId="46" w16cid:durableId="588319559">
    <w:abstractNumId w:val="0"/>
  </w:num>
  <w:num w:numId="47" w16cid:durableId="1956519927">
    <w:abstractNumId w:val="26"/>
  </w:num>
  <w:num w:numId="48" w16cid:durableId="39872131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0E"/>
    <w:rsid w:val="00002352"/>
    <w:rsid w:val="00002BE2"/>
    <w:rsid w:val="000039C3"/>
    <w:rsid w:val="0000737B"/>
    <w:rsid w:val="00015823"/>
    <w:rsid w:val="00016ABF"/>
    <w:rsid w:val="00021D17"/>
    <w:rsid w:val="00022006"/>
    <w:rsid w:val="000231CF"/>
    <w:rsid w:val="00023D21"/>
    <w:rsid w:val="000307F3"/>
    <w:rsid w:val="00033672"/>
    <w:rsid w:val="00034890"/>
    <w:rsid w:val="00035500"/>
    <w:rsid w:val="0004032A"/>
    <w:rsid w:val="00040CBB"/>
    <w:rsid w:val="00042AEE"/>
    <w:rsid w:val="00044B4A"/>
    <w:rsid w:val="00050F0A"/>
    <w:rsid w:val="00052F83"/>
    <w:rsid w:val="00053203"/>
    <w:rsid w:val="00053EBE"/>
    <w:rsid w:val="000562B3"/>
    <w:rsid w:val="0005689D"/>
    <w:rsid w:val="00062F65"/>
    <w:rsid w:val="00071515"/>
    <w:rsid w:val="00072492"/>
    <w:rsid w:val="000727D8"/>
    <w:rsid w:val="000735A5"/>
    <w:rsid w:val="00077539"/>
    <w:rsid w:val="0008140E"/>
    <w:rsid w:val="000823B7"/>
    <w:rsid w:val="00083BF2"/>
    <w:rsid w:val="00084680"/>
    <w:rsid w:val="00085FA1"/>
    <w:rsid w:val="000911E8"/>
    <w:rsid w:val="0009254F"/>
    <w:rsid w:val="000952B3"/>
    <w:rsid w:val="00096404"/>
    <w:rsid w:val="000A2EEC"/>
    <w:rsid w:val="000B1183"/>
    <w:rsid w:val="000B3B6A"/>
    <w:rsid w:val="000B61BE"/>
    <w:rsid w:val="000C049C"/>
    <w:rsid w:val="000C09E8"/>
    <w:rsid w:val="000C30CB"/>
    <w:rsid w:val="000D2677"/>
    <w:rsid w:val="000D37F8"/>
    <w:rsid w:val="000D3B4E"/>
    <w:rsid w:val="000D53A2"/>
    <w:rsid w:val="000D5401"/>
    <w:rsid w:val="000E0A86"/>
    <w:rsid w:val="000E50E4"/>
    <w:rsid w:val="000F1318"/>
    <w:rsid w:val="000F35E7"/>
    <w:rsid w:val="000F4DAB"/>
    <w:rsid w:val="000F6C1C"/>
    <w:rsid w:val="00103D44"/>
    <w:rsid w:val="001078C1"/>
    <w:rsid w:val="00110FCC"/>
    <w:rsid w:val="00114CD3"/>
    <w:rsid w:val="00124450"/>
    <w:rsid w:val="0012518C"/>
    <w:rsid w:val="00130AC4"/>
    <w:rsid w:val="00133CA5"/>
    <w:rsid w:val="001458A8"/>
    <w:rsid w:val="00145E7F"/>
    <w:rsid w:val="00146675"/>
    <w:rsid w:val="00147597"/>
    <w:rsid w:val="0015314C"/>
    <w:rsid w:val="0015395A"/>
    <w:rsid w:val="001554CA"/>
    <w:rsid w:val="00156887"/>
    <w:rsid w:val="001573B1"/>
    <w:rsid w:val="001573B3"/>
    <w:rsid w:val="001620E5"/>
    <w:rsid w:val="00162D05"/>
    <w:rsid w:val="001651D1"/>
    <w:rsid w:val="00167A75"/>
    <w:rsid w:val="00171FE2"/>
    <w:rsid w:val="0017229D"/>
    <w:rsid w:val="001723B3"/>
    <w:rsid w:val="00183769"/>
    <w:rsid w:val="001844C8"/>
    <w:rsid w:val="00186BC5"/>
    <w:rsid w:val="0019094B"/>
    <w:rsid w:val="001953D2"/>
    <w:rsid w:val="001A1C3C"/>
    <w:rsid w:val="001B0502"/>
    <w:rsid w:val="001B1168"/>
    <w:rsid w:val="001B354E"/>
    <w:rsid w:val="001C150C"/>
    <w:rsid w:val="001C5F56"/>
    <w:rsid w:val="001C7C20"/>
    <w:rsid w:val="001D181D"/>
    <w:rsid w:val="001D4091"/>
    <w:rsid w:val="001E0E73"/>
    <w:rsid w:val="001E3451"/>
    <w:rsid w:val="001E3CFC"/>
    <w:rsid w:val="001E7923"/>
    <w:rsid w:val="001F50BD"/>
    <w:rsid w:val="001F7B7C"/>
    <w:rsid w:val="00200054"/>
    <w:rsid w:val="00204079"/>
    <w:rsid w:val="00213D8C"/>
    <w:rsid w:val="0021556F"/>
    <w:rsid w:val="00217805"/>
    <w:rsid w:val="00217FF7"/>
    <w:rsid w:val="00222920"/>
    <w:rsid w:val="002300CA"/>
    <w:rsid w:val="00233D99"/>
    <w:rsid w:val="00234D34"/>
    <w:rsid w:val="002403AD"/>
    <w:rsid w:val="00241C7F"/>
    <w:rsid w:val="002427CB"/>
    <w:rsid w:val="0024294A"/>
    <w:rsid w:val="0024380B"/>
    <w:rsid w:val="0026100A"/>
    <w:rsid w:val="00263637"/>
    <w:rsid w:val="00264189"/>
    <w:rsid w:val="00271987"/>
    <w:rsid w:val="002725BD"/>
    <w:rsid w:val="00272AFF"/>
    <w:rsid w:val="0028137F"/>
    <w:rsid w:val="00281B46"/>
    <w:rsid w:val="002841B0"/>
    <w:rsid w:val="00285412"/>
    <w:rsid w:val="00285DC5"/>
    <w:rsid w:val="00286AEB"/>
    <w:rsid w:val="00287350"/>
    <w:rsid w:val="00287A9E"/>
    <w:rsid w:val="00290C00"/>
    <w:rsid w:val="002927CF"/>
    <w:rsid w:val="002960C9"/>
    <w:rsid w:val="002A0DA6"/>
    <w:rsid w:val="002A4E62"/>
    <w:rsid w:val="002A7E94"/>
    <w:rsid w:val="002B01FA"/>
    <w:rsid w:val="002B2C86"/>
    <w:rsid w:val="002C328C"/>
    <w:rsid w:val="002C3A1C"/>
    <w:rsid w:val="002C3ABB"/>
    <w:rsid w:val="002D012D"/>
    <w:rsid w:val="002D3545"/>
    <w:rsid w:val="002D4899"/>
    <w:rsid w:val="002E0721"/>
    <w:rsid w:val="002E209E"/>
    <w:rsid w:val="002E569B"/>
    <w:rsid w:val="002E7402"/>
    <w:rsid w:val="002F67D8"/>
    <w:rsid w:val="00304154"/>
    <w:rsid w:val="00305938"/>
    <w:rsid w:val="00306F76"/>
    <w:rsid w:val="003072E8"/>
    <w:rsid w:val="00314375"/>
    <w:rsid w:val="00315FDC"/>
    <w:rsid w:val="003207DC"/>
    <w:rsid w:val="00320F13"/>
    <w:rsid w:val="00321A07"/>
    <w:rsid w:val="00322C1A"/>
    <w:rsid w:val="003262D4"/>
    <w:rsid w:val="00327C6F"/>
    <w:rsid w:val="00333A6E"/>
    <w:rsid w:val="00336AC4"/>
    <w:rsid w:val="00342DFD"/>
    <w:rsid w:val="003441F3"/>
    <w:rsid w:val="00345027"/>
    <w:rsid w:val="00350119"/>
    <w:rsid w:val="00360556"/>
    <w:rsid w:val="003673F5"/>
    <w:rsid w:val="00374C30"/>
    <w:rsid w:val="00374E9A"/>
    <w:rsid w:val="0038036B"/>
    <w:rsid w:val="00380FDF"/>
    <w:rsid w:val="00385C99"/>
    <w:rsid w:val="003903A1"/>
    <w:rsid w:val="00390CBA"/>
    <w:rsid w:val="003A1DA5"/>
    <w:rsid w:val="003A23B9"/>
    <w:rsid w:val="003A5709"/>
    <w:rsid w:val="003A6FC0"/>
    <w:rsid w:val="003A72C5"/>
    <w:rsid w:val="003A73DC"/>
    <w:rsid w:val="003A79D0"/>
    <w:rsid w:val="003B0992"/>
    <w:rsid w:val="003B381F"/>
    <w:rsid w:val="003B3F79"/>
    <w:rsid w:val="003B54AE"/>
    <w:rsid w:val="003B5B86"/>
    <w:rsid w:val="003B6EB6"/>
    <w:rsid w:val="003B71EE"/>
    <w:rsid w:val="003C4A6D"/>
    <w:rsid w:val="003C4EC8"/>
    <w:rsid w:val="003C52CB"/>
    <w:rsid w:val="003C73F7"/>
    <w:rsid w:val="003D2003"/>
    <w:rsid w:val="003D66BD"/>
    <w:rsid w:val="003D7ACB"/>
    <w:rsid w:val="003E0FC9"/>
    <w:rsid w:val="003E2C1A"/>
    <w:rsid w:val="003E599E"/>
    <w:rsid w:val="003F099A"/>
    <w:rsid w:val="003F2766"/>
    <w:rsid w:val="003F28F7"/>
    <w:rsid w:val="003F3715"/>
    <w:rsid w:val="00404F66"/>
    <w:rsid w:val="00413A57"/>
    <w:rsid w:val="00417DA1"/>
    <w:rsid w:val="00427FB9"/>
    <w:rsid w:val="00433F47"/>
    <w:rsid w:val="0043795F"/>
    <w:rsid w:val="00442608"/>
    <w:rsid w:val="0045738C"/>
    <w:rsid w:val="00457FA9"/>
    <w:rsid w:val="0046503B"/>
    <w:rsid w:val="00465553"/>
    <w:rsid w:val="00476CF0"/>
    <w:rsid w:val="00485870"/>
    <w:rsid w:val="004862D2"/>
    <w:rsid w:val="00490D72"/>
    <w:rsid w:val="00492119"/>
    <w:rsid w:val="0049402F"/>
    <w:rsid w:val="00494D66"/>
    <w:rsid w:val="00495B22"/>
    <w:rsid w:val="004A0FC0"/>
    <w:rsid w:val="004A615B"/>
    <w:rsid w:val="004B2357"/>
    <w:rsid w:val="004B2B6C"/>
    <w:rsid w:val="004B427A"/>
    <w:rsid w:val="004B4B9B"/>
    <w:rsid w:val="004C59BD"/>
    <w:rsid w:val="004C5EA3"/>
    <w:rsid w:val="004C70BA"/>
    <w:rsid w:val="004D1CD8"/>
    <w:rsid w:val="004D27A3"/>
    <w:rsid w:val="004D414E"/>
    <w:rsid w:val="004D4197"/>
    <w:rsid w:val="004D7CC1"/>
    <w:rsid w:val="004E3CF2"/>
    <w:rsid w:val="004E48F3"/>
    <w:rsid w:val="004E5A9F"/>
    <w:rsid w:val="004F2DDF"/>
    <w:rsid w:val="004F6625"/>
    <w:rsid w:val="00502C5D"/>
    <w:rsid w:val="00510AC7"/>
    <w:rsid w:val="00515419"/>
    <w:rsid w:val="00515764"/>
    <w:rsid w:val="00516293"/>
    <w:rsid w:val="0051688E"/>
    <w:rsid w:val="00517F4D"/>
    <w:rsid w:val="0052039D"/>
    <w:rsid w:val="00522BAC"/>
    <w:rsid w:val="00527BF2"/>
    <w:rsid w:val="00530BBA"/>
    <w:rsid w:val="0053111F"/>
    <w:rsid w:val="00532191"/>
    <w:rsid w:val="00533B5E"/>
    <w:rsid w:val="00536840"/>
    <w:rsid w:val="00540297"/>
    <w:rsid w:val="00541167"/>
    <w:rsid w:val="00546B86"/>
    <w:rsid w:val="005473DB"/>
    <w:rsid w:val="00550960"/>
    <w:rsid w:val="00550F09"/>
    <w:rsid w:val="00557CA9"/>
    <w:rsid w:val="00560D2B"/>
    <w:rsid w:val="00567882"/>
    <w:rsid w:val="00570789"/>
    <w:rsid w:val="0057273F"/>
    <w:rsid w:val="00576C09"/>
    <w:rsid w:val="00576F0D"/>
    <w:rsid w:val="00581E2F"/>
    <w:rsid w:val="005850D3"/>
    <w:rsid w:val="00593D25"/>
    <w:rsid w:val="00593D2A"/>
    <w:rsid w:val="005940DF"/>
    <w:rsid w:val="005A4707"/>
    <w:rsid w:val="005A6613"/>
    <w:rsid w:val="005A72A9"/>
    <w:rsid w:val="005B0ADA"/>
    <w:rsid w:val="005B34DF"/>
    <w:rsid w:val="005B4E6F"/>
    <w:rsid w:val="005B6E23"/>
    <w:rsid w:val="005C0373"/>
    <w:rsid w:val="005C42AB"/>
    <w:rsid w:val="005C4B1B"/>
    <w:rsid w:val="005C7A17"/>
    <w:rsid w:val="005D0980"/>
    <w:rsid w:val="005D42CC"/>
    <w:rsid w:val="005D5066"/>
    <w:rsid w:val="005D6745"/>
    <w:rsid w:val="005D68DC"/>
    <w:rsid w:val="005E2C95"/>
    <w:rsid w:val="005E3265"/>
    <w:rsid w:val="005E371D"/>
    <w:rsid w:val="005E6606"/>
    <w:rsid w:val="005F0F80"/>
    <w:rsid w:val="005F5059"/>
    <w:rsid w:val="005F6C52"/>
    <w:rsid w:val="00602EEC"/>
    <w:rsid w:val="00612065"/>
    <w:rsid w:val="006130E9"/>
    <w:rsid w:val="00615817"/>
    <w:rsid w:val="0062505E"/>
    <w:rsid w:val="00625D6D"/>
    <w:rsid w:val="0062660D"/>
    <w:rsid w:val="0063136A"/>
    <w:rsid w:val="0063504B"/>
    <w:rsid w:val="00635355"/>
    <w:rsid w:val="00637A9A"/>
    <w:rsid w:val="006429FC"/>
    <w:rsid w:val="00643220"/>
    <w:rsid w:val="006460D6"/>
    <w:rsid w:val="00646721"/>
    <w:rsid w:val="00646F7A"/>
    <w:rsid w:val="006476E8"/>
    <w:rsid w:val="00650BBE"/>
    <w:rsid w:val="00654C1A"/>
    <w:rsid w:val="00662C11"/>
    <w:rsid w:val="006640AB"/>
    <w:rsid w:val="00670328"/>
    <w:rsid w:val="0067218B"/>
    <w:rsid w:val="00677FD0"/>
    <w:rsid w:val="0068030F"/>
    <w:rsid w:val="00684164"/>
    <w:rsid w:val="006856D3"/>
    <w:rsid w:val="006904E0"/>
    <w:rsid w:val="00690569"/>
    <w:rsid w:val="00693A8A"/>
    <w:rsid w:val="00694F89"/>
    <w:rsid w:val="006A2F78"/>
    <w:rsid w:val="006A40B7"/>
    <w:rsid w:val="006A7C90"/>
    <w:rsid w:val="006B3814"/>
    <w:rsid w:val="006B3EE0"/>
    <w:rsid w:val="006B4A75"/>
    <w:rsid w:val="006C4509"/>
    <w:rsid w:val="006D398D"/>
    <w:rsid w:val="006D4CF0"/>
    <w:rsid w:val="006D5431"/>
    <w:rsid w:val="006D765B"/>
    <w:rsid w:val="006D7E86"/>
    <w:rsid w:val="006E026B"/>
    <w:rsid w:val="006F1372"/>
    <w:rsid w:val="006F144D"/>
    <w:rsid w:val="006F2820"/>
    <w:rsid w:val="006F343B"/>
    <w:rsid w:val="006F679F"/>
    <w:rsid w:val="006F729A"/>
    <w:rsid w:val="006F7CCD"/>
    <w:rsid w:val="00706F03"/>
    <w:rsid w:val="00711FA5"/>
    <w:rsid w:val="00712B03"/>
    <w:rsid w:val="00713D86"/>
    <w:rsid w:val="007177EC"/>
    <w:rsid w:val="0072067E"/>
    <w:rsid w:val="00722591"/>
    <w:rsid w:val="00725BDD"/>
    <w:rsid w:val="00734042"/>
    <w:rsid w:val="0074366E"/>
    <w:rsid w:val="00746890"/>
    <w:rsid w:val="00756443"/>
    <w:rsid w:val="00780506"/>
    <w:rsid w:val="007836D0"/>
    <w:rsid w:val="0078796E"/>
    <w:rsid w:val="00787A90"/>
    <w:rsid w:val="0079050D"/>
    <w:rsid w:val="00790C84"/>
    <w:rsid w:val="00791BA4"/>
    <w:rsid w:val="00793D3D"/>
    <w:rsid w:val="00794A67"/>
    <w:rsid w:val="00794F40"/>
    <w:rsid w:val="007A0D30"/>
    <w:rsid w:val="007A1EF9"/>
    <w:rsid w:val="007A301C"/>
    <w:rsid w:val="007A34EC"/>
    <w:rsid w:val="007B01CD"/>
    <w:rsid w:val="007B053C"/>
    <w:rsid w:val="007B11B8"/>
    <w:rsid w:val="007B4C77"/>
    <w:rsid w:val="007B56C1"/>
    <w:rsid w:val="007C1270"/>
    <w:rsid w:val="007C170D"/>
    <w:rsid w:val="007C603B"/>
    <w:rsid w:val="007D0D8A"/>
    <w:rsid w:val="007D0F3D"/>
    <w:rsid w:val="007D1D0C"/>
    <w:rsid w:val="007D202F"/>
    <w:rsid w:val="007D66C0"/>
    <w:rsid w:val="007E0ADF"/>
    <w:rsid w:val="007E2255"/>
    <w:rsid w:val="007E31C7"/>
    <w:rsid w:val="007E3A2A"/>
    <w:rsid w:val="007E3B50"/>
    <w:rsid w:val="007E5BB2"/>
    <w:rsid w:val="007F0894"/>
    <w:rsid w:val="007F2335"/>
    <w:rsid w:val="007F5B83"/>
    <w:rsid w:val="0080426A"/>
    <w:rsid w:val="00810C6F"/>
    <w:rsid w:val="008158C5"/>
    <w:rsid w:val="00815AA4"/>
    <w:rsid w:val="00817CD4"/>
    <w:rsid w:val="00823399"/>
    <w:rsid w:val="00824430"/>
    <w:rsid w:val="0082612A"/>
    <w:rsid w:val="008268F5"/>
    <w:rsid w:val="0082697F"/>
    <w:rsid w:val="00826E67"/>
    <w:rsid w:val="00830DCB"/>
    <w:rsid w:val="008312CB"/>
    <w:rsid w:val="00835988"/>
    <w:rsid w:val="008366DF"/>
    <w:rsid w:val="00837163"/>
    <w:rsid w:val="00837C9F"/>
    <w:rsid w:val="00840221"/>
    <w:rsid w:val="008433C6"/>
    <w:rsid w:val="00844E05"/>
    <w:rsid w:val="0084571D"/>
    <w:rsid w:val="008459FE"/>
    <w:rsid w:val="00846155"/>
    <w:rsid w:val="00846B28"/>
    <w:rsid w:val="008473F3"/>
    <w:rsid w:val="00851EEE"/>
    <w:rsid w:val="008547D1"/>
    <w:rsid w:val="00854EA7"/>
    <w:rsid w:val="008572A2"/>
    <w:rsid w:val="00861971"/>
    <w:rsid w:val="008656B8"/>
    <w:rsid w:val="00865790"/>
    <w:rsid w:val="00870080"/>
    <w:rsid w:val="008703B4"/>
    <w:rsid w:val="00871CA6"/>
    <w:rsid w:val="00872065"/>
    <w:rsid w:val="008731DE"/>
    <w:rsid w:val="00874133"/>
    <w:rsid w:val="0087567D"/>
    <w:rsid w:val="00875BA4"/>
    <w:rsid w:val="00885964"/>
    <w:rsid w:val="00886AAA"/>
    <w:rsid w:val="008A0F63"/>
    <w:rsid w:val="008A1F18"/>
    <w:rsid w:val="008A3517"/>
    <w:rsid w:val="008A474D"/>
    <w:rsid w:val="008B1164"/>
    <w:rsid w:val="008B30DA"/>
    <w:rsid w:val="008B72AE"/>
    <w:rsid w:val="008B7FAD"/>
    <w:rsid w:val="008C04E1"/>
    <w:rsid w:val="008C0884"/>
    <w:rsid w:val="008C3277"/>
    <w:rsid w:val="008C498A"/>
    <w:rsid w:val="008C6A67"/>
    <w:rsid w:val="008C7C33"/>
    <w:rsid w:val="008D50AC"/>
    <w:rsid w:val="008D6C30"/>
    <w:rsid w:val="008D742E"/>
    <w:rsid w:val="008D7D7E"/>
    <w:rsid w:val="008E2A09"/>
    <w:rsid w:val="008E2CEC"/>
    <w:rsid w:val="008F2D58"/>
    <w:rsid w:val="008F5AF2"/>
    <w:rsid w:val="00900BC6"/>
    <w:rsid w:val="00901659"/>
    <w:rsid w:val="00902B4C"/>
    <w:rsid w:val="00903218"/>
    <w:rsid w:val="00905D5F"/>
    <w:rsid w:val="00907F50"/>
    <w:rsid w:val="00910CD1"/>
    <w:rsid w:val="009119D0"/>
    <w:rsid w:val="00913FFD"/>
    <w:rsid w:val="009154CB"/>
    <w:rsid w:val="00916191"/>
    <w:rsid w:val="0091689D"/>
    <w:rsid w:val="00920253"/>
    <w:rsid w:val="00920B5E"/>
    <w:rsid w:val="009238C1"/>
    <w:rsid w:val="00923A41"/>
    <w:rsid w:val="009244FB"/>
    <w:rsid w:val="00924E67"/>
    <w:rsid w:val="00926D64"/>
    <w:rsid w:val="00927250"/>
    <w:rsid w:val="0093060D"/>
    <w:rsid w:val="009344D4"/>
    <w:rsid w:val="0094090C"/>
    <w:rsid w:val="00940A1A"/>
    <w:rsid w:val="00946F08"/>
    <w:rsid w:val="00951E8B"/>
    <w:rsid w:val="00956A15"/>
    <w:rsid w:val="0095738B"/>
    <w:rsid w:val="00960449"/>
    <w:rsid w:val="009618A0"/>
    <w:rsid w:val="0096217E"/>
    <w:rsid w:val="0096315E"/>
    <w:rsid w:val="00963CB3"/>
    <w:rsid w:val="009651EA"/>
    <w:rsid w:val="009706FD"/>
    <w:rsid w:val="00974B47"/>
    <w:rsid w:val="00974B6D"/>
    <w:rsid w:val="00975F9C"/>
    <w:rsid w:val="00976E52"/>
    <w:rsid w:val="00976F1B"/>
    <w:rsid w:val="0097719F"/>
    <w:rsid w:val="00981D6D"/>
    <w:rsid w:val="0098297C"/>
    <w:rsid w:val="009848C3"/>
    <w:rsid w:val="009860C5"/>
    <w:rsid w:val="00987D36"/>
    <w:rsid w:val="00991451"/>
    <w:rsid w:val="00994587"/>
    <w:rsid w:val="009952FB"/>
    <w:rsid w:val="009972CE"/>
    <w:rsid w:val="009A1EE2"/>
    <w:rsid w:val="009A2836"/>
    <w:rsid w:val="009A6815"/>
    <w:rsid w:val="009B11E7"/>
    <w:rsid w:val="009B1950"/>
    <w:rsid w:val="009B5E5D"/>
    <w:rsid w:val="009C1CD8"/>
    <w:rsid w:val="009C340E"/>
    <w:rsid w:val="009C4BB7"/>
    <w:rsid w:val="009C513D"/>
    <w:rsid w:val="009D5AF3"/>
    <w:rsid w:val="009D70B4"/>
    <w:rsid w:val="009F0C41"/>
    <w:rsid w:val="009F1C28"/>
    <w:rsid w:val="009F27AC"/>
    <w:rsid w:val="009F6534"/>
    <w:rsid w:val="00A0010A"/>
    <w:rsid w:val="00A05972"/>
    <w:rsid w:val="00A109D5"/>
    <w:rsid w:val="00A111D7"/>
    <w:rsid w:val="00A27068"/>
    <w:rsid w:val="00A27403"/>
    <w:rsid w:val="00A30785"/>
    <w:rsid w:val="00A35489"/>
    <w:rsid w:val="00A37388"/>
    <w:rsid w:val="00A41A87"/>
    <w:rsid w:val="00A51529"/>
    <w:rsid w:val="00A565B1"/>
    <w:rsid w:val="00A609CC"/>
    <w:rsid w:val="00A66C9C"/>
    <w:rsid w:val="00A748CE"/>
    <w:rsid w:val="00A8056B"/>
    <w:rsid w:val="00A82C56"/>
    <w:rsid w:val="00A83DDE"/>
    <w:rsid w:val="00A84FA1"/>
    <w:rsid w:val="00A86557"/>
    <w:rsid w:val="00A902F7"/>
    <w:rsid w:val="00AA3934"/>
    <w:rsid w:val="00AA3A1F"/>
    <w:rsid w:val="00AA3BBA"/>
    <w:rsid w:val="00AA42DE"/>
    <w:rsid w:val="00AA4B65"/>
    <w:rsid w:val="00AA5395"/>
    <w:rsid w:val="00AA7706"/>
    <w:rsid w:val="00AB279E"/>
    <w:rsid w:val="00AB3718"/>
    <w:rsid w:val="00AC1C4A"/>
    <w:rsid w:val="00AC7E43"/>
    <w:rsid w:val="00AD1E08"/>
    <w:rsid w:val="00AE05D3"/>
    <w:rsid w:val="00AE1F9F"/>
    <w:rsid w:val="00AE4D1F"/>
    <w:rsid w:val="00AF17EA"/>
    <w:rsid w:val="00AF2C4C"/>
    <w:rsid w:val="00AF5304"/>
    <w:rsid w:val="00AF7029"/>
    <w:rsid w:val="00B04FBA"/>
    <w:rsid w:val="00B05798"/>
    <w:rsid w:val="00B06F6E"/>
    <w:rsid w:val="00B07232"/>
    <w:rsid w:val="00B075CA"/>
    <w:rsid w:val="00B152B3"/>
    <w:rsid w:val="00B16866"/>
    <w:rsid w:val="00B17494"/>
    <w:rsid w:val="00B274F7"/>
    <w:rsid w:val="00B336CA"/>
    <w:rsid w:val="00B3400C"/>
    <w:rsid w:val="00B37C35"/>
    <w:rsid w:val="00B43A4D"/>
    <w:rsid w:val="00B4401B"/>
    <w:rsid w:val="00B537C2"/>
    <w:rsid w:val="00B54686"/>
    <w:rsid w:val="00B644B2"/>
    <w:rsid w:val="00B668CE"/>
    <w:rsid w:val="00B73222"/>
    <w:rsid w:val="00B7327E"/>
    <w:rsid w:val="00B76857"/>
    <w:rsid w:val="00B83523"/>
    <w:rsid w:val="00B84247"/>
    <w:rsid w:val="00B85F3A"/>
    <w:rsid w:val="00BA476D"/>
    <w:rsid w:val="00BA4F76"/>
    <w:rsid w:val="00BB0FDF"/>
    <w:rsid w:val="00BB4155"/>
    <w:rsid w:val="00BB5299"/>
    <w:rsid w:val="00BB7E3F"/>
    <w:rsid w:val="00BC1D26"/>
    <w:rsid w:val="00BC2D8D"/>
    <w:rsid w:val="00BC355E"/>
    <w:rsid w:val="00BC4353"/>
    <w:rsid w:val="00BC5EE4"/>
    <w:rsid w:val="00BD659A"/>
    <w:rsid w:val="00BD682A"/>
    <w:rsid w:val="00BE053F"/>
    <w:rsid w:val="00BE0A2D"/>
    <w:rsid w:val="00BE19E7"/>
    <w:rsid w:val="00BE3835"/>
    <w:rsid w:val="00BE7CCC"/>
    <w:rsid w:val="00BF5FFD"/>
    <w:rsid w:val="00C02819"/>
    <w:rsid w:val="00C10E67"/>
    <w:rsid w:val="00C148FB"/>
    <w:rsid w:val="00C212DB"/>
    <w:rsid w:val="00C26C1C"/>
    <w:rsid w:val="00C3525B"/>
    <w:rsid w:val="00C3617C"/>
    <w:rsid w:val="00C4150A"/>
    <w:rsid w:val="00C5309F"/>
    <w:rsid w:val="00C54424"/>
    <w:rsid w:val="00C55149"/>
    <w:rsid w:val="00C55F14"/>
    <w:rsid w:val="00C57414"/>
    <w:rsid w:val="00C57AFD"/>
    <w:rsid w:val="00C65996"/>
    <w:rsid w:val="00C665EC"/>
    <w:rsid w:val="00C667D1"/>
    <w:rsid w:val="00C71817"/>
    <w:rsid w:val="00C77BCD"/>
    <w:rsid w:val="00C814A4"/>
    <w:rsid w:val="00C84621"/>
    <w:rsid w:val="00C93786"/>
    <w:rsid w:val="00C93ACC"/>
    <w:rsid w:val="00C95013"/>
    <w:rsid w:val="00CA66BE"/>
    <w:rsid w:val="00CA7C19"/>
    <w:rsid w:val="00CB07DB"/>
    <w:rsid w:val="00CB4A45"/>
    <w:rsid w:val="00CB5FBA"/>
    <w:rsid w:val="00CB64E2"/>
    <w:rsid w:val="00CB676E"/>
    <w:rsid w:val="00CC04B1"/>
    <w:rsid w:val="00CC4158"/>
    <w:rsid w:val="00CC5BB7"/>
    <w:rsid w:val="00CC670F"/>
    <w:rsid w:val="00CC68B4"/>
    <w:rsid w:val="00CD2569"/>
    <w:rsid w:val="00CD3250"/>
    <w:rsid w:val="00CD358E"/>
    <w:rsid w:val="00CD47FC"/>
    <w:rsid w:val="00CD607A"/>
    <w:rsid w:val="00CE1EF9"/>
    <w:rsid w:val="00CF5839"/>
    <w:rsid w:val="00CF6008"/>
    <w:rsid w:val="00CF68AF"/>
    <w:rsid w:val="00CF6BA0"/>
    <w:rsid w:val="00CF7701"/>
    <w:rsid w:val="00D01EDC"/>
    <w:rsid w:val="00D04ACB"/>
    <w:rsid w:val="00D056C2"/>
    <w:rsid w:val="00D10F02"/>
    <w:rsid w:val="00D136E4"/>
    <w:rsid w:val="00D152E1"/>
    <w:rsid w:val="00D15398"/>
    <w:rsid w:val="00D1784C"/>
    <w:rsid w:val="00D213B3"/>
    <w:rsid w:val="00D227A2"/>
    <w:rsid w:val="00D23142"/>
    <w:rsid w:val="00D27C7E"/>
    <w:rsid w:val="00D31A28"/>
    <w:rsid w:val="00D320A5"/>
    <w:rsid w:val="00D32FCB"/>
    <w:rsid w:val="00D33A14"/>
    <w:rsid w:val="00D40ADD"/>
    <w:rsid w:val="00D40B72"/>
    <w:rsid w:val="00D424AE"/>
    <w:rsid w:val="00D43157"/>
    <w:rsid w:val="00D44F48"/>
    <w:rsid w:val="00D63349"/>
    <w:rsid w:val="00D64DA8"/>
    <w:rsid w:val="00D71695"/>
    <w:rsid w:val="00D721CF"/>
    <w:rsid w:val="00D724C2"/>
    <w:rsid w:val="00D73066"/>
    <w:rsid w:val="00D732B0"/>
    <w:rsid w:val="00D76FCD"/>
    <w:rsid w:val="00D773F0"/>
    <w:rsid w:val="00D858F6"/>
    <w:rsid w:val="00D93E61"/>
    <w:rsid w:val="00DA1995"/>
    <w:rsid w:val="00DA2037"/>
    <w:rsid w:val="00DA242D"/>
    <w:rsid w:val="00DA395E"/>
    <w:rsid w:val="00DA57E1"/>
    <w:rsid w:val="00DA6028"/>
    <w:rsid w:val="00DA7782"/>
    <w:rsid w:val="00DB065C"/>
    <w:rsid w:val="00DB6FAE"/>
    <w:rsid w:val="00DC0B82"/>
    <w:rsid w:val="00DC0F8E"/>
    <w:rsid w:val="00DC27FA"/>
    <w:rsid w:val="00DC42B8"/>
    <w:rsid w:val="00DC7B01"/>
    <w:rsid w:val="00DD13CC"/>
    <w:rsid w:val="00DD635A"/>
    <w:rsid w:val="00DD6CD4"/>
    <w:rsid w:val="00DD7BCF"/>
    <w:rsid w:val="00DE1A0C"/>
    <w:rsid w:val="00DE5D42"/>
    <w:rsid w:val="00DE7146"/>
    <w:rsid w:val="00DE7824"/>
    <w:rsid w:val="00DF043A"/>
    <w:rsid w:val="00DF1ACC"/>
    <w:rsid w:val="00DF42E3"/>
    <w:rsid w:val="00DF6D47"/>
    <w:rsid w:val="00DF7E97"/>
    <w:rsid w:val="00E02F03"/>
    <w:rsid w:val="00E038E0"/>
    <w:rsid w:val="00E04E44"/>
    <w:rsid w:val="00E162B8"/>
    <w:rsid w:val="00E171DF"/>
    <w:rsid w:val="00E23A8B"/>
    <w:rsid w:val="00E30A19"/>
    <w:rsid w:val="00E30C8A"/>
    <w:rsid w:val="00E31CEA"/>
    <w:rsid w:val="00E31FCA"/>
    <w:rsid w:val="00E32004"/>
    <w:rsid w:val="00E32176"/>
    <w:rsid w:val="00E324D3"/>
    <w:rsid w:val="00E32E2F"/>
    <w:rsid w:val="00E333DA"/>
    <w:rsid w:val="00E342E1"/>
    <w:rsid w:val="00E35479"/>
    <w:rsid w:val="00E45C37"/>
    <w:rsid w:val="00E51D1B"/>
    <w:rsid w:val="00E52854"/>
    <w:rsid w:val="00E62582"/>
    <w:rsid w:val="00E637B1"/>
    <w:rsid w:val="00E70668"/>
    <w:rsid w:val="00E736DB"/>
    <w:rsid w:val="00E774E5"/>
    <w:rsid w:val="00E8070A"/>
    <w:rsid w:val="00E81CC1"/>
    <w:rsid w:val="00E82487"/>
    <w:rsid w:val="00E826F7"/>
    <w:rsid w:val="00E8323C"/>
    <w:rsid w:val="00E83AEA"/>
    <w:rsid w:val="00E854DD"/>
    <w:rsid w:val="00E86409"/>
    <w:rsid w:val="00E869CC"/>
    <w:rsid w:val="00E919F8"/>
    <w:rsid w:val="00E929AB"/>
    <w:rsid w:val="00E9584B"/>
    <w:rsid w:val="00EA18D7"/>
    <w:rsid w:val="00EA2672"/>
    <w:rsid w:val="00EA7668"/>
    <w:rsid w:val="00EB09D6"/>
    <w:rsid w:val="00EB67E6"/>
    <w:rsid w:val="00EB68AC"/>
    <w:rsid w:val="00EC0D66"/>
    <w:rsid w:val="00EC2297"/>
    <w:rsid w:val="00EC31FB"/>
    <w:rsid w:val="00EC411F"/>
    <w:rsid w:val="00EC5C63"/>
    <w:rsid w:val="00EC635D"/>
    <w:rsid w:val="00EC79F8"/>
    <w:rsid w:val="00ED1737"/>
    <w:rsid w:val="00ED2423"/>
    <w:rsid w:val="00ED3995"/>
    <w:rsid w:val="00ED4341"/>
    <w:rsid w:val="00ED5D2F"/>
    <w:rsid w:val="00ED6888"/>
    <w:rsid w:val="00EE123A"/>
    <w:rsid w:val="00EE19BB"/>
    <w:rsid w:val="00EE3F6C"/>
    <w:rsid w:val="00EE5B9A"/>
    <w:rsid w:val="00EE74E1"/>
    <w:rsid w:val="00EF2903"/>
    <w:rsid w:val="00EF401A"/>
    <w:rsid w:val="00EF73EA"/>
    <w:rsid w:val="00F04E35"/>
    <w:rsid w:val="00F04FE1"/>
    <w:rsid w:val="00F0694C"/>
    <w:rsid w:val="00F1003A"/>
    <w:rsid w:val="00F2117A"/>
    <w:rsid w:val="00F2451C"/>
    <w:rsid w:val="00F27795"/>
    <w:rsid w:val="00F32298"/>
    <w:rsid w:val="00F3293E"/>
    <w:rsid w:val="00F32E61"/>
    <w:rsid w:val="00F34F71"/>
    <w:rsid w:val="00F40862"/>
    <w:rsid w:val="00F42EA7"/>
    <w:rsid w:val="00F4310A"/>
    <w:rsid w:val="00F500D9"/>
    <w:rsid w:val="00F503FE"/>
    <w:rsid w:val="00F548B5"/>
    <w:rsid w:val="00F56887"/>
    <w:rsid w:val="00F56D5F"/>
    <w:rsid w:val="00F616C8"/>
    <w:rsid w:val="00F63511"/>
    <w:rsid w:val="00F640F1"/>
    <w:rsid w:val="00F64F18"/>
    <w:rsid w:val="00F7071A"/>
    <w:rsid w:val="00F715B9"/>
    <w:rsid w:val="00F75254"/>
    <w:rsid w:val="00F75CAB"/>
    <w:rsid w:val="00F77EA7"/>
    <w:rsid w:val="00F77FA8"/>
    <w:rsid w:val="00F83A14"/>
    <w:rsid w:val="00F842D7"/>
    <w:rsid w:val="00F85F15"/>
    <w:rsid w:val="00F862C4"/>
    <w:rsid w:val="00F91155"/>
    <w:rsid w:val="00F96EB1"/>
    <w:rsid w:val="00FA14E7"/>
    <w:rsid w:val="00FA4307"/>
    <w:rsid w:val="00FA4B1D"/>
    <w:rsid w:val="00FA4D25"/>
    <w:rsid w:val="00FB09A4"/>
    <w:rsid w:val="00FB1BD5"/>
    <w:rsid w:val="00FB1C31"/>
    <w:rsid w:val="00FB6EC1"/>
    <w:rsid w:val="00FB7100"/>
    <w:rsid w:val="00FC0299"/>
    <w:rsid w:val="00FC02A6"/>
    <w:rsid w:val="00FC1203"/>
    <w:rsid w:val="00FC14D8"/>
    <w:rsid w:val="00FD64D9"/>
    <w:rsid w:val="00FD7CE2"/>
    <w:rsid w:val="00FE2655"/>
    <w:rsid w:val="00FE2B9C"/>
    <w:rsid w:val="00FE7E35"/>
    <w:rsid w:val="00FF2A80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D9540"/>
  <w15:docId w15:val="{7DFF6C42-B525-B042-A7CF-7765CDA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170D"/>
    <w:pPr>
      <w:widowControl w:val="0"/>
      <w:ind w:left="769"/>
      <w:outlineLvl w:val="0"/>
    </w:pPr>
    <w:rPr>
      <w:rFonts w:ascii="Arial" w:eastAsia="Arial" w:hAnsi="Arial"/>
      <w:b/>
      <w:bCs/>
      <w:sz w:val="23"/>
      <w:szCs w:val="23"/>
      <w:u w:val="single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7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4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170D"/>
    <w:rPr>
      <w:rFonts w:ascii="Arial" w:eastAsia="Arial" w:hAnsi="Arial"/>
      <w:b/>
      <w:bCs/>
      <w:sz w:val="23"/>
      <w:szCs w:val="23"/>
      <w:u w:val="single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A27403"/>
    <w:pPr>
      <w:ind w:firstLine="708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27403"/>
    <w:rPr>
      <w:rFonts w:ascii="Arial" w:eastAsia="Times New Roman" w:hAnsi="Arial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E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E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4CF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41C7F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C17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170D"/>
  </w:style>
  <w:style w:type="paragraph" w:customStyle="1" w:styleId="TableParagraph">
    <w:name w:val="Table Paragraph"/>
    <w:basedOn w:val="Normal"/>
    <w:uiPriority w:val="1"/>
    <w:qFormat/>
    <w:rsid w:val="008A474D"/>
    <w:pPr>
      <w:widowControl w:val="0"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8A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74D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74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474D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74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04FE1"/>
    <w:rPr>
      <w:sz w:val="16"/>
      <w:szCs w:val="16"/>
    </w:rPr>
  </w:style>
  <w:style w:type="paragraph" w:styleId="Revisin">
    <w:name w:val="Revision"/>
    <w:hidden/>
    <w:uiPriority w:val="99"/>
    <w:semiHidden/>
    <w:rsid w:val="00C57AF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42D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C5EE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E7C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A2E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A2EEC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74C30"/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paragraph" w:styleId="Sinespaciado">
    <w:name w:val="No Spacing"/>
    <w:uiPriority w:val="1"/>
    <w:qFormat/>
    <w:rsid w:val="00E86409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3AF6D-9B69-44A5-9D68-9479F0EE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>Hewlett-Packard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Karen Pettersen Huerta</cp:lastModifiedBy>
  <cp:revision>2</cp:revision>
  <cp:lastPrinted>2023-09-22T15:51:00Z</cp:lastPrinted>
  <dcterms:created xsi:type="dcterms:W3CDTF">2023-11-20T17:47:00Z</dcterms:created>
  <dcterms:modified xsi:type="dcterms:W3CDTF">2023-11-20T17:47:00Z</dcterms:modified>
</cp:coreProperties>
</file>