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2B37C" w14:textId="77777777" w:rsidR="00327833" w:rsidRPr="005A786C" w:rsidRDefault="00327833" w:rsidP="00A21E8C">
      <w:pPr>
        <w:widowControl w:val="0"/>
        <w:autoSpaceDE w:val="0"/>
        <w:autoSpaceDN w:val="0"/>
        <w:adjustRightInd w:val="0"/>
        <w:ind w:left="4112" w:firstLine="708"/>
        <w:jc w:val="both"/>
        <w:rPr>
          <w:rFonts w:ascii="Tahoma" w:hAnsi="Tahoma" w:cs="Tahoma"/>
          <w:sz w:val="22"/>
          <w:szCs w:val="22"/>
          <w:lang w:val="es-ES"/>
        </w:rPr>
      </w:pPr>
    </w:p>
    <w:p w14:paraId="72CBDF8E" w14:textId="7E7A15C9" w:rsidR="00A21E8C" w:rsidRPr="00327833" w:rsidRDefault="00327833" w:rsidP="00A21E8C">
      <w:pPr>
        <w:widowControl w:val="0"/>
        <w:autoSpaceDE w:val="0"/>
        <w:autoSpaceDN w:val="0"/>
        <w:adjustRightInd w:val="0"/>
        <w:ind w:left="4112" w:firstLine="708"/>
        <w:jc w:val="both"/>
        <w:rPr>
          <w:rFonts w:ascii="Tahoma" w:hAnsi="Tahoma" w:cs="Tahoma"/>
          <w:b/>
          <w:sz w:val="22"/>
          <w:szCs w:val="22"/>
        </w:rPr>
      </w:pPr>
      <w:r w:rsidRPr="00327833">
        <w:rPr>
          <w:rFonts w:ascii="Tahoma" w:hAnsi="Tahoma" w:cs="Tahoma"/>
          <w:b/>
          <w:sz w:val="22"/>
          <w:szCs w:val="22"/>
        </w:rPr>
        <w:t>RESOLUCIÓN EXENTA N°</w:t>
      </w:r>
    </w:p>
    <w:p w14:paraId="0C33BFB7" w14:textId="77777777" w:rsidR="00327833" w:rsidRDefault="00327833" w:rsidP="00A21E8C">
      <w:pPr>
        <w:widowControl w:val="0"/>
        <w:autoSpaceDE w:val="0"/>
        <w:autoSpaceDN w:val="0"/>
        <w:adjustRightInd w:val="0"/>
        <w:ind w:left="4112" w:firstLine="708"/>
        <w:jc w:val="both"/>
        <w:rPr>
          <w:rFonts w:ascii="Tahoma" w:hAnsi="Tahoma" w:cs="Tahoma"/>
          <w:sz w:val="22"/>
          <w:szCs w:val="22"/>
        </w:rPr>
      </w:pPr>
    </w:p>
    <w:p w14:paraId="3983C5D6" w14:textId="77777777" w:rsidR="00327833" w:rsidRDefault="00327833" w:rsidP="00A21E8C">
      <w:pPr>
        <w:widowControl w:val="0"/>
        <w:autoSpaceDE w:val="0"/>
        <w:autoSpaceDN w:val="0"/>
        <w:adjustRightInd w:val="0"/>
        <w:ind w:left="4112" w:firstLine="708"/>
        <w:jc w:val="both"/>
        <w:rPr>
          <w:rFonts w:ascii="Tahoma" w:hAnsi="Tahoma" w:cs="Tahoma"/>
          <w:sz w:val="22"/>
          <w:szCs w:val="22"/>
        </w:rPr>
      </w:pPr>
    </w:p>
    <w:p w14:paraId="44295298" w14:textId="384E93AA" w:rsidR="00A21E8C" w:rsidRPr="00414922" w:rsidRDefault="00A21E8C" w:rsidP="00A21E8C">
      <w:pPr>
        <w:widowControl w:val="0"/>
        <w:autoSpaceDE w:val="0"/>
        <w:autoSpaceDN w:val="0"/>
        <w:adjustRightInd w:val="0"/>
        <w:ind w:left="4112" w:firstLine="708"/>
        <w:jc w:val="both"/>
        <w:rPr>
          <w:rFonts w:ascii="Tahoma" w:hAnsi="Tahoma" w:cs="Tahoma"/>
          <w:sz w:val="22"/>
          <w:szCs w:val="22"/>
        </w:rPr>
      </w:pPr>
      <w:r w:rsidRPr="00414922">
        <w:rPr>
          <w:rFonts w:ascii="Tahoma" w:hAnsi="Tahoma" w:cs="Tahoma"/>
          <w:sz w:val="22"/>
          <w:szCs w:val="22"/>
        </w:rPr>
        <w:t>Valparaíso,</w:t>
      </w:r>
    </w:p>
    <w:p w14:paraId="0052722E" w14:textId="77777777" w:rsidR="00A21E8C" w:rsidRPr="00414922" w:rsidRDefault="00A21E8C" w:rsidP="00A21E8C">
      <w:pPr>
        <w:widowControl w:val="0"/>
        <w:autoSpaceDE w:val="0"/>
        <w:autoSpaceDN w:val="0"/>
        <w:adjustRightInd w:val="0"/>
        <w:jc w:val="both"/>
        <w:rPr>
          <w:rFonts w:ascii="Tahoma" w:hAnsi="Tahoma" w:cs="Tahoma"/>
          <w:sz w:val="22"/>
          <w:szCs w:val="22"/>
        </w:rPr>
      </w:pPr>
    </w:p>
    <w:p w14:paraId="75F303D5" w14:textId="77777777" w:rsidR="00A21E8C" w:rsidRPr="00414922" w:rsidRDefault="00A21E8C" w:rsidP="00A21E8C">
      <w:pPr>
        <w:widowControl w:val="0"/>
        <w:autoSpaceDE w:val="0"/>
        <w:autoSpaceDN w:val="0"/>
        <w:adjustRightInd w:val="0"/>
        <w:jc w:val="both"/>
        <w:rPr>
          <w:rFonts w:ascii="Tahoma" w:hAnsi="Tahoma" w:cs="Tahoma"/>
          <w:sz w:val="22"/>
          <w:szCs w:val="22"/>
        </w:rPr>
      </w:pPr>
    </w:p>
    <w:p w14:paraId="06E6FA45" w14:textId="77777777" w:rsidR="00A21E8C" w:rsidRPr="00414922" w:rsidRDefault="00A21E8C" w:rsidP="00A21E8C">
      <w:pPr>
        <w:widowControl w:val="0"/>
        <w:autoSpaceDE w:val="0"/>
        <w:autoSpaceDN w:val="0"/>
        <w:adjustRightInd w:val="0"/>
        <w:ind w:left="4112" w:firstLine="708"/>
        <w:jc w:val="both"/>
        <w:rPr>
          <w:rFonts w:ascii="Tahoma" w:hAnsi="Tahoma" w:cs="Tahoma"/>
          <w:b/>
          <w:sz w:val="22"/>
          <w:szCs w:val="22"/>
        </w:rPr>
      </w:pPr>
      <w:r w:rsidRPr="00414922">
        <w:rPr>
          <w:rFonts w:ascii="Tahoma" w:hAnsi="Tahoma" w:cs="Tahoma"/>
          <w:b/>
          <w:sz w:val="22"/>
          <w:szCs w:val="22"/>
        </w:rPr>
        <w:t>VISTOS:</w:t>
      </w:r>
    </w:p>
    <w:p w14:paraId="661BDC8A" w14:textId="77777777" w:rsidR="00A21E8C" w:rsidRPr="00414922" w:rsidRDefault="00A21E8C" w:rsidP="00A21E8C">
      <w:pPr>
        <w:widowControl w:val="0"/>
        <w:autoSpaceDE w:val="0"/>
        <w:autoSpaceDN w:val="0"/>
        <w:adjustRightInd w:val="0"/>
        <w:ind w:left="4112" w:firstLine="708"/>
        <w:jc w:val="both"/>
        <w:rPr>
          <w:rFonts w:ascii="Tahoma" w:hAnsi="Tahoma" w:cs="Tahoma"/>
          <w:b/>
          <w:sz w:val="22"/>
          <w:szCs w:val="22"/>
        </w:rPr>
      </w:pPr>
    </w:p>
    <w:p w14:paraId="1B7D4E18" w14:textId="38F71ECB" w:rsidR="00031707" w:rsidRDefault="00A21E8C" w:rsidP="00327833">
      <w:pPr>
        <w:widowControl w:val="0"/>
        <w:autoSpaceDE w:val="0"/>
        <w:autoSpaceDN w:val="0"/>
        <w:adjustRightInd w:val="0"/>
        <w:ind w:firstLine="4820"/>
        <w:jc w:val="both"/>
        <w:rPr>
          <w:rFonts w:ascii="Tahoma" w:hAnsi="Tahoma" w:cs="Tahoma"/>
          <w:sz w:val="22"/>
          <w:szCs w:val="22"/>
        </w:rPr>
      </w:pPr>
      <w:r w:rsidRPr="00A8037D">
        <w:rPr>
          <w:rFonts w:ascii="Tahoma" w:hAnsi="Tahoma" w:cs="Tahoma"/>
          <w:sz w:val="22"/>
          <w:szCs w:val="22"/>
        </w:rPr>
        <w:t>Lo dispuesto en</w:t>
      </w:r>
      <w:r w:rsidR="00327833">
        <w:rPr>
          <w:rFonts w:ascii="Tahoma" w:hAnsi="Tahoma" w:cs="Tahoma"/>
          <w:sz w:val="22"/>
          <w:szCs w:val="22"/>
        </w:rPr>
        <w:t xml:space="preserve"> el </w:t>
      </w:r>
      <w:r w:rsidR="00327833" w:rsidRPr="00327833">
        <w:rPr>
          <w:rFonts w:ascii="Tahoma" w:hAnsi="Tahoma" w:cs="Tahoma"/>
          <w:sz w:val="22"/>
          <w:szCs w:val="22"/>
        </w:rPr>
        <w:t xml:space="preserve">D.F.L. N°2/18.04.2001, del Ministerio de Hacienda, </w:t>
      </w:r>
      <w:r w:rsidR="00327833">
        <w:rPr>
          <w:rFonts w:ascii="Tahoma" w:hAnsi="Tahoma" w:cs="Tahoma"/>
          <w:sz w:val="22"/>
          <w:szCs w:val="22"/>
        </w:rPr>
        <w:t xml:space="preserve">publicado en el Diario Oficial de </w:t>
      </w:r>
      <w:r w:rsidR="00327833" w:rsidRPr="00327833">
        <w:rPr>
          <w:rFonts w:ascii="Tahoma" w:hAnsi="Tahoma" w:cs="Tahoma"/>
          <w:sz w:val="22"/>
          <w:szCs w:val="22"/>
        </w:rPr>
        <w:t>10.08.2001, que aprueba el texto refundido, coordinado y sistematizado del D.F.L. N°341/1977</w:t>
      </w:r>
      <w:r w:rsidR="00327833">
        <w:rPr>
          <w:rFonts w:ascii="Tahoma" w:hAnsi="Tahoma" w:cs="Tahoma"/>
          <w:sz w:val="22"/>
          <w:szCs w:val="22"/>
        </w:rPr>
        <w:t xml:space="preserve">, sobre zonas francas; el </w:t>
      </w:r>
      <w:r w:rsidR="00327833" w:rsidRPr="00327833">
        <w:rPr>
          <w:rFonts w:ascii="Tahoma" w:hAnsi="Tahoma" w:cs="Tahoma"/>
          <w:sz w:val="22"/>
          <w:szCs w:val="22"/>
        </w:rPr>
        <w:t>D.S. N°1</w:t>
      </w:r>
      <w:r w:rsidR="00E026B6">
        <w:rPr>
          <w:rFonts w:ascii="Tahoma" w:hAnsi="Tahoma" w:cs="Tahoma"/>
          <w:sz w:val="22"/>
          <w:szCs w:val="22"/>
        </w:rPr>
        <w:t>.</w:t>
      </w:r>
      <w:r w:rsidR="00327833" w:rsidRPr="00327833">
        <w:rPr>
          <w:rFonts w:ascii="Tahoma" w:hAnsi="Tahoma" w:cs="Tahoma"/>
          <w:sz w:val="22"/>
          <w:szCs w:val="22"/>
        </w:rPr>
        <w:t xml:space="preserve">355/07.11.1975, del Ministerio de Hacienda, </w:t>
      </w:r>
      <w:r w:rsidR="00327833">
        <w:rPr>
          <w:rFonts w:ascii="Tahoma" w:hAnsi="Tahoma" w:cs="Tahoma"/>
          <w:sz w:val="22"/>
          <w:szCs w:val="22"/>
        </w:rPr>
        <w:t xml:space="preserve">publicado en el </w:t>
      </w:r>
      <w:r w:rsidR="00327833" w:rsidRPr="00327833">
        <w:rPr>
          <w:rFonts w:ascii="Tahoma" w:hAnsi="Tahoma" w:cs="Tahoma"/>
          <w:sz w:val="22"/>
          <w:szCs w:val="22"/>
        </w:rPr>
        <w:t>D</w:t>
      </w:r>
      <w:r w:rsidR="00327833">
        <w:rPr>
          <w:rFonts w:ascii="Tahoma" w:hAnsi="Tahoma" w:cs="Tahoma"/>
          <w:sz w:val="22"/>
          <w:szCs w:val="22"/>
        </w:rPr>
        <w:t xml:space="preserve">iario Oficial de </w:t>
      </w:r>
      <w:r w:rsidR="00327833" w:rsidRPr="00327833">
        <w:rPr>
          <w:rFonts w:ascii="Tahoma" w:hAnsi="Tahoma" w:cs="Tahoma"/>
          <w:sz w:val="22"/>
          <w:szCs w:val="22"/>
        </w:rPr>
        <w:t>02.01.1976</w:t>
      </w:r>
      <w:r w:rsidR="00327833">
        <w:rPr>
          <w:rFonts w:ascii="Tahoma" w:hAnsi="Tahoma" w:cs="Tahoma"/>
          <w:sz w:val="22"/>
          <w:szCs w:val="22"/>
        </w:rPr>
        <w:t xml:space="preserve">, </w:t>
      </w:r>
      <w:r w:rsidR="00327833" w:rsidRPr="00327833">
        <w:rPr>
          <w:rFonts w:ascii="Tahoma" w:hAnsi="Tahoma" w:cs="Tahoma"/>
          <w:sz w:val="22"/>
          <w:szCs w:val="22"/>
        </w:rPr>
        <w:t xml:space="preserve">Reglamento de </w:t>
      </w:r>
      <w:r w:rsidR="00327833">
        <w:rPr>
          <w:rFonts w:ascii="Tahoma" w:hAnsi="Tahoma" w:cs="Tahoma"/>
          <w:sz w:val="22"/>
          <w:szCs w:val="22"/>
        </w:rPr>
        <w:t xml:space="preserve">zonas y depósitos francos; la </w:t>
      </w:r>
      <w:r w:rsidR="00327833" w:rsidRPr="00327833">
        <w:rPr>
          <w:rFonts w:ascii="Tahoma" w:hAnsi="Tahoma" w:cs="Tahoma"/>
          <w:sz w:val="22"/>
          <w:szCs w:val="22"/>
        </w:rPr>
        <w:t xml:space="preserve">Ley 19.799, publicada en el Diario Oficial del 12.04.2002, sobre </w:t>
      </w:r>
      <w:r w:rsidR="00327833">
        <w:rPr>
          <w:rFonts w:ascii="Tahoma" w:hAnsi="Tahoma" w:cs="Tahoma"/>
          <w:sz w:val="22"/>
          <w:szCs w:val="22"/>
        </w:rPr>
        <w:t>d</w:t>
      </w:r>
      <w:r w:rsidR="00327833" w:rsidRPr="00327833">
        <w:rPr>
          <w:rFonts w:ascii="Tahoma" w:hAnsi="Tahoma" w:cs="Tahoma"/>
          <w:sz w:val="22"/>
          <w:szCs w:val="22"/>
        </w:rPr>
        <w:t xml:space="preserve">ocumentos </w:t>
      </w:r>
      <w:r w:rsidR="00327833">
        <w:rPr>
          <w:rFonts w:ascii="Tahoma" w:hAnsi="Tahoma" w:cs="Tahoma"/>
          <w:sz w:val="22"/>
          <w:szCs w:val="22"/>
        </w:rPr>
        <w:t>e</w:t>
      </w:r>
      <w:r w:rsidR="00327833" w:rsidRPr="00327833">
        <w:rPr>
          <w:rFonts w:ascii="Tahoma" w:hAnsi="Tahoma" w:cs="Tahoma"/>
          <w:sz w:val="22"/>
          <w:szCs w:val="22"/>
        </w:rPr>
        <w:t xml:space="preserve">lectrónicos, </w:t>
      </w:r>
      <w:r w:rsidR="00327833">
        <w:rPr>
          <w:rFonts w:ascii="Tahoma" w:hAnsi="Tahoma" w:cs="Tahoma"/>
          <w:sz w:val="22"/>
          <w:szCs w:val="22"/>
        </w:rPr>
        <w:t>f</w:t>
      </w:r>
      <w:r w:rsidR="00327833" w:rsidRPr="00327833">
        <w:rPr>
          <w:rFonts w:ascii="Tahoma" w:hAnsi="Tahoma" w:cs="Tahoma"/>
          <w:sz w:val="22"/>
          <w:szCs w:val="22"/>
        </w:rPr>
        <w:t xml:space="preserve">irma </w:t>
      </w:r>
      <w:r w:rsidR="00327833">
        <w:rPr>
          <w:rFonts w:ascii="Tahoma" w:hAnsi="Tahoma" w:cs="Tahoma"/>
          <w:sz w:val="22"/>
          <w:szCs w:val="22"/>
        </w:rPr>
        <w:t>e</w:t>
      </w:r>
      <w:r w:rsidR="00327833" w:rsidRPr="00327833">
        <w:rPr>
          <w:rFonts w:ascii="Tahoma" w:hAnsi="Tahoma" w:cs="Tahoma"/>
          <w:sz w:val="22"/>
          <w:szCs w:val="22"/>
        </w:rPr>
        <w:t xml:space="preserve">lectrónica y </w:t>
      </w:r>
      <w:r w:rsidR="00327833">
        <w:rPr>
          <w:rFonts w:ascii="Tahoma" w:hAnsi="Tahoma" w:cs="Tahoma"/>
          <w:sz w:val="22"/>
          <w:szCs w:val="22"/>
        </w:rPr>
        <w:t>s</w:t>
      </w:r>
      <w:r w:rsidR="00327833" w:rsidRPr="00327833">
        <w:rPr>
          <w:rFonts w:ascii="Tahoma" w:hAnsi="Tahoma" w:cs="Tahoma"/>
          <w:sz w:val="22"/>
          <w:szCs w:val="22"/>
        </w:rPr>
        <w:t xml:space="preserve">ervicios de </w:t>
      </w:r>
      <w:r w:rsidR="00327833">
        <w:rPr>
          <w:rFonts w:ascii="Tahoma" w:hAnsi="Tahoma" w:cs="Tahoma"/>
          <w:sz w:val="22"/>
          <w:szCs w:val="22"/>
        </w:rPr>
        <w:t>c</w:t>
      </w:r>
      <w:r w:rsidR="00327833" w:rsidRPr="00327833">
        <w:rPr>
          <w:rFonts w:ascii="Tahoma" w:hAnsi="Tahoma" w:cs="Tahoma"/>
          <w:sz w:val="22"/>
          <w:szCs w:val="22"/>
        </w:rPr>
        <w:t xml:space="preserve">ertificación de dicha </w:t>
      </w:r>
      <w:r w:rsidR="00327833">
        <w:rPr>
          <w:rFonts w:ascii="Tahoma" w:hAnsi="Tahoma" w:cs="Tahoma"/>
          <w:sz w:val="22"/>
          <w:szCs w:val="22"/>
        </w:rPr>
        <w:t>f</w:t>
      </w:r>
      <w:r w:rsidR="00327833" w:rsidRPr="00327833">
        <w:rPr>
          <w:rFonts w:ascii="Tahoma" w:hAnsi="Tahoma" w:cs="Tahoma"/>
          <w:sz w:val="22"/>
          <w:szCs w:val="22"/>
        </w:rPr>
        <w:t>irma</w:t>
      </w:r>
      <w:r w:rsidR="00327833">
        <w:rPr>
          <w:rFonts w:ascii="Tahoma" w:hAnsi="Tahoma" w:cs="Tahoma"/>
          <w:sz w:val="22"/>
          <w:szCs w:val="22"/>
        </w:rPr>
        <w:t>; el D.S. N</w:t>
      </w:r>
      <w:r w:rsidR="00327833" w:rsidRPr="00327833">
        <w:rPr>
          <w:rFonts w:ascii="Tahoma" w:hAnsi="Tahoma" w:cs="Tahoma"/>
          <w:sz w:val="22"/>
          <w:szCs w:val="22"/>
        </w:rPr>
        <w:t>°181, del Ministerio de Economía, publicado en el Diario Oficial de 17.08.2002, que reglamenta la Ley 19.799</w:t>
      </w:r>
      <w:r w:rsidR="00327833">
        <w:rPr>
          <w:rFonts w:ascii="Tahoma" w:hAnsi="Tahoma" w:cs="Tahoma"/>
          <w:sz w:val="22"/>
          <w:szCs w:val="22"/>
        </w:rPr>
        <w:t xml:space="preserve">; la letra I del </w:t>
      </w:r>
      <w:r w:rsidR="00327833" w:rsidRPr="00327833">
        <w:rPr>
          <w:rFonts w:ascii="Tahoma" w:hAnsi="Tahoma" w:cs="Tahoma"/>
          <w:sz w:val="22"/>
          <w:szCs w:val="22"/>
        </w:rPr>
        <w:t xml:space="preserve">Capítulo II, </w:t>
      </w:r>
      <w:r w:rsidR="00327833">
        <w:rPr>
          <w:rFonts w:ascii="Tahoma" w:hAnsi="Tahoma" w:cs="Tahoma"/>
          <w:sz w:val="22"/>
          <w:szCs w:val="22"/>
        </w:rPr>
        <w:t>d</w:t>
      </w:r>
      <w:r w:rsidR="00327833" w:rsidRPr="00327833">
        <w:rPr>
          <w:rFonts w:ascii="Tahoma" w:hAnsi="Tahoma" w:cs="Tahoma"/>
          <w:sz w:val="22"/>
          <w:szCs w:val="22"/>
        </w:rPr>
        <w:t>el Manual de Tráfico Terrestre, aprobado por Resolución Exenta N°748/13.02.1989, modificada en lo pertinente por las Resoluciones Exentas N°6000/30.12.2004, N°6223/08.11.2007, N°7259/26.12.2004, N°4524/01.08.2016</w:t>
      </w:r>
      <w:r w:rsidR="00327833">
        <w:rPr>
          <w:rFonts w:ascii="Tahoma" w:hAnsi="Tahoma" w:cs="Tahoma"/>
          <w:sz w:val="22"/>
          <w:szCs w:val="22"/>
        </w:rPr>
        <w:t xml:space="preserve"> y </w:t>
      </w:r>
      <w:r w:rsidR="00327833" w:rsidRPr="00327833">
        <w:rPr>
          <w:rFonts w:ascii="Tahoma" w:hAnsi="Tahoma" w:cs="Tahoma"/>
          <w:sz w:val="22"/>
          <w:szCs w:val="22"/>
        </w:rPr>
        <w:t>N°5721/27.12.2018</w:t>
      </w:r>
      <w:r w:rsidR="00327833">
        <w:rPr>
          <w:rFonts w:ascii="Tahoma" w:hAnsi="Tahoma" w:cs="Tahoma"/>
          <w:sz w:val="22"/>
          <w:szCs w:val="22"/>
        </w:rPr>
        <w:t>, todas del Director Nacional de Aduanas</w:t>
      </w:r>
      <w:r w:rsidR="00327833" w:rsidRPr="00327833">
        <w:rPr>
          <w:rFonts w:ascii="Tahoma" w:hAnsi="Tahoma" w:cs="Tahoma"/>
          <w:sz w:val="22"/>
          <w:szCs w:val="22"/>
        </w:rPr>
        <w:t xml:space="preserve">; </w:t>
      </w:r>
      <w:r w:rsidR="001C149A">
        <w:rPr>
          <w:rFonts w:ascii="Tahoma" w:hAnsi="Tahoma" w:cs="Tahoma"/>
          <w:sz w:val="22"/>
          <w:szCs w:val="22"/>
        </w:rPr>
        <w:t xml:space="preserve">el </w:t>
      </w:r>
      <w:r w:rsidR="001C149A" w:rsidRPr="001C149A">
        <w:rPr>
          <w:rFonts w:ascii="Tahoma" w:hAnsi="Tahoma" w:cs="Tahoma"/>
          <w:sz w:val="22"/>
          <w:szCs w:val="22"/>
        </w:rPr>
        <w:t>Instructivo Presidencial sobre Transformación Digital en los órganos de la Administración del Estado, contenido en el Oficio GAB. PRES N°001/24.01.2019</w:t>
      </w:r>
      <w:r w:rsidR="001C149A">
        <w:rPr>
          <w:rFonts w:ascii="Tahoma" w:hAnsi="Tahoma" w:cs="Tahoma"/>
          <w:sz w:val="22"/>
          <w:szCs w:val="22"/>
        </w:rPr>
        <w:t xml:space="preserve">; </w:t>
      </w:r>
      <w:r w:rsidR="00E026B6">
        <w:rPr>
          <w:rFonts w:ascii="Tahoma" w:hAnsi="Tahoma" w:cs="Tahoma"/>
          <w:sz w:val="22"/>
          <w:szCs w:val="22"/>
        </w:rPr>
        <w:t xml:space="preserve">y </w:t>
      </w:r>
      <w:r w:rsidR="001E53CA">
        <w:rPr>
          <w:rFonts w:ascii="Tahoma" w:hAnsi="Tahoma" w:cs="Tahoma"/>
          <w:sz w:val="22"/>
          <w:szCs w:val="22"/>
        </w:rPr>
        <w:t xml:space="preserve">el </w:t>
      </w:r>
      <w:r w:rsidR="00031707" w:rsidRPr="00031707">
        <w:rPr>
          <w:rFonts w:ascii="Tahoma" w:hAnsi="Tahoma" w:cs="Tahoma"/>
          <w:sz w:val="22"/>
          <w:szCs w:val="22"/>
        </w:rPr>
        <w:t>Oficio Ordinario N°9499/08.08.2019</w:t>
      </w:r>
      <w:r w:rsidR="001E53CA">
        <w:rPr>
          <w:rFonts w:ascii="Tahoma" w:hAnsi="Tahoma" w:cs="Tahoma"/>
          <w:sz w:val="22"/>
          <w:szCs w:val="22"/>
        </w:rPr>
        <w:t xml:space="preserve">, complementado por el Oficio Ordinario </w:t>
      </w:r>
      <w:r w:rsidR="00031707">
        <w:rPr>
          <w:rFonts w:ascii="Tahoma" w:hAnsi="Tahoma" w:cs="Tahoma"/>
          <w:sz w:val="22"/>
          <w:szCs w:val="22"/>
        </w:rPr>
        <w:t>N°10087/21.08.2019</w:t>
      </w:r>
      <w:r w:rsidR="00031707" w:rsidRPr="00031707">
        <w:rPr>
          <w:rFonts w:ascii="Tahoma" w:hAnsi="Tahoma" w:cs="Tahoma"/>
          <w:sz w:val="22"/>
          <w:szCs w:val="22"/>
        </w:rPr>
        <w:t xml:space="preserve">, </w:t>
      </w:r>
      <w:r w:rsidR="001E53CA">
        <w:rPr>
          <w:rFonts w:ascii="Tahoma" w:hAnsi="Tahoma" w:cs="Tahoma"/>
          <w:sz w:val="22"/>
          <w:szCs w:val="22"/>
        </w:rPr>
        <w:t xml:space="preserve">ambos </w:t>
      </w:r>
      <w:r w:rsidR="00031707" w:rsidRPr="00031707">
        <w:rPr>
          <w:rFonts w:ascii="Tahoma" w:hAnsi="Tahoma" w:cs="Tahoma"/>
          <w:sz w:val="22"/>
          <w:szCs w:val="22"/>
        </w:rPr>
        <w:t xml:space="preserve">de </w:t>
      </w:r>
      <w:r w:rsidR="00031707">
        <w:rPr>
          <w:rFonts w:ascii="Tahoma" w:hAnsi="Tahoma" w:cs="Tahoma"/>
          <w:sz w:val="22"/>
          <w:szCs w:val="22"/>
        </w:rPr>
        <w:t xml:space="preserve">la </w:t>
      </w:r>
      <w:r w:rsidR="00031707" w:rsidRPr="00031707">
        <w:rPr>
          <w:rFonts w:ascii="Tahoma" w:hAnsi="Tahoma" w:cs="Tahoma"/>
          <w:sz w:val="22"/>
          <w:szCs w:val="22"/>
        </w:rPr>
        <w:t xml:space="preserve">Subdirección </w:t>
      </w:r>
      <w:r w:rsidR="00031707">
        <w:rPr>
          <w:rFonts w:ascii="Tahoma" w:hAnsi="Tahoma" w:cs="Tahoma"/>
          <w:sz w:val="22"/>
          <w:szCs w:val="22"/>
        </w:rPr>
        <w:t>Jurídica.</w:t>
      </w:r>
    </w:p>
    <w:p w14:paraId="55463230" w14:textId="28071F1E" w:rsidR="005A0747" w:rsidRDefault="005A0747" w:rsidP="00A21E8C">
      <w:pPr>
        <w:widowControl w:val="0"/>
        <w:autoSpaceDE w:val="0"/>
        <w:autoSpaceDN w:val="0"/>
        <w:adjustRightInd w:val="0"/>
        <w:jc w:val="both"/>
        <w:rPr>
          <w:rFonts w:ascii="Tahoma" w:hAnsi="Tahoma" w:cs="Tahoma"/>
          <w:sz w:val="22"/>
          <w:szCs w:val="22"/>
        </w:rPr>
      </w:pPr>
    </w:p>
    <w:p w14:paraId="63962250" w14:textId="77777777" w:rsidR="00A21E8C" w:rsidRDefault="00A21E8C" w:rsidP="00A21E8C">
      <w:pPr>
        <w:widowControl w:val="0"/>
        <w:autoSpaceDE w:val="0"/>
        <w:autoSpaceDN w:val="0"/>
        <w:adjustRightInd w:val="0"/>
        <w:ind w:firstLine="4820"/>
        <w:jc w:val="both"/>
        <w:rPr>
          <w:rFonts w:ascii="Tahoma" w:hAnsi="Tahoma" w:cs="Tahoma"/>
          <w:b/>
          <w:sz w:val="22"/>
          <w:szCs w:val="22"/>
        </w:rPr>
      </w:pPr>
      <w:r w:rsidRPr="00414922">
        <w:rPr>
          <w:rFonts w:ascii="Tahoma" w:hAnsi="Tahoma" w:cs="Tahoma"/>
          <w:b/>
          <w:sz w:val="22"/>
          <w:szCs w:val="22"/>
        </w:rPr>
        <w:t>CONSIDERANDO:</w:t>
      </w:r>
    </w:p>
    <w:p w14:paraId="11AF492E" w14:textId="278B593A" w:rsidR="00A21E8C" w:rsidRPr="00E026B6" w:rsidRDefault="00A21E8C" w:rsidP="00A21E8C">
      <w:pPr>
        <w:widowControl w:val="0"/>
        <w:autoSpaceDE w:val="0"/>
        <w:autoSpaceDN w:val="0"/>
        <w:adjustRightInd w:val="0"/>
        <w:ind w:firstLine="4820"/>
        <w:jc w:val="both"/>
        <w:rPr>
          <w:rFonts w:ascii="Tahoma" w:hAnsi="Tahoma" w:cs="Tahoma"/>
          <w:sz w:val="22"/>
          <w:szCs w:val="22"/>
        </w:rPr>
      </w:pPr>
    </w:p>
    <w:p w14:paraId="3F504995" w14:textId="07DBAE4E" w:rsidR="00C90F37" w:rsidRPr="00E026B6" w:rsidRDefault="00D02E75" w:rsidP="00C90F37">
      <w:pPr>
        <w:widowControl w:val="0"/>
        <w:autoSpaceDE w:val="0"/>
        <w:autoSpaceDN w:val="0"/>
        <w:adjustRightInd w:val="0"/>
        <w:ind w:firstLine="4820"/>
        <w:jc w:val="both"/>
        <w:rPr>
          <w:rFonts w:ascii="Tahoma" w:hAnsi="Tahoma" w:cs="Tahoma"/>
          <w:sz w:val="22"/>
          <w:szCs w:val="22"/>
        </w:rPr>
      </w:pPr>
      <w:r w:rsidRPr="00E026B6">
        <w:rPr>
          <w:rFonts w:ascii="Tahoma" w:hAnsi="Tahoma" w:cs="Tahoma"/>
          <w:sz w:val="22"/>
          <w:szCs w:val="22"/>
        </w:rPr>
        <w:t>Que</w:t>
      </w:r>
      <w:r w:rsidR="00C90F37" w:rsidRPr="00E026B6">
        <w:rPr>
          <w:rFonts w:ascii="Tahoma" w:hAnsi="Tahoma" w:cs="Tahoma"/>
          <w:sz w:val="22"/>
          <w:szCs w:val="22"/>
        </w:rPr>
        <w:t>,</w:t>
      </w:r>
      <w:r w:rsidRPr="00E026B6">
        <w:rPr>
          <w:rFonts w:ascii="Tahoma" w:hAnsi="Tahoma" w:cs="Tahoma"/>
          <w:sz w:val="22"/>
          <w:szCs w:val="22"/>
        </w:rPr>
        <w:t xml:space="preserve"> </w:t>
      </w:r>
      <w:r w:rsidR="00C90F37" w:rsidRPr="00E026B6">
        <w:rPr>
          <w:rFonts w:ascii="Tahoma" w:hAnsi="Tahoma" w:cs="Tahoma"/>
          <w:sz w:val="22"/>
          <w:szCs w:val="22"/>
        </w:rPr>
        <w:t>los vehículos que los residentes de zonas francas de extensión han importado a ellas desde zona franca, al amparo del régimen liberatorio que las beneficia, pueden ser ingresados al resto del país bajo régimen de admisión temporal, el cual está sujeto a normas especiales, contenidas fundamentalmente en el artículo 43 del Reglamento de zonas y depósitos francos y en la letra I del Capítulo II, del Manual de Tráfico Terrestre, aprobado por Resolución Exenta N°748/13.02.1989, del Director Nacional de Aduanas.</w:t>
      </w:r>
    </w:p>
    <w:p w14:paraId="710CC4C5" w14:textId="77777777" w:rsidR="00E026B6" w:rsidRPr="00E026B6" w:rsidRDefault="00E026B6" w:rsidP="00C90F37">
      <w:pPr>
        <w:widowControl w:val="0"/>
        <w:autoSpaceDE w:val="0"/>
        <w:autoSpaceDN w:val="0"/>
        <w:adjustRightInd w:val="0"/>
        <w:ind w:firstLine="4820"/>
        <w:jc w:val="both"/>
        <w:rPr>
          <w:rFonts w:ascii="Tahoma" w:hAnsi="Tahoma" w:cs="Tahoma"/>
          <w:sz w:val="22"/>
          <w:szCs w:val="22"/>
        </w:rPr>
      </w:pPr>
    </w:p>
    <w:p w14:paraId="3608C269" w14:textId="11E59D4D" w:rsidR="00C90F37" w:rsidRDefault="00C90F37" w:rsidP="00C90F37">
      <w:pPr>
        <w:widowControl w:val="0"/>
        <w:autoSpaceDE w:val="0"/>
        <w:autoSpaceDN w:val="0"/>
        <w:adjustRightInd w:val="0"/>
        <w:ind w:firstLine="4820"/>
        <w:jc w:val="both"/>
        <w:rPr>
          <w:rFonts w:ascii="Tahoma" w:hAnsi="Tahoma" w:cs="Tahoma"/>
          <w:sz w:val="22"/>
          <w:szCs w:val="22"/>
        </w:rPr>
      </w:pPr>
      <w:r w:rsidRPr="00E026B6">
        <w:rPr>
          <w:rFonts w:ascii="Tahoma" w:hAnsi="Tahoma" w:cs="Tahoma"/>
          <w:sz w:val="22"/>
          <w:szCs w:val="22"/>
        </w:rPr>
        <w:t>Que, conforme a las aludidas normas especiales, la admisión temporal de dichos vehículos se autoriza por el respectivo Director Regional o Administrador de Aduana</w:t>
      </w:r>
      <w:r w:rsidR="001C149A" w:rsidRPr="00E026B6">
        <w:rPr>
          <w:rFonts w:ascii="Tahoma" w:hAnsi="Tahoma" w:cs="Tahoma"/>
          <w:sz w:val="22"/>
          <w:szCs w:val="22"/>
        </w:rPr>
        <w:t xml:space="preserve">, debiendo emitirse </w:t>
      </w:r>
      <w:r w:rsidRPr="00E026B6">
        <w:rPr>
          <w:rFonts w:ascii="Tahoma" w:hAnsi="Tahoma" w:cs="Tahoma"/>
          <w:sz w:val="22"/>
          <w:szCs w:val="22"/>
        </w:rPr>
        <w:t xml:space="preserve">un documento denominado “Pasavante”, el que habilita para ingresar el vehículo desde la </w:t>
      </w:r>
      <w:r w:rsidR="001C149A" w:rsidRPr="00E026B6">
        <w:rPr>
          <w:rFonts w:ascii="Tahoma" w:hAnsi="Tahoma" w:cs="Tahoma"/>
          <w:sz w:val="22"/>
          <w:szCs w:val="22"/>
        </w:rPr>
        <w:t>z</w:t>
      </w:r>
      <w:r w:rsidRPr="00E026B6">
        <w:rPr>
          <w:rFonts w:ascii="Tahoma" w:hAnsi="Tahoma" w:cs="Tahoma"/>
          <w:sz w:val="22"/>
          <w:szCs w:val="22"/>
        </w:rPr>
        <w:t xml:space="preserve">ona </w:t>
      </w:r>
      <w:r w:rsidR="001C149A" w:rsidRPr="00E026B6">
        <w:rPr>
          <w:rFonts w:ascii="Tahoma" w:hAnsi="Tahoma" w:cs="Tahoma"/>
          <w:sz w:val="22"/>
          <w:szCs w:val="22"/>
        </w:rPr>
        <w:t>f</w:t>
      </w:r>
      <w:r w:rsidRPr="00E026B6">
        <w:rPr>
          <w:rFonts w:ascii="Tahoma" w:hAnsi="Tahoma" w:cs="Tahoma"/>
          <w:sz w:val="22"/>
          <w:szCs w:val="22"/>
        </w:rPr>
        <w:t xml:space="preserve">ranca de </w:t>
      </w:r>
      <w:r w:rsidR="001C149A" w:rsidRPr="00E026B6">
        <w:rPr>
          <w:rFonts w:ascii="Tahoma" w:hAnsi="Tahoma" w:cs="Tahoma"/>
          <w:sz w:val="22"/>
          <w:szCs w:val="22"/>
        </w:rPr>
        <w:t>e</w:t>
      </w:r>
      <w:r w:rsidRPr="00E026B6">
        <w:rPr>
          <w:rFonts w:ascii="Tahoma" w:hAnsi="Tahoma" w:cs="Tahoma"/>
          <w:sz w:val="22"/>
          <w:szCs w:val="22"/>
        </w:rPr>
        <w:t>xtensión al resto del país hasta por 90 días, continuos o discontinuos, en cada año calendario</w:t>
      </w:r>
      <w:r w:rsidR="001C149A" w:rsidRPr="00E026B6">
        <w:rPr>
          <w:rFonts w:ascii="Tahoma" w:hAnsi="Tahoma" w:cs="Tahoma"/>
          <w:sz w:val="22"/>
          <w:szCs w:val="22"/>
        </w:rPr>
        <w:t xml:space="preserve">, </w:t>
      </w:r>
      <w:r w:rsidRPr="00E026B6">
        <w:rPr>
          <w:rFonts w:ascii="Tahoma" w:hAnsi="Tahoma" w:cs="Tahoma"/>
          <w:sz w:val="22"/>
          <w:szCs w:val="22"/>
        </w:rPr>
        <w:t>el que puede ser prorrogado cuando existan motivos justificados</w:t>
      </w:r>
      <w:r w:rsidR="001C149A" w:rsidRPr="00E026B6">
        <w:rPr>
          <w:rFonts w:ascii="Tahoma" w:hAnsi="Tahoma" w:cs="Tahoma"/>
          <w:sz w:val="22"/>
          <w:szCs w:val="22"/>
        </w:rPr>
        <w:t>. Dicho documento, tiene una vigencia de un año, pudiendo renovarse por iguales términos.</w:t>
      </w:r>
    </w:p>
    <w:p w14:paraId="30D03D75" w14:textId="77777777" w:rsidR="00E026B6" w:rsidRPr="00E026B6" w:rsidRDefault="00E026B6" w:rsidP="00C90F37">
      <w:pPr>
        <w:widowControl w:val="0"/>
        <w:autoSpaceDE w:val="0"/>
        <w:autoSpaceDN w:val="0"/>
        <w:adjustRightInd w:val="0"/>
        <w:ind w:firstLine="4820"/>
        <w:jc w:val="both"/>
        <w:rPr>
          <w:rFonts w:ascii="Tahoma" w:hAnsi="Tahoma" w:cs="Tahoma"/>
          <w:sz w:val="22"/>
          <w:szCs w:val="22"/>
        </w:rPr>
      </w:pPr>
    </w:p>
    <w:p w14:paraId="3E4E209E" w14:textId="77777777" w:rsidR="00E026B6" w:rsidRDefault="001C149A" w:rsidP="00C90F37">
      <w:pPr>
        <w:widowControl w:val="0"/>
        <w:autoSpaceDE w:val="0"/>
        <w:autoSpaceDN w:val="0"/>
        <w:adjustRightInd w:val="0"/>
        <w:ind w:firstLine="4820"/>
        <w:jc w:val="both"/>
        <w:rPr>
          <w:rFonts w:ascii="Tahoma" w:hAnsi="Tahoma" w:cs="Tahoma"/>
          <w:sz w:val="22"/>
          <w:szCs w:val="22"/>
        </w:rPr>
      </w:pPr>
      <w:r w:rsidRPr="00E026B6">
        <w:rPr>
          <w:rFonts w:ascii="Tahoma" w:hAnsi="Tahoma" w:cs="Tahoma"/>
          <w:sz w:val="22"/>
          <w:szCs w:val="22"/>
        </w:rPr>
        <w:t>Que, como parte de</w:t>
      </w:r>
      <w:r w:rsidR="00E026B6">
        <w:rPr>
          <w:rFonts w:ascii="Tahoma" w:hAnsi="Tahoma" w:cs="Tahoma"/>
          <w:sz w:val="22"/>
          <w:szCs w:val="22"/>
        </w:rPr>
        <w:t xml:space="preserve">l Plan de Transformación Digital </w:t>
      </w:r>
      <w:r w:rsidRPr="00E026B6">
        <w:rPr>
          <w:rFonts w:ascii="Tahoma" w:hAnsi="Tahoma" w:cs="Tahoma"/>
          <w:sz w:val="22"/>
          <w:szCs w:val="22"/>
        </w:rPr>
        <w:t>impulsad</w:t>
      </w:r>
      <w:r w:rsidR="00E026B6">
        <w:rPr>
          <w:rFonts w:ascii="Tahoma" w:hAnsi="Tahoma" w:cs="Tahoma"/>
          <w:sz w:val="22"/>
          <w:szCs w:val="22"/>
        </w:rPr>
        <w:t>o</w:t>
      </w:r>
      <w:r w:rsidRPr="00E026B6">
        <w:rPr>
          <w:rFonts w:ascii="Tahoma" w:hAnsi="Tahoma" w:cs="Tahoma"/>
          <w:sz w:val="22"/>
          <w:szCs w:val="22"/>
        </w:rPr>
        <w:t xml:space="preserve"> por el Servicio Nacional de Aduanas, se </w:t>
      </w:r>
      <w:r w:rsidR="00F66ED2" w:rsidRPr="00E026B6">
        <w:rPr>
          <w:rFonts w:ascii="Tahoma" w:hAnsi="Tahoma" w:cs="Tahoma"/>
          <w:sz w:val="22"/>
          <w:szCs w:val="22"/>
        </w:rPr>
        <w:t xml:space="preserve">ejecuta </w:t>
      </w:r>
      <w:r w:rsidR="00C90F37" w:rsidRPr="00E026B6">
        <w:rPr>
          <w:rFonts w:ascii="Tahoma" w:hAnsi="Tahoma" w:cs="Tahoma"/>
          <w:sz w:val="22"/>
          <w:szCs w:val="22"/>
        </w:rPr>
        <w:t xml:space="preserve">proyecto denominado “Digitalización Solicitud </w:t>
      </w:r>
      <w:r w:rsidRPr="00E026B6">
        <w:rPr>
          <w:rFonts w:ascii="Tahoma" w:hAnsi="Tahoma" w:cs="Tahoma"/>
          <w:sz w:val="22"/>
          <w:szCs w:val="22"/>
        </w:rPr>
        <w:t>de</w:t>
      </w:r>
      <w:r w:rsidR="00C90F37" w:rsidRPr="00E026B6">
        <w:rPr>
          <w:rFonts w:ascii="Tahoma" w:hAnsi="Tahoma" w:cs="Tahoma"/>
          <w:sz w:val="22"/>
          <w:szCs w:val="22"/>
        </w:rPr>
        <w:t xml:space="preserve"> Pasavante”,</w:t>
      </w:r>
      <w:r w:rsidRPr="00E026B6">
        <w:rPr>
          <w:rFonts w:ascii="Tahoma" w:hAnsi="Tahoma" w:cs="Tahoma"/>
          <w:sz w:val="22"/>
          <w:szCs w:val="22"/>
        </w:rPr>
        <w:t xml:space="preserve"> </w:t>
      </w:r>
      <w:r w:rsidR="00E026B6">
        <w:rPr>
          <w:rFonts w:ascii="Tahoma" w:hAnsi="Tahoma" w:cs="Tahoma"/>
          <w:sz w:val="22"/>
          <w:szCs w:val="22"/>
        </w:rPr>
        <w:t xml:space="preserve">cuyo objetivo es que el referido documento sea solicitado de manera remota, sin necesidad de concurrir presencialmente a las oficinas de la Aduana, para cuyos efectos se ha desarrollado un </w:t>
      </w:r>
      <w:r w:rsidRPr="00E026B6">
        <w:rPr>
          <w:rFonts w:ascii="Tahoma" w:hAnsi="Tahoma" w:cs="Tahoma"/>
          <w:sz w:val="22"/>
          <w:szCs w:val="22"/>
        </w:rPr>
        <w:t>software que permitirá</w:t>
      </w:r>
      <w:r w:rsidR="00F66ED2" w:rsidRPr="00E026B6">
        <w:rPr>
          <w:rFonts w:ascii="Tahoma" w:hAnsi="Tahoma" w:cs="Tahoma"/>
          <w:sz w:val="22"/>
          <w:szCs w:val="22"/>
        </w:rPr>
        <w:t xml:space="preserve"> a las personas naturales</w:t>
      </w:r>
      <w:r w:rsidRPr="00E026B6">
        <w:rPr>
          <w:rFonts w:ascii="Tahoma" w:hAnsi="Tahoma" w:cs="Tahoma"/>
          <w:sz w:val="22"/>
          <w:szCs w:val="22"/>
        </w:rPr>
        <w:t xml:space="preserve">, en una primera etapa, efectuar la solicitud de pasavantes </w:t>
      </w:r>
      <w:proofErr w:type="spellStart"/>
      <w:r w:rsidRPr="00E026B6">
        <w:rPr>
          <w:rFonts w:ascii="Tahoma" w:hAnsi="Tahoma" w:cs="Tahoma"/>
          <w:sz w:val="22"/>
          <w:szCs w:val="22"/>
        </w:rPr>
        <w:t>on</w:t>
      </w:r>
      <w:proofErr w:type="spellEnd"/>
      <w:r w:rsidRPr="00E026B6">
        <w:rPr>
          <w:rFonts w:ascii="Tahoma" w:hAnsi="Tahoma" w:cs="Tahoma"/>
          <w:sz w:val="22"/>
          <w:szCs w:val="22"/>
        </w:rPr>
        <w:t xml:space="preserve"> line</w:t>
      </w:r>
      <w:r w:rsidR="00E026B6">
        <w:rPr>
          <w:rFonts w:ascii="Tahoma" w:hAnsi="Tahoma" w:cs="Tahoma"/>
          <w:sz w:val="22"/>
          <w:szCs w:val="22"/>
        </w:rPr>
        <w:t>.</w:t>
      </w:r>
    </w:p>
    <w:p w14:paraId="7249F374" w14:textId="77777777" w:rsidR="00E026B6" w:rsidRPr="00E026B6" w:rsidRDefault="00E026B6" w:rsidP="00C90F37">
      <w:pPr>
        <w:widowControl w:val="0"/>
        <w:autoSpaceDE w:val="0"/>
        <w:autoSpaceDN w:val="0"/>
        <w:adjustRightInd w:val="0"/>
        <w:ind w:firstLine="4820"/>
        <w:jc w:val="both"/>
        <w:rPr>
          <w:rFonts w:ascii="Tahoma" w:hAnsi="Tahoma" w:cs="Tahoma"/>
          <w:sz w:val="22"/>
          <w:szCs w:val="22"/>
        </w:rPr>
      </w:pPr>
    </w:p>
    <w:p w14:paraId="09E4C528" w14:textId="4DC94B83" w:rsidR="00C0568E" w:rsidRPr="00E026B6" w:rsidRDefault="001C149A" w:rsidP="00C90F37">
      <w:pPr>
        <w:widowControl w:val="0"/>
        <w:autoSpaceDE w:val="0"/>
        <w:autoSpaceDN w:val="0"/>
        <w:adjustRightInd w:val="0"/>
        <w:ind w:firstLine="4820"/>
        <w:jc w:val="both"/>
        <w:rPr>
          <w:rFonts w:ascii="Tahoma" w:hAnsi="Tahoma" w:cs="Tahoma"/>
          <w:sz w:val="22"/>
          <w:szCs w:val="22"/>
        </w:rPr>
      </w:pPr>
      <w:r w:rsidRPr="00E026B6">
        <w:rPr>
          <w:rFonts w:ascii="Tahoma" w:hAnsi="Tahoma" w:cs="Tahoma"/>
          <w:sz w:val="22"/>
          <w:szCs w:val="22"/>
        </w:rPr>
        <w:t>Que</w:t>
      </w:r>
      <w:r w:rsidR="00F66ED2" w:rsidRPr="00E026B6">
        <w:rPr>
          <w:rFonts w:ascii="Tahoma" w:hAnsi="Tahoma" w:cs="Tahoma"/>
          <w:sz w:val="22"/>
          <w:szCs w:val="22"/>
        </w:rPr>
        <w:t xml:space="preserve">, </w:t>
      </w:r>
      <w:r w:rsidR="00E026B6">
        <w:rPr>
          <w:rFonts w:ascii="Tahoma" w:hAnsi="Tahoma" w:cs="Tahoma"/>
          <w:sz w:val="22"/>
          <w:szCs w:val="22"/>
        </w:rPr>
        <w:t>con ocasión del proyecto</w:t>
      </w:r>
      <w:r w:rsidR="00847DD5" w:rsidRPr="00E026B6">
        <w:rPr>
          <w:rFonts w:ascii="Tahoma" w:hAnsi="Tahoma" w:cs="Tahoma"/>
          <w:sz w:val="22"/>
          <w:szCs w:val="22"/>
        </w:rPr>
        <w:t xml:space="preserve">, </w:t>
      </w:r>
      <w:r w:rsidR="001E53CA" w:rsidRPr="00E026B6">
        <w:rPr>
          <w:rFonts w:ascii="Tahoma" w:hAnsi="Tahoma" w:cs="Tahoma"/>
          <w:sz w:val="22"/>
          <w:szCs w:val="22"/>
        </w:rPr>
        <w:t xml:space="preserve">la </w:t>
      </w:r>
      <w:r w:rsidR="001E53CA" w:rsidRPr="00E026B6">
        <w:rPr>
          <w:rFonts w:ascii="Tahoma" w:hAnsi="Tahoma" w:cs="Tahoma"/>
          <w:sz w:val="22"/>
          <w:szCs w:val="22"/>
        </w:rPr>
        <w:lastRenderedPageBreak/>
        <w:t xml:space="preserve">Subdirección Jurídica, mediante Oficio Ordinario N°9499/08.08.2019, complementado por Oficio Ordinario N°10087/21.08.2019, </w:t>
      </w:r>
      <w:r w:rsidR="00E026B6">
        <w:rPr>
          <w:rFonts w:ascii="Tahoma" w:hAnsi="Tahoma" w:cs="Tahoma"/>
          <w:sz w:val="22"/>
          <w:szCs w:val="22"/>
        </w:rPr>
        <w:t xml:space="preserve">informó </w:t>
      </w:r>
      <w:r w:rsidR="00C51501" w:rsidRPr="00E026B6">
        <w:rPr>
          <w:rFonts w:ascii="Tahoma" w:hAnsi="Tahoma" w:cs="Tahoma"/>
          <w:sz w:val="22"/>
          <w:szCs w:val="22"/>
        </w:rPr>
        <w:t>que el pasavante, en cuanto constituy</w:t>
      </w:r>
      <w:r w:rsidR="00C0568E" w:rsidRPr="00E026B6">
        <w:rPr>
          <w:rFonts w:ascii="Tahoma" w:hAnsi="Tahoma" w:cs="Tahoma"/>
          <w:sz w:val="22"/>
          <w:szCs w:val="22"/>
        </w:rPr>
        <w:t>a</w:t>
      </w:r>
      <w:r w:rsidR="00C51501" w:rsidRPr="00E026B6">
        <w:rPr>
          <w:rFonts w:ascii="Tahoma" w:hAnsi="Tahoma" w:cs="Tahoma"/>
          <w:sz w:val="22"/>
          <w:szCs w:val="22"/>
        </w:rPr>
        <w:t xml:space="preserve"> una decisión formal emitida por la autoridad</w:t>
      </w:r>
      <w:r w:rsidR="001E53CA" w:rsidRPr="00E026B6">
        <w:rPr>
          <w:rFonts w:ascii="Tahoma" w:hAnsi="Tahoma" w:cs="Tahoma"/>
          <w:sz w:val="22"/>
          <w:szCs w:val="22"/>
        </w:rPr>
        <w:t xml:space="preserve"> autorizando el régimen de admisión temporal, </w:t>
      </w:r>
      <w:r w:rsidR="00C51501" w:rsidRPr="00E026B6">
        <w:rPr>
          <w:rFonts w:ascii="Tahoma" w:hAnsi="Tahoma" w:cs="Tahoma"/>
          <w:sz w:val="22"/>
          <w:szCs w:val="22"/>
        </w:rPr>
        <w:t>tiene el carácter de acto administrativo y, por consiguiente, de instrumento público que, en caso de ser otorgado por vía electrónica, debe ser suscrito mediante firma electrónica avanzada</w:t>
      </w:r>
      <w:r w:rsidR="001E53CA" w:rsidRPr="00E026B6">
        <w:rPr>
          <w:rFonts w:ascii="Tahoma" w:hAnsi="Tahoma" w:cs="Tahoma"/>
          <w:sz w:val="22"/>
          <w:szCs w:val="22"/>
        </w:rPr>
        <w:t>, sin perjuicio de lo cual</w:t>
      </w:r>
      <w:r w:rsidR="00C0568E" w:rsidRPr="00E026B6">
        <w:rPr>
          <w:rFonts w:ascii="Tahoma" w:hAnsi="Tahoma" w:cs="Tahoma"/>
          <w:sz w:val="22"/>
          <w:szCs w:val="22"/>
        </w:rPr>
        <w:t xml:space="preserve">, </w:t>
      </w:r>
      <w:r w:rsidR="001E53CA" w:rsidRPr="00E026B6">
        <w:rPr>
          <w:rFonts w:ascii="Tahoma" w:hAnsi="Tahoma" w:cs="Tahoma"/>
          <w:sz w:val="22"/>
          <w:szCs w:val="22"/>
        </w:rPr>
        <w:t>es posible diferenciar el acto mediante el cual se autoriza la admisión temporal</w:t>
      </w:r>
      <w:r w:rsidR="00C0568E" w:rsidRPr="00E026B6">
        <w:rPr>
          <w:rFonts w:ascii="Tahoma" w:hAnsi="Tahoma" w:cs="Tahoma"/>
          <w:sz w:val="22"/>
          <w:szCs w:val="22"/>
        </w:rPr>
        <w:t xml:space="preserve"> —que debe ser </w:t>
      </w:r>
      <w:r w:rsidR="00A36DC2" w:rsidRPr="00E026B6">
        <w:rPr>
          <w:rFonts w:ascii="Tahoma" w:hAnsi="Tahoma" w:cs="Tahoma"/>
          <w:sz w:val="22"/>
          <w:szCs w:val="22"/>
        </w:rPr>
        <w:t>suscrito con las formalidades exigidas a los instrumentos públicos</w:t>
      </w:r>
      <w:r w:rsidR="00C0568E" w:rsidRPr="00E026B6">
        <w:rPr>
          <w:rFonts w:ascii="Tahoma" w:hAnsi="Tahoma" w:cs="Tahoma"/>
          <w:sz w:val="22"/>
          <w:szCs w:val="22"/>
        </w:rPr>
        <w:t>—</w:t>
      </w:r>
      <w:r w:rsidR="00A36DC2" w:rsidRPr="00E026B6">
        <w:rPr>
          <w:rFonts w:ascii="Tahoma" w:hAnsi="Tahoma" w:cs="Tahoma"/>
          <w:sz w:val="22"/>
          <w:szCs w:val="22"/>
        </w:rPr>
        <w:t>,</w:t>
      </w:r>
      <w:r w:rsidR="001E53CA" w:rsidRPr="00E026B6">
        <w:rPr>
          <w:rFonts w:ascii="Tahoma" w:hAnsi="Tahoma" w:cs="Tahoma"/>
          <w:sz w:val="22"/>
          <w:szCs w:val="22"/>
        </w:rPr>
        <w:t xml:space="preserve"> de aquel en que se hace constar </w:t>
      </w:r>
      <w:r w:rsidR="00C0568E" w:rsidRPr="00E026B6">
        <w:rPr>
          <w:rFonts w:ascii="Tahoma" w:hAnsi="Tahoma" w:cs="Tahoma"/>
          <w:sz w:val="22"/>
          <w:szCs w:val="22"/>
        </w:rPr>
        <w:t xml:space="preserve">esa </w:t>
      </w:r>
      <w:r w:rsidR="001E53CA" w:rsidRPr="00E026B6">
        <w:rPr>
          <w:rFonts w:ascii="Tahoma" w:hAnsi="Tahoma" w:cs="Tahoma"/>
          <w:sz w:val="22"/>
          <w:szCs w:val="22"/>
        </w:rPr>
        <w:t>autorización</w:t>
      </w:r>
      <w:r w:rsidR="00C0568E" w:rsidRPr="00E026B6">
        <w:rPr>
          <w:rFonts w:ascii="Tahoma" w:hAnsi="Tahoma" w:cs="Tahoma"/>
          <w:sz w:val="22"/>
          <w:szCs w:val="22"/>
        </w:rPr>
        <w:t>, pudiendo el pasavante corresponder a esto último.</w:t>
      </w:r>
    </w:p>
    <w:p w14:paraId="6AF052A4" w14:textId="77777777" w:rsidR="00E026B6" w:rsidRDefault="00E026B6" w:rsidP="00C90F37">
      <w:pPr>
        <w:widowControl w:val="0"/>
        <w:autoSpaceDE w:val="0"/>
        <w:autoSpaceDN w:val="0"/>
        <w:adjustRightInd w:val="0"/>
        <w:ind w:firstLine="4820"/>
        <w:jc w:val="both"/>
        <w:rPr>
          <w:rFonts w:ascii="Tahoma" w:hAnsi="Tahoma" w:cs="Tahoma"/>
          <w:sz w:val="22"/>
          <w:szCs w:val="22"/>
        </w:rPr>
      </w:pPr>
    </w:p>
    <w:p w14:paraId="6FDADCB3" w14:textId="495B1240" w:rsidR="00847DD5" w:rsidRDefault="00C0568E" w:rsidP="00C90F37">
      <w:pPr>
        <w:widowControl w:val="0"/>
        <w:autoSpaceDE w:val="0"/>
        <w:autoSpaceDN w:val="0"/>
        <w:adjustRightInd w:val="0"/>
        <w:ind w:firstLine="4820"/>
        <w:jc w:val="both"/>
        <w:rPr>
          <w:rFonts w:ascii="Tahoma" w:hAnsi="Tahoma" w:cs="Tahoma"/>
          <w:sz w:val="22"/>
          <w:szCs w:val="22"/>
        </w:rPr>
      </w:pPr>
      <w:r w:rsidRPr="00E026B6">
        <w:rPr>
          <w:rFonts w:ascii="Tahoma" w:hAnsi="Tahoma" w:cs="Tahoma"/>
          <w:sz w:val="22"/>
          <w:szCs w:val="22"/>
        </w:rPr>
        <w:t xml:space="preserve">Que, </w:t>
      </w:r>
      <w:r w:rsidR="00E026B6">
        <w:rPr>
          <w:rFonts w:ascii="Tahoma" w:hAnsi="Tahoma" w:cs="Tahoma"/>
          <w:sz w:val="22"/>
          <w:szCs w:val="22"/>
        </w:rPr>
        <w:t xml:space="preserve">para </w:t>
      </w:r>
      <w:r w:rsidR="00847DD5" w:rsidRPr="00E026B6">
        <w:rPr>
          <w:rFonts w:ascii="Tahoma" w:hAnsi="Tahoma" w:cs="Tahoma"/>
          <w:sz w:val="22"/>
          <w:szCs w:val="22"/>
        </w:rPr>
        <w:t xml:space="preserve">la implementación de la nueva forma de tramitación </w:t>
      </w:r>
      <w:r w:rsidR="00E026B6">
        <w:rPr>
          <w:rFonts w:ascii="Tahoma" w:hAnsi="Tahoma" w:cs="Tahoma"/>
          <w:sz w:val="22"/>
          <w:szCs w:val="22"/>
        </w:rPr>
        <w:t xml:space="preserve">se hace necesario la </w:t>
      </w:r>
      <w:r w:rsidR="00997CBE">
        <w:rPr>
          <w:rFonts w:ascii="Tahoma" w:hAnsi="Tahoma" w:cs="Tahoma"/>
          <w:sz w:val="22"/>
          <w:szCs w:val="22"/>
        </w:rPr>
        <w:t xml:space="preserve">revisión y </w:t>
      </w:r>
      <w:r w:rsidR="00847DD5" w:rsidRPr="00E026B6">
        <w:rPr>
          <w:rFonts w:ascii="Tahoma" w:hAnsi="Tahoma" w:cs="Tahoma"/>
          <w:sz w:val="22"/>
          <w:szCs w:val="22"/>
        </w:rPr>
        <w:t xml:space="preserve">adecuación de las </w:t>
      </w:r>
      <w:r w:rsidRPr="00E026B6">
        <w:rPr>
          <w:rFonts w:ascii="Tahoma" w:hAnsi="Tahoma" w:cs="Tahoma"/>
          <w:sz w:val="22"/>
          <w:szCs w:val="22"/>
        </w:rPr>
        <w:t>normas que regulan el procedimiento y requisitos para la obtención de pasavantes</w:t>
      </w:r>
      <w:r w:rsidR="00847DD5" w:rsidRPr="00E026B6">
        <w:rPr>
          <w:rFonts w:ascii="Tahoma" w:hAnsi="Tahoma" w:cs="Tahoma"/>
          <w:sz w:val="22"/>
          <w:szCs w:val="22"/>
        </w:rPr>
        <w:t>, contenidas en la letra I) del Capítulo II del Manual de Tráfico Terrestre, estimándose oportuno reemplazar íntegramente dicho literal, de manera de recoger en un solo texto actualizado, las sucesivas modificaciones de que ha sido objeto.</w:t>
      </w:r>
    </w:p>
    <w:p w14:paraId="45D801FB" w14:textId="77777777" w:rsidR="00F36F9A" w:rsidRPr="00E026B6" w:rsidRDefault="00F36F9A" w:rsidP="00C90F37">
      <w:pPr>
        <w:widowControl w:val="0"/>
        <w:autoSpaceDE w:val="0"/>
        <w:autoSpaceDN w:val="0"/>
        <w:adjustRightInd w:val="0"/>
        <w:ind w:firstLine="4820"/>
        <w:jc w:val="both"/>
        <w:rPr>
          <w:rFonts w:ascii="Tahoma" w:hAnsi="Tahoma" w:cs="Tahoma"/>
          <w:sz w:val="22"/>
          <w:szCs w:val="22"/>
        </w:rPr>
      </w:pPr>
    </w:p>
    <w:p w14:paraId="43EBC486" w14:textId="3BAC1265" w:rsidR="00C0568E" w:rsidRPr="00E026B6" w:rsidRDefault="00C0568E" w:rsidP="00C90F37">
      <w:pPr>
        <w:widowControl w:val="0"/>
        <w:autoSpaceDE w:val="0"/>
        <w:autoSpaceDN w:val="0"/>
        <w:adjustRightInd w:val="0"/>
        <w:ind w:firstLine="4820"/>
        <w:jc w:val="both"/>
        <w:rPr>
          <w:rFonts w:ascii="Tahoma" w:hAnsi="Tahoma" w:cs="Tahoma"/>
          <w:sz w:val="22"/>
          <w:szCs w:val="22"/>
        </w:rPr>
      </w:pPr>
      <w:r w:rsidRPr="00E026B6">
        <w:rPr>
          <w:rFonts w:ascii="Tahoma" w:hAnsi="Tahoma" w:cs="Tahoma"/>
          <w:sz w:val="22"/>
          <w:szCs w:val="22"/>
        </w:rPr>
        <w:t xml:space="preserve">Que, </w:t>
      </w:r>
      <w:r w:rsidR="00847DD5" w:rsidRPr="00E026B6">
        <w:rPr>
          <w:rFonts w:ascii="Tahoma" w:hAnsi="Tahoma" w:cs="Tahoma"/>
          <w:sz w:val="22"/>
          <w:szCs w:val="22"/>
        </w:rPr>
        <w:t>por otra parte, atendiendo</w:t>
      </w:r>
      <w:r w:rsidRPr="00E026B6">
        <w:rPr>
          <w:rFonts w:ascii="Tahoma" w:hAnsi="Tahoma" w:cs="Tahoma"/>
          <w:sz w:val="22"/>
          <w:szCs w:val="22"/>
        </w:rPr>
        <w:t xml:space="preserve"> </w:t>
      </w:r>
      <w:r w:rsidR="00847DD5" w:rsidRPr="00E026B6">
        <w:rPr>
          <w:rFonts w:ascii="Tahoma" w:hAnsi="Tahoma" w:cs="Tahoma"/>
          <w:sz w:val="22"/>
          <w:szCs w:val="22"/>
        </w:rPr>
        <w:t>a</w:t>
      </w:r>
      <w:r w:rsidRPr="00E026B6">
        <w:rPr>
          <w:rFonts w:ascii="Tahoma" w:hAnsi="Tahoma" w:cs="Tahoma"/>
          <w:sz w:val="22"/>
          <w:szCs w:val="22"/>
        </w:rPr>
        <w:t xml:space="preserve">l carácter personalísimo del pasavante, que solo puede ser otorgado al propietario del vehículo, en una primera fase se contempla la implementación de la digitalización del trámite para las personas naturales, respecto de </w:t>
      </w:r>
      <w:r w:rsidR="00847DD5" w:rsidRPr="00E026B6">
        <w:rPr>
          <w:rFonts w:ascii="Tahoma" w:hAnsi="Tahoma" w:cs="Tahoma"/>
          <w:sz w:val="22"/>
          <w:szCs w:val="22"/>
        </w:rPr>
        <w:t xml:space="preserve">quienes </w:t>
      </w:r>
      <w:r w:rsidRPr="00E026B6">
        <w:rPr>
          <w:rFonts w:ascii="Tahoma" w:hAnsi="Tahoma" w:cs="Tahoma"/>
          <w:sz w:val="22"/>
          <w:szCs w:val="22"/>
        </w:rPr>
        <w:t>existe un sistema oficial de identidad digital, cual es la Clave Única que otorga el Servicio de Registro Civil e Identificación</w:t>
      </w:r>
      <w:r w:rsidR="00847DD5" w:rsidRPr="00E026B6">
        <w:rPr>
          <w:rFonts w:ascii="Tahoma" w:hAnsi="Tahoma" w:cs="Tahoma"/>
          <w:sz w:val="22"/>
          <w:szCs w:val="22"/>
        </w:rPr>
        <w:t xml:space="preserve">, correspondiendo a la forma de autenticación en el nuevo sistema de solicitudes de pasavantes </w:t>
      </w:r>
      <w:proofErr w:type="spellStart"/>
      <w:r w:rsidR="00847DD5" w:rsidRPr="00E026B6">
        <w:rPr>
          <w:rFonts w:ascii="Tahoma" w:hAnsi="Tahoma" w:cs="Tahoma"/>
          <w:sz w:val="22"/>
          <w:szCs w:val="22"/>
        </w:rPr>
        <w:t>on</w:t>
      </w:r>
      <w:proofErr w:type="spellEnd"/>
      <w:r w:rsidR="00847DD5" w:rsidRPr="00E026B6">
        <w:rPr>
          <w:rFonts w:ascii="Tahoma" w:hAnsi="Tahoma" w:cs="Tahoma"/>
          <w:sz w:val="22"/>
          <w:szCs w:val="22"/>
        </w:rPr>
        <w:t xml:space="preserve"> line, en cumplimiento de las instrucciones gubernamentales impartidas en la materia.</w:t>
      </w:r>
    </w:p>
    <w:p w14:paraId="0B3FBAE1" w14:textId="77777777" w:rsidR="00F36F9A" w:rsidRDefault="00F36F9A" w:rsidP="00C90F37">
      <w:pPr>
        <w:widowControl w:val="0"/>
        <w:autoSpaceDE w:val="0"/>
        <w:autoSpaceDN w:val="0"/>
        <w:adjustRightInd w:val="0"/>
        <w:ind w:firstLine="4820"/>
        <w:jc w:val="both"/>
        <w:rPr>
          <w:rFonts w:ascii="Tahoma" w:hAnsi="Tahoma" w:cs="Tahoma"/>
          <w:sz w:val="22"/>
          <w:szCs w:val="22"/>
        </w:rPr>
      </w:pPr>
    </w:p>
    <w:p w14:paraId="40898BAE" w14:textId="3B57C75B" w:rsidR="001C149A" w:rsidRPr="00E026B6" w:rsidRDefault="001C149A" w:rsidP="006A5719">
      <w:pPr>
        <w:widowControl w:val="0"/>
        <w:autoSpaceDE w:val="0"/>
        <w:autoSpaceDN w:val="0"/>
        <w:adjustRightInd w:val="0"/>
        <w:ind w:firstLine="4820"/>
        <w:jc w:val="both"/>
        <w:rPr>
          <w:rFonts w:ascii="Tahoma" w:hAnsi="Tahoma" w:cs="Tahoma"/>
          <w:sz w:val="22"/>
          <w:szCs w:val="22"/>
        </w:rPr>
      </w:pPr>
    </w:p>
    <w:p w14:paraId="4F55115C" w14:textId="77777777" w:rsidR="004703FB" w:rsidRPr="00E026B6" w:rsidRDefault="004703FB" w:rsidP="00A21E8C">
      <w:pPr>
        <w:widowControl w:val="0"/>
        <w:autoSpaceDE w:val="0"/>
        <w:autoSpaceDN w:val="0"/>
        <w:adjustRightInd w:val="0"/>
        <w:jc w:val="both"/>
        <w:rPr>
          <w:rFonts w:ascii="Tahoma" w:hAnsi="Tahoma" w:cs="Tahoma"/>
          <w:sz w:val="22"/>
          <w:szCs w:val="22"/>
        </w:rPr>
      </w:pPr>
    </w:p>
    <w:p w14:paraId="05A32460" w14:textId="77777777" w:rsidR="00A21E8C" w:rsidRPr="00E026B6" w:rsidRDefault="00A21E8C" w:rsidP="00A21E8C">
      <w:pPr>
        <w:widowControl w:val="0"/>
        <w:autoSpaceDE w:val="0"/>
        <w:autoSpaceDN w:val="0"/>
        <w:adjustRightInd w:val="0"/>
        <w:ind w:firstLine="4820"/>
        <w:jc w:val="both"/>
        <w:rPr>
          <w:rFonts w:ascii="Tahoma" w:hAnsi="Tahoma" w:cs="Tahoma"/>
          <w:b/>
          <w:sz w:val="22"/>
          <w:szCs w:val="22"/>
        </w:rPr>
      </w:pPr>
      <w:r w:rsidRPr="00E026B6">
        <w:rPr>
          <w:rFonts w:ascii="Tahoma" w:hAnsi="Tahoma" w:cs="Tahoma"/>
          <w:b/>
          <w:sz w:val="22"/>
          <w:szCs w:val="22"/>
        </w:rPr>
        <w:t xml:space="preserve">TENIENDO PRESENTE: </w:t>
      </w:r>
    </w:p>
    <w:p w14:paraId="5EB73BCF" w14:textId="77777777" w:rsidR="00A21E8C" w:rsidRPr="00E026B6" w:rsidRDefault="00A21E8C" w:rsidP="00A21E8C">
      <w:pPr>
        <w:widowControl w:val="0"/>
        <w:autoSpaceDE w:val="0"/>
        <w:autoSpaceDN w:val="0"/>
        <w:adjustRightInd w:val="0"/>
        <w:jc w:val="both"/>
        <w:rPr>
          <w:rFonts w:ascii="Tahoma" w:hAnsi="Tahoma" w:cs="Tahoma"/>
          <w:sz w:val="22"/>
          <w:szCs w:val="22"/>
        </w:rPr>
      </w:pPr>
    </w:p>
    <w:p w14:paraId="367E523C" w14:textId="30274DFF" w:rsidR="00A21E8C" w:rsidRPr="00E026B6" w:rsidRDefault="00A21E8C" w:rsidP="00A21E8C">
      <w:pPr>
        <w:widowControl w:val="0"/>
        <w:autoSpaceDE w:val="0"/>
        <w:autoSpaceDN w:val="0"/>
        <w:adjustRightInd w:val="0"/>
        <w:ind w:firstLine="4820"/>
        <w:jc w:val="both"/>
        <w:rPr>
          <w:rFonts w:ascii="Tahoma" w:hAnsi="Tahoma" w:cs="Tahoma"/>
          <w:sz w:val="22"/>
          <w:szCs w:val="22"/>
        </w:rPr>
      </w:pPr>
      <w:r w:rsidRPr="00E026B6">
        <w:rPr>
          <w:rFonts w:ascii="Tahoma" w:hAnsi="Tahoma" w:cs="Tahoma"/>
          <w:sz w:val="22"/>
          <w:szCs w:val="22"/>
        </w:rPr>
        <w:t>Las facultades que me otorgan los números 7</w:t>
      </w:r>
      <w:r w:rsidR="00C90F37" w:rsidRPr="00E026B6">
        <w:rPr>
          <w:rFonts w:ascii="Tahoma" w:hAnsi="Tahoma" w:cs="Tahoma"/>
          <w:sz w:val="22"/>
          <w:szCs w:val="22"/>
        </w:rPr>
        <w:t>, 8</w:t>
      </w:r>
      <w:r w:rsidRPr="00E026B6">
        <w:rPr>
          <w:rFonts w:ascii="Tahoma" w:hAnsi="Tahoma" w:cs="Tahoma"/>
          <w:sz w:val="22"/>
          <w:szCs w:val="22"/>
        </w:rPr>
        <w:t xml:space="preserve"> y </w:t>
      </w:r>
      <w:r w:rsidR="00C90F37" w:rsidRPr="00E026B6">
        <w:rPr>
          <w:rFonts w:ascii="Tahoma" w:hAnsi="Tahoma" w:cs="Tahoma"/>
          <w:sz w:val="22"/>
          <w:szCs w:val="22"/>
        </w:rPr>
        <w:t>29</w:t>
      </w:r>
      <w:r w:rsidRPr="00E026B6">
        <w:rPr>
          <w:rFonts w:ascii="Tahoma" w:hAnsi="Tahoma" w:cs="Tahoma"/>
          <w:sz w:val="22"/>
          <w:szCs w:val="22"/>
        </w:rPr>
        <w:t xml:space="preserve"> del artículo 4° del DFL N° 329, de 1979, del Ministerio de Hacienda, Ley Orgánica del Servicio Nacional de Aduanas; y la Resolución N° </w:t>
      </w:r>
      <w:r w:rsidR="0043511A" w:rsidRPr="00E026B6">
        <w:rPr>
          <w:rFonts w:ascii="Tahoma" w:hAnsi="Tahoma" w:cs="Tahoma"/>
          <w:sz w:val="22"/>
          <w:szCs w:val="22"/>
        </w:rPr>
        <w:t>7</w:t>
      </w:r>
      <w:r w:rsidRPr="00E026B6">
        <w:rPr>
          <w:rFonts w:ascii="Tahoma" w:hAnsi="Tahoma" w:cs="Tahoma"/>
          <w:sz w:val="22"/>
          <w:szCs w:val="22"/>
        </w:rPr>
        <w:t>/20</w:t>
      </w:r>
      <w:r w:rsidR="0043511A" w:rsidRPr="00E026B6">
        <w:rPr>
          <w:rFonts w:ascii="Tahoma" w:hAnsi="Tahoma" w:cs="Tahoma"/>
          <w:sz w:val="22"/>
          <w:szCs w:val="22"/>
        </w:rPr>
        <w:t>19</w:t>
      </w:r>
      <w:r w:rsidRPr="00E026B6">
        <w:rPr>
          <w:rFonts w:ascii="Tahoma" w:hAnsi="Tahoma" w:cs="Tahoma"/>
          <w:sz w:val="22"/>
          <w:szCs w:val="22"/>
        </w:rPr>
        <w:t xml:space="preserve">, de la Contraloría General de la República, </w:t>
      </w:r>
      <w:r w:rsidR="0043511A" w:rsidRPr="00E026B6">
        <w:rPr>
          <w:rFonts w:ascii="Tahoma" w:hAnsi="Tahoma" w:cs="Tahoma"/>
          <w:sz w:val="22"/>
          <w:szCs w:val="22"/>
        </w:rPr>
        <w:t xml:space="preserve">que fija normas </w:t>
      </w:r>
      <w:r w:rsidRPr="00E026B6">
        <w:rPr>
          <w:rFonts w:ascii="Tahoma" w:hAnsi="Tahoma" w:cs="Tahoma"/>
          <w:sz w:val="22"/>
          <w:szCs w:val="22"/>
        </w:rPr>
        <w:t>sobre exención del trámite de toma de razón, dicto la siguiente:</w:t>
      </w:r>
    </w:p>
    <w:p w14:paraId="2725A010" w14:textId="5517EAC0" w:rsidR="00A21E8C" w:rsidRPr="00E026B6" w:rsidRDefault="00A21E8C" w:rsidP="00A21E8C">
      <w:pPr>
        <w:widowControl w:val="0"/>
        <w:autoSpaceDE w:val="0"/>
        <w:autoSpaceDN w:val="0"/>
        <w:adjustRightInd w:val="0"/>
        <w:jc w:val="both"/>
        <w:rPr>
          <w:rFonts w:ascii="Tahoma" w:hAnsi="Tahoma" w:cs="Tahoma"/>
          <w:sz w:val="22"/>
          <w:szCs w:val="22"/>
        </w:rPr>
      </w:pPr>
    </w:p>
    <w:p w14:paraId="11959B73" w14:textId="77777777" w:rsidR="00465E84" w:rsidRPr="00414922" w:rsidRDefault="00465E84" w:rsidP="00A21E8C">
      <w:pPr>
        <w:widowControl w:val="0"/>
        <w:autoSpaceDE w:val="0"/>
        <w:autoSpaceDN w:val="0"/>
        <w:adjustRightInd w:val="0"/>
        <w:jc w:val="both"/>
        <w:rPr>
          <w:rFonts w:ascii="Tahoma" w:hAnsi="Tahoma" w:cs="Tahoma"/>
          <w:sz w:val="22"/>
          <w:szCs w:val="22"/>
        </w:rPr>
      </w:pPr>
    </w:p>
    <w:p w14:paraId="28B7B43C" w14:textId="77777777" w:rsidR="00A21E8C" w:rsidRPr="00414922" w:rsidRDefault="00A21E8C" w:rsidP="00A21E8C">
      <w:pPr>
        <w:widowControl w:val="0"/>
        <w:autoSpaceDE w:val="0"/>
        <w:autoSpaceDN w:val="0"/>
        <w:adjustRightInd w:val="0"/>
        <w:jc w:val="both"/>
        <w:rPr>
          <w:rFonts w:ascii="Tahoma" w:hAnsi="Tahoma" w:cs="Tahoma"/>
          <w:sz w:val="22"/>
          <w:szCs w:val="22"/>
        </w:rPr>
      </w:pPr>
    </w:p>
    <w:p w14:paraId="168C1D27" w14:textId="77777777" w:rsidR="00A21E8C" w:rsidRPr="00414922" w:rsidRDefault="00A21E8C" w:rsidP="00A21E8C">
      <w:pPr>
        <w:widowControl w:val="0"/>
        <w:autoSpaceDE w:val="0"/>
        <w:autoSpaceDN w:val="0"/>
        <w:adjustRightInd w:val="0"/>
        <w:ind w:firstLine="4820"/>
        <w:jc w:val="both"/>
        <w:rPr>
          <w:rFonts w:ascii="Tahoma" w:hAnsi="Tahoma" w:cs="Tahoma"/>
          <w:b/>
          <w:sz w:val="22"/>
          <w:szCs w:val="22"/>
        </w:rPr>
      </w:pPr>
      <w:r w:rsidRPr="00414922">
        <w:rPr>
          <w:rFonts w:ascii="Tahoma" w:hAnsi="Tahoma" w:cs="Tahoma"/>
          <w:b/>
          <w:sz w:val="22"/>
          <w:szCs w:val="22"/>
        </w:rPr>
        <w:t>RESOLUCIÓN:</w:t>
      </w:r>
    </w:p>
    <w:p w14:paraId="18472787" w14:textId="77777777" w:rsidR="00A21E8C" w:rsidRPr="00414922" w:rsidRDefault="00A21E8C" w:rsidP="00A21E8C">
      <w:pPr>
        <w:widowControl w:val="0"/>
        <w:autoSpaceDE w:val="0"/>
        <w:autoSpaceDN w:val="0"/>
        <w:adjustRightInd w:val="0"/>
        <w:jc w:val="both"/>
        <w:rPr>
          <w:rFonts w:ascii="Tahoma" w:hAnsi="Tahoma" w:cs="Tahoma"/>
          <w:sz w:val="22"/>
          <w:szCs w:val="22"/>
        </w:rPr>
      </w:pPr>
    </w:p>
    <w:p w14:paraId="7CC42F05" w14:textId="77777777" w:rsidR="00A21E8C" w:rsidRPr="00414922" w:rsidRDefault="00A21E8C" w:rsidP="00A21E8C">
      <w:pPr>
        <w:widowControl w:val="0"/>
        <w:autoSpaceDE w:val="0"/>
        <w:autoSpaceDN w:val="0"/>
        <w:adjustRightInd w:val="0"/>
        <w:jc w:val="both"/>
        <w:rPr>
          <w:rFonts w:ascii="Tahoma" w:hAnsi="Tahoma" w:cs="Tahoma"/>
          <w:sz w:val="22"/>
          <w:szCs w:val="22"/>
        </w:rPr>
      </w:pPr>
    </w:p>
    <w:p w14:paraId="6FF76C8A" w14:textId="3B8522C0" w:rsidR="006A5719" w:rsidRPr="00CF4B3B" w:rsidRDefault="006A5719" w:rsidP="00CF4B3B">
      <w:pPr>
        <w:pStyle w:val="Prrafodelista"/>
        <w:widowControl w:val="0"/>
        <w:numPr>
          <w:ilvl w:val="0"/>
          <w:numId w:val="19"/>
        </w:numPr>
        <w:autoSpaceDE w:val="0"/>
        <w:autoSpaceDN w:val="0"/>
        <w:adjustRightInd w:val="0"/>
        <w:jc w:val="both"/>
        <w:rPr>
          <w:rFonts w:ascii="Tahoma" w:hAnsi="Tahoma" w:cs="Tahoma"/>
          <w:sz w:val="22"/>
          <w:szCs w:val="22"/>
        </w:rPr>
      </w:pPr>
      <w:r w:rsidRPr="00CF4B3B">
        <w:rPr>
          <w:rFonts w:ascii="Tahoma" w:hAnsi="Tahoma" w:cs="Tahoma"/>
          <w:b/>
          <w:sz w:val="22"/>
          <w:szCs w:val="22"/>
        </w:rPr>
        <w:t>REEMP</w:t>
      </w:r>
      <w:r w:rsidR="00640B49" w:rsidRPr="00CF4B3B">
        <w:rPr>
          <w:rFonts w:ascii="Tahoma" w:hAnsi="Tahoma" w:cs="Tahoma"/>
          <w:b/>
          <w:sz w:val="22"/>
          <w:szCs w:val="22"/>
        </w:rPr>
        <w:t>L</w:t>
      </w:r>
      <w:r w:rsidRPr="00CF4B3B">
        <w:rPr>
          <w:rFonts w:ascii="Tahoma" w:hAnsi="Tahoma" w:cs="Tahoma"/>
          <w:b/>
          <w:sz w:val="22"/>
          <w:szCs w:val="22"/>
        </w:rPr>
        <w:t xml:space="preserve">ÁZASE </w:t>
      </w:r>
      <w:r w:rsidRPr="00CF4B3B">
        <w:rPr>
          <w:rFonts w:ascii="Tahoma" w:hAnsi="Tahoma" w:cs="Tahoma"/>
          <w:sz w:val="22"/>
          <w:szCs w:val="22"/>
        </w:rPr>
        <w:t>la letra I del Capítulo II, del Manual de Tráfico Terrestre, aprobado por Resolución Exenta N°748/13.02.1989, del Director Nacional de Aduanas, por la siguiente:</w:t>
      </w:r>
    </w:p>
    <w:p w14:paraId="1980CC96" w14:textId="523FC60D" w:rsidR="006A5719" w:rsidRDefault="006A5719" w:rsidP="006A5719">
      <w:pPr>
        <w:pStyle w:val="Prrafodelista"/>
        <w:widowControl w:val="0"/>
        <w:autoSpaceDE w:val="0"/>
        <w:autoSpaceDN w:val="0"/>
        <w:adjustRightInd w:val="0"/>
        <w:jc w:val="both"/>
        <w:rPr>
          <w:rFonts w:ascii="Tahoma" w:hAnsi="Tahoma" w:cs="Tahoma"/>
          <w:sz w:val="22"/>
          <w:szCs w:val="22"/>
        </w:rPr>
      </w:pPr>
    </w:p>
    <w:p w14:paraId="459D2EBC" w14:textId="4583891D" w:rsidR="00E026B6" w:rsidRPr="007871F3" w:rsidRDefault="00987073" w:rsidP="00E026B6">
      <w:pPr>
        <w:pStyle w:val="Textoindependiente"/>
        <w:spacing w:after="120"/>
        <w:ind w:left="705" w:hanging="705"/>
        <w:rPr>
          <w:rFonts w:ascii="Tahoma" w:hAnsi="Tahoma" w:cs="Tahoma"/>
          <w:szCs w:val="22"/>
          <w:lang w:val="es-CL"/>
        </w:rPr>
      </w:pPr>
      <w:r>
        <w:rPr>
          <w:rFonts w:ascii="Tahoma" w:hAnsi="Tahoma" w:cs="Tahoma"/>
          <w:szCs w:val="22"/>
          <w:lang w:val="es-CL"/>
        </w:rPr>
        <w:t xml:space="preserve"> </w:t>
      </w:r>
    </w:p>
    <w:p w14:paraId="3A16B911" w14:textId="77777777" w:rsidR="00E026B6" w:rsidRPr="007871F3" w:rsidRDefault="00E026B6" w:rsidP="00E026B6">
      <w:pPr>
        <w:pStyle w:val="Textoindependiente"/>
        <w:spacing w:after="120"/>
        <w:ind w:left="705" w:hanging="705"/>
        <w:rPr>
          <w:rFonts w:ascii="Tahoma" w:hAnsi="Tahoma" w:cs="Tahoma"/>
          <w:szCs w:val="22"/>
        </w:rPr>
      </w:pPr>
      <w:r w:rsidRPr="007871F3">
        <w:rPr>
          <w:rFonts w:ascii="Tahoma" w:hAnsi="Tahoma" w:cs="Tahoma"/>
          <w:szCs w:val="22"/>
        </w:rPr>
        <w:t>I.</w:t>
      </w:r>
      <w:r w:rsidRPr="007871F3">
        <w:rPr>
          <w:rFonts w:ascii="Tahoma" w:hAnsi="Tahoma" w:cs="Tahoma"/>
          <w:szCs w:val="22"/>
        </w:rPr>
        <w:tab/>
        <w:t xml:space="preserve">REGIMEN DE ADMISION TEMPORAL OTORGADO A VEHICULOS IMPORTADOS EN ZONAS FRANCAS DE EXTENSION AMPARADOS POR PASAVANTE </w:t>
      </w:r>
    </w:p>
    <w:p w14:paraId="14C681B1" w14:textId="099A4CE5" w:rsidR="00E026B6" w:rsidRDefault="00E026B6" w:rsidP="00E026B6">
      <w:pPr>
        <w:spacing w:after="120"/>
        <w:ind w:left="708"/>
        <w:jc w:val="both"/>
        <w:rPr>
          <w:rFonts w:ascii="Tahoma" w:hAnsi="Tahoma" w:cs="Tahoma"/>
          <w:sz w:val="22"/>
          <w:szCs w:val="22"/>
          <w:lang w:val="es-MX"/>
        </w:rPr>
      </w:pPr>
      <w:r w:rsidRPr="007871F3">
        <w:rPr>
          <w:rFonts w:ascii="Tahoma" w:hAnsi="Tahoma" w:cs="Tahoma"/>
          <w:sz w:val="22"/>
          <w:szCs w:val="22"/>
          <w:lang w:val="es-MX"/>
        </w:rPr>
        <w:t xml:space="preserve">La salida al resto del país de los vehículos importados a la zona franca de extensión, se autorizará bajo el régimen de admisión temporal por el Director Regional o Administrador de Aduana o por los funcionarios en quienes éstos deleguen dicha facultad. Dicha autorización se otorgará mediante resolución y, además, se hará constar en un documento denominado “PASAVANTE”. Con todo, podrá omitirse la resolución y emitirse directamente el Pasavante, si éste cumple las formalidades exigidas para los </w:t>
      </w:r>
      <w:r w:rsidRPr="007871F3">
        <w:rPr>
          <w:rFonts w:ascii="Tahoma" w:hAnsi="Tahoma" w:cs="Tahoma"/>
          <w:sz w:val="22"/>
          <w:szCs w:val="22"/>
          <w:lang w:val="es-MX"/>
        </w:rPr>
        <w:lastRenderedPageBreak/>
        <w:t>instrumentos públicos, incluyendo firma electrónica avanzada en caso de emitirse por medios digitales.</w:t>
      </w:r>
    </w:p>
    <w:p w14:paraId="7F84A0F7" w14:textId="77777777" w:rsidR="00CF4B3B" w:rsidRPr="007871F3" w:rsidRDefault="00CF4B3B" w:rsidP="00E026B6">
      <w:pPr>
        <w:spacing w:after="120"/>
        <w:ind w:left="708"/>
        <w:jc w:val="both"/>
        <w:rPr>
          <w:rFonts w:ascii="Tahoma" w:hAnsi="Tahoma" w:cs="Tahoma"/>
          <w:sz w:val="22"/>
          <w:szCs w:val="22"/>
          <w:lang w:val="es-MX"/>
        </w:rPr>
      </w:pPr>
    </w:p>
    <w:p w14:paraId="693A67F8" w14:textId="77777777" w:rsidR="00E026B6" w:rsidRPr="007871F3" w:rsidRDefault="00E026B6" w:rsidP="00E026B6">
      <w:pPr>
        <w:spacing w:after="120"/>
        <w:jc w:val="both"/>
        <w:rPr>
          <w:rFonts w:ascii="Tahoma" w:hAnsi="Tahoma" w:cs="Tahoma"/>
          <w:b/>
          <w:sz w:val="22"/>
          <w:szCs w:val="22"/>
          <w:lang w:val="es-MX"/>
        </w:rPr>
      </w:pPr>
      <w:r w:rsidRPr="007871F3">
        <w:rPr>
          <w:rFonts w:ascii="Tahoma" w:hAnsi="Tahoma" w:cs="Tahoma"/>
          <w:sz w:val="22"/>
          <w:szCs w:val="22"/>
          <w:lang w:val="es-MX"/>
        </w:rPr>
        <w:t>1.</w:t>
      </w:r>
      <w:r w:rsidRPr="007871F3">
        <w:rPr>
          <w:rFonts w:ascii="Tahoma" w:hAnsi="Tahoma" w:cs="Tahoma"/>
          <w:sz w:val="22"/>
          <w:szCs w:val="22"/>
          <w:lang w:val="es-MX"/>
        </w:rPr>
        <w:tab/>
      </w:r>
      <w:r w:rsidRPr="007871F3">
        <w:rPr>
          <w:rFonts w:ascii="Tahoma" w:hAnsi="Tahoma" w:cs="Tahoma"/>
          <w:b/>
          <w:sz w:val="22"/>
          <w:szCs w:val="22"/>
          <w:lang w:val="es-MX"/>
        </w:rPr>
        <w:t>SOLICITUD Y</w:t>
      </w:r>
      <w:r w:rsidRPr="007871F3">
        <w:rPr>
          <w:rFonts w:ascii="Tahoma" w:hAnsi="Tahoma" w:cs="Tahoma"/>
          <w:sz w:val="22"/>
          <w:szCs w:val="22"/>
          <w:lang w:val="es-MX"/>
        </w:rPr>
        <w:t xml:space="preserve"> </w:t>
      </w:r>
      <w:r w:rsidRPr="007871F3">
        <w:rPr>
          <w:rFonts w:ascii="Tahoma" w:hAnsi="Tahoma" w:cs="Tahoma"/>
          <w:b/>
          <w:sz w:val="22"/>
          <w:szCs w:val="22"/>
          <w:lang w:val="es-MX"/>
        </w:rPr>
        <w:t>REQUISITOS</w:t>
      </w:r>
    </w:p>
    <w:p w14:paraId="00B37E26" w14:textId="360F451E" w:rsidR="00E026B6" w:rsidRPr="007871F3" w:rsidRDefault="00E026B6" w:rsidP="00E026B6">
      <w:pPr>
        <w:spacing w:after="120"/>
        <w:ind w:left="705" w:hanging="705"/>
        <w:jc w:val="both"/>
        <w:rPr>
          <w:rFonts w:ascii="Tahoma" w:hAnsi="Tahoma" w:cs="Tahoma"/>
          <w:sz w:val="22"/>
          <w:szCs w:val="22"/>
          <w:lang w:val="es-MX"/>
        </w:rPr>
      </w:pPr>
      <w:r w:rsidRPr="007871F3">
        <w:rPr>
          <w:rFonts w:ascii="Tahoma" w:hAnsi="Tahoma" w:cs="Tahoma"/>
          <w:sz w:val="22"/>
          <w:szCs w:val="22"/>
          <w:lang w:val="es-MX"/>
        </w:rPr>
        <w:tab/>
        <w:t>El residente de zona franca de extensión, propietario de un vehículo importado desde zona franca, podrá solicitar la admisión temporal del mismo al resto del país, debiendo dar cumplimiento a los siguientes requisitos:</w:t>
      </w:r>
    </w:p>
    <w:p w14:paraId="00FB1E3F" w14:textId="77777777" w:rsidR="00E026B6" w:rsidRPr="007871F3" w:rsidRDefault="00E026B6" w:rsidP="00E026B6">
      <w:pPr>
        <w:pStyle w:val="Textocomentario"/>
        <w:numPr>
          <w:ilvl w:val="1"/>
          <w:numId w:val="18"/>
        </w:numPr>
        <w:spacing w:after="120"/>
        <w:rPr>
          <w:rFonts w:ascii="Tahoma" w:hAnsi="Tahoma" w:cs="Tahoma"/>
          <w:sz w:val="22"/>
          <w:szCs w:val="22"/>
          <w:lang w:val="es-MX"/>
        </w:rPr>
      </w:pPr>
      <w:r w:rsidRPr="007871F3">
        <w:rPr>
          <w:rFonts w:ascii="Tahoma" w:hAnsi="Tahoma" w:cs="Tahoma"/>
          <w:sz w:val="22"/>
          <w:szCs w:val="22"/>
          <w:lang w:val="es-MX"/>
        </w:rPr>
        <w:t>Acreditar identidad;</w:t>
      </w:r>
    </w:p>
    <w:p w14:paraId="3CC41155" w14:textId="77777777" w:rsidR="00E026B6" w:rsidRPr="007871F3" w:rsidRDefault="00E026B6" w:rsidP="00E026B6">
      <w:pPr>
        <w:pStyle w:val="Textocomentario"/>
        <w:spacing w:after="120"/>
        <w:ind w:left="2136"/>
        <w:rPr>
          <w:rFonts w:ascii="Tahoma" w:hAnsi="Tahoma" w:cs="Tahoma"/>
          <w:sz w:val="22"/>
          <w:szCs w:val="22"/>
          <w:lang w:val="es-MX"/>
        </w:rPr>
      </w:pPr>
      <w:r w:rsidRPr="007871F3">
        <w:rPr>
          <w:rFonts w:ascii="Tahoma" w:hAnsi="Tahoma" w:cs="Tahoma"/>
          <w:sz w:val="22"/>
          <w:szCs w:val="22"/>
          <w:lang w:val="es-MX"/>
        </w:rPr>
        <w:t>1.2 Ser propietario del vehículo;</w:t>
      </w:r>
    </w:p>
    <w:p w14:paraId="0688B72F" w14:textId="77777777" w:rsidR="00CF4B3B" w:rsidRDefault="00E026B6" w:rsidP="00E026B6">
      <w:pPr>
        <w:pStyle w:val="Textocomentario"/>
        <w:spacing w:after="120"/>
        <w:ind w:left="2136"/>
        <w:rPr>
          <w:rFonts w:ascii="Tahoma" w:hAnsi="Tahoma" w:cs="Tahoma"/>
          <w:sz w:val="22"/>
          <w:szCs w:val="22"/>
          <w:lang w:val="es-MX"/>
        </w:rPr>
      </w:pPr>
      <w:r w:rsidRPr="007871F3">
        <w:rPr>
          <w:rFonts w:ascii="Tahoma" w:hAnsi="Tahoma" w:cs="Tahoma"/>
          <w:sz w:val="22"/>
          <w:szCs w:val="22"/>
          <w:lang w:val="es-MX"/>
        </w:rPr>
        <w:t>1.3 Ser residente en la zona franca de extensión;</w:t>
      </w:r>
    </w:p>
    <w:p w14:paraId="6517F5E8" w14:textId="3748FFC3" w:rsidR="00E026B6" w:rsidRPr="007871F3" w:rsidRDefault="00E026B6" w:rsidP="00E026B6">
      <w:pPr>
        <w:pStyle w:val="Textocomentario"/>
        <w:spacing w:after="120"/>
        <w:ind w:left="2136"/>
        <w:rPr>
          <w:rFonts w:ascii="Tahoma" w:hAnsi="Tahoma" w:cs="Tahoma"/>
          <w:sz w:val="22"/>
          <w:szCs w:val="22"/>
          <w:lang w:val="es-MX"/>
        </w:rPr>
      </w:pPr>
      <w:r w:rsidRPr="007871F3">
        <w:rPr>
          <w:rFonts w:ascii="Tahoma" w:hAnsi="Tahoma" w:cs="Tahoma"/>
          <w:sz w:val="22"/>
          <w:szCs w:val="22"/>
          <w:lang w:val="es-MX"/>
        </w:rPr>
        <w:t>1.4 No tener retornos pendientes de cancelación, respecto de admisiones temporales autorizadas con anterioridad; y</w:t>
      </w:r>
    </w:p>
    <w:p w14:paraId="6341B021" w14:textId="71D9EB26" w:rsidR="00E026B6" w:rsidRPr="007871F3" w:rsidRDefault="00E026B6" w:rsidP="00E026B6">
      <w:pPr>
        <w:pStyle w:val="Textocomentario"/>
        <w:spacing w:after="120"/>
        <w:ind w:left="2136"/>
        <w:rPr>
          <w:rFonts w:ascii="Tahoma" w:hAnsi="Tahoma" w:cs="Tahoma"/>
          <w:sz w:val="22"/>
          <w:szCs w:val="22"/>
          <w:lang w:val="es-MX"/>
        </w:rPr>
      </w:pPr>
      <w:r w:rsidRPr="007871F3">
        <w:rPr>
          <w:rFonts w:ascii="Tahoma" w:hAnsi="Tahoma" w:cs="Tahoma"/>
          <w:sz w:val="22"/>
          <w:szCs w:val="22"/>
          <w:lang w:val="es-MX"/>
        </w:rPr>
        <w:t xml:space="preserve">1.5 </w:t>
      </w:r>
      <w:r w:rsidR="00EB6D8D">
        <w:rPr>
          <w:rFonts w:ascii="Tahoma" w:hAnsi="Tahoma" w:cs="Tahoma"/>
          <w:sz w:val="22"/>
          <w:szCs w:val="22"/>
          <w:lang w:val="es-MX"/>
        </w:rPr>
        <w:t xml:space="preserve">Constar </w:t>
      </w:r>
      <w:r w:rsidR="00987073">
        <w:rPr>
          <w:rFonts w:ascii="Tahoma" w:hAnsi="Tahoma" w:cs="Tahoma"/>
          <w:sz w:val="22"/>
          <w:szCs w:val="22"/>
          <w:lang w:val="es-MX"/>
        </w:rPr>
        <w:t xml:space="preserve">la </w:t>
      </w:r>
      <w:r w:rsidR="00987073" w:rsidRPr="007871F3">
        <w:rPr>
          <w:rFonts w:ascii="Tahoma" w:hAnsi="Tahoma" w:cs="Tahoma"/>
          <w:sz w:val="22"/>
          <w:szCs w:val="22"/>
          <w:lang w:val="es-MX"/>
        </w:rPr>
        <w:t xml:space="preserve">restricción de circulación </w:t>
      </w:r>
      <w:r w:rsidR="00987073">
        <w:rPr>
          <w:rFonts w:ascii="Tahoma" w:hAnsi="Tahoma" w:cs="Tahoma"/>
          <w:sz w:val="22"/>
          <w:szCs w:val="22"/>
          <w:lang w:val="es-MX"/>
        </w:rPr>
        <w:t xml:space="preserve">del vehículo </w:t>
      </w:r>
      <w:r w:rsidR="00987073" w:rsidRPr="007871F3">
        <w:rPr>
          <w:rFonts w:ascii="Tahoma" w:hAnsi="Tahoma" w:cs="Tahoma"/>
          <w:sz w:val="22"/>
          <w:szCs w:val="22"/>
          <w:lang w:val="es-MX"/>
        </w:rPr>
        <w:t>a zona franca</w:t>
      </w:r>
      <w:r w:rsidR="00987073">
        <w:rPr>
          <w:rFonts w:ascii="Tahoma" w:hAnsi="Tahoma" w:cs="Tahoma"/>
          <w:sz w:val="22"/>
          <w:szCs w:val="22"/>
          <w:lang w:val="es-MX"/>
        </w:rPr>
        <w:t xml:space="preserve"> </w:t>
      </w:r>
      <w:r w:rsidR="00EB6D8D">
        <w:rPr>
          <w:rFonts w:ascii="Tahoma" w:hAnsi="Tahoma" w:cs="Tahoma"/>
          <w:sz w:val="22"/>
          <w:szCs w:val="22"/>
          <w:lang w:val="es-MX"/>
        </w:rPr>
        <w:t xml:space="preserve">en los antecedentes del vehículo y/o en la </w:t>
      </w:r>
      <w:r w:rsidRPr="007871F3">
        <w:rPr>
          <w:rFonts w:ascii="Tahoma" w:hAnsi="Tahoma" w:cs="Tahoma"/>
          <w:sz w:val="22"/>
          <w:szCs w:val="22"/>
          <w:lang w:val="es-MX"/>
        </w:rPr>
        <w:t xml:space="preserve">Placa Patente Única o sello. </w:t>
      </w:r>
    </w:p>
    <w:p w14:paraId="6A0EBC93" w14:textId="77777777" w:rsidR="00E026B6" w:rsidRPr="007871F3" w:rsidRDefault="00E026B6" w:rsidP="00E026B6">
      <w:pPr>
        <w:spacing w:after="120"/>
        <w:jc w:val="both"/>
        <w:rPr>
          <w:rFonts w:ascii="Tahoma" w:hAnsi="Tahoma" w:cs="Tahoma"/>
          <w:sz w:val="22"/>
          <w:szCs w:val="22"/>
          <w:lang w:val="es-MX"/>
        </w:rPr>
      </w:pPr>
    </w:p>
    <w:p w14:paraId="52654465" w14:textId="77777777" w:rsidR="00E026B6" w:rsidRPr="007871F3" w:rsidRDefault="00E026B6" w:rsidP="00E026B6">
      <w:pPr>
        <w:spacing w:after="120"/>
        <w:ind w:left="708"/>
        <w:jc w:val="both"/>
        <w:rPr>
          <w:rFonts w:ascii="Tahoma" w:hAnsi="Tahoma" w:cs="Tahoma"/>
          <w:sz w:val="22"/>
          <w:szCs w:val="22"/>
          <w:lang w:val="es-MX"/>
        </w:rPr>
      </w:pPr>
      <w:r w:rsidRPr="007871F3">
        <w:rPr>
          <w:rFonts w:ascii="Tahoma" w:hAnsi="Tahoma" w:cs="Tahoma"/>
          <w:sz w:val="22"/>
          <w:szCs w:val="22"/>
          <w:lang w:val="es-MX"/>
        </w:rPr>
        <w:t>La solicitud deberá efectuarse ante cualquier Aduana ubicada dentro de la respectiva zona de tratamiento aduanero especial, sea concurriendo presencialmente o por vía electrónica, en el caso de haberse dispuesto esta forma de tramitación.</w:t>
      </w:r>
    </w:p>
    <w:p w14:paraId="11FDAD3D" w14:textId="77777777" w:rsidR="00E026B6" w:rsidRPr="007871F3" w:rsidRDefault="00E026B6" w:rsidP="00E026B6">
      <w:pPr>
        <w:spacing w:after="120"/>
        <w:ind w:left="708"/>
        <w:jc w:val="both"/>
        <w:rPr>
          <w:rFonts w:ascii="Tahoma" w:hAnsi="Tahoma" w:cs="Tahoma"/>
          <w:sz w:val="22"/>
          <w:szCs w:val="22"/>
          <w:lang w:val="es-MX"/>
        </w:rPr>
      </w:pPr>
    </w:p>
    <w:p w14:paraId="4BEBA8C5" w14:textId="77777777" w:rsidR="00E026B6" w:rsidRPr="007871F3" w:rsidRDefault="00E026B6" w:rsidP="00E026B6">
      <w:pPr>
        <w:spacing w:after="120"/>
        <w:jc w:val="both"/>
        <w:rPr>
          <w:rFonts w:ascii="Tahoma" w:hAnsi="Tahoma" w:cs="Tahoma"/>
          <w:b/>
          <w:sz w:val="22"/>
          <w:szCs w:val="22"/>
          <w:lang w:val="es-MX"/>
        </w:rPr>
      </w:pPr>
      <w:r w:rsidRPr="007871F3">
        <w:rPr>
          <w:rFonts w:ascii="Tahoma" w:hAnsi="Tahoma" w:cs="Tahoma"/>
          <w:sz w:val="22"/>
          <w:szCs w:val="22"/>
          <w:lang w:val="es-MX"/>
        </w:rPr>
        <w:t>2.</w:t>
      </w:r>
      <w:r w:rsidRPr="007871F3">
        <w:rPr>
          <w:rFonts w:ascii="Tahoma" w:hAnsi="Tahoma" w:cs="Tahoma"/>
          <w:sz w:val="22"/>
          <w:szCs w:val="22"/>
          <w:lang w:val="es-MX"/>
        </w:rPr>
        <w:tab/>
      </w:r>
      <w:r w:rsidRPr="007871F3">
        <w:rPr>
          <w:rFonts w:ascii="Tahoma" w:hAnsi="Tahoma" w:cs="Tahoma"/>
          <w:b/>
          <w:sz w:val="22"/>
          <w:szCs w:val="22"/>
          <w:lang w:val="es-MX"/>
        </w:rPr>
        <w:t>DOCUMENTOS QUE DEBEN ACOMPAÑARSE</w:t>
      </w:r>
    </w:p>
    <w:p w14:paraId="2AB65C78" w14:textId="77777777" w:rsidR="00E026B6" w:rsidRPr="007871F3" w:rsidRDefault="00E026B6" w:rsidP="00E026B6">
      <w:pPr>
        <w:spacing w:after="120"/>
        <w:jc w:val="both"/>
        <w:rPr>
          <w:rFonts w:ascii="Tahoma" w:hAnsi="Tahoma" w:cs="Tahoma"/>
          <w:sz w:val="22"/>
          <w:szCs w:val="22"/>
          <w:lang w:val="es-MX"/>
        </w:rPr>
      </w:pPr>
    </w:p>
    <w:p w14:paraId="31062556" w14:textId="77777777" w:rsidR="00E026B6" w:rsidRPr="00CF4B3B" w:rsidRDefault="00E026B6" w:rsidP="00E026B6">
      <w:pPr>
        <w:spacing w:after="120"/>
        <w:ind w:left="708"/>
        <w:jc w:val="both"/>
        <w:rPr>
          <w:rFonts w:ascii="Tahoma" w:hAnsi="Tahoma" w:cs="Tahoma"/>
          <w:b/>
          <w:sz w:val="22"/>
          <w:szCs w:val="22"/>
          <w:lang w:val="es-MX"/>
        </w:rPr>
      </w:pPr>
      <w:r w:rsidRPr="00CF4B3B">
        <w:rPr>
          <w:rFonts w:ascii="Tahoma" w:hAnsi="Tahoma" w:cs="Tahoma"/>
          <w:b/>
          <w:sz w:val="22"/>
          <w:szCs w:val="22"/>
          <w:lang w:val="es-MX"/>
        </w:rPr>
        <w:t>2.1. Solicitud presencial.</w:t>
      </w:r>
    </w:p>
    <w:p w14:paraId="53D3217E" w14:textId="45E83A4D" w:rsidR="00E026B6" w:rsidRDefault="00E026B6" w:rsidP="00E026B6">
      <w:pPr>
        <w:spacing w:after="120"/>
        <w:ind w:left="708"/>
        <w:jc w:val="both"/>
        <w:rPr>
          <w:rFonts w:ascii="Tahoma" w:hAnsi="Tahoma" w:cs="Tahoma"/>
          <w:sz w:val="22"/>
          <w:szCs w:val="22"/>
          <w:lang w:val="es-MX"/>
        </w:rPr>
      </w:pPr>
      <w:r w:rsidRPr="007871F3">
        <w:rPr>
          <w:rFonts w:ascii="Tahoma" w:hAnsi="Tahoma" w:cs="Tahoma"/>
          <w:sz w:val="22"/>
          <w:szCs w:val="22"/>
          <w:lang w:val="es-MX"/>
        </w:rPr>
        <w:t>En el caso de efectuarse la solicitud presencialmente, el interesado deberá acompañar los documentos que acrediten el cumplimiento de cada uno de los requisitos, conforme a lo siguiente:</w:t>
      </w:r>
    </w:p>
    <w:p w14:paraId="79116699" w14:textId="77777777" w:rsidR="00CF4B3B" w:rsidRPr="007871F3" w:rsidRDefault="00CF4B3B" w:rsidP="00E026B6">
      <w:pPr>
        <w:spacing w:after="120"/>
        <w:ind w:left="708"/>
        <w:jc w:val="both"/>
        <w:rPr>
          <w:rFonts w:ascii="Tahoma" w:hAnsi="Tahoma" w:cs="Tahoma"/>
          <w:sz w:val="22"/>
          <w:szCs w:val="22"/>
          <w:lang w:val="es-MX"/>
        </w:rPr>
      </w:pPr>
    </w:p>
    <w:p w14:paraId="7C1EBEBA" w14:textId="77777777" w:rsidR="00E026B6" w:rsidRPr="007871F3" w:rsidRDefault="00E026B6" w:rsidP="00E026B6">
      <w:pPr>
        <w:spacing w:after="120"/>
        <w:ind w:left="709" w:hanging="4"/>
        <w:jc w:val="both"/>
        <w:rPr>
          <w:rFonts w:ascii="Tahoma" w:hAnsi="Tahoma" w:cs="Tahoma"/>
          <w:sz w:val="22"/>
          <w:szCs w:val="22"/>
          <w:lang w:val="es-MX"/>
        </w:rPr>
      </w:pPr>
      <w:r w:rsidRPr="007871F3">
        <w:rPr>
          <w:rFonts w:ascii="Tahoma" w:hAnsi="Tahoma" w:cs="Tahoma"/>
          <w:sz w:val="22"/>
          <w:szCs w:val="22"/>
          <w:lang w:val="es-MX"/>
        </w:rPr>
        <w:t xml:space="preserve">2.1.1 Acreditar identidad, mediante la presentación de su cédula de identidad. </w:t>
      </w:r>
    </w:p>
    <w:p w14:paraId="4287E7F2" w14:textId="77777777" w:rsidR="00E026B6" w:rsidRPr="007871F3" w:rsidRDefault="00E026B6" w:rsidP="00E026B6">
      <w:pPr>
        <w:spacing w:after="120"/>
        <w:ind w:left="709" w:hanging="4"/>
        <w:jc w:val="both"/>
        <w:rPr>
          <w:rFonts w:ascii="Tahoma" w:hAnsi="Tahoma" w:cs="Tahoma"/>
          <w:sz w:val="22"/>
          <w:szCs w:val="22"/>
          <w:lang w:val="es-MX"/>
        </w:rPr>
      </w:pPr>
      <w:r w:rsidRPr="007871F3">
        <w:rPr>
          <w:rFonts w:ascii="Tahoma" w:hAnsi="Tahoma" w:cs="Tahoma"/>
          <w:sz w:val="22"/>
          <w:szCs w:val="22"/>
          <w:lang w:val="es-MX"/>
        </w:rPr>
        <w:t>Si el vehículo pertenece a una persona jurídica, deberá acompañarse el RUT y copia legalizada de los instrumentos en que conste la constitución de la persona jurídica, las modificaciones si las hubiere, así como la individualización de sus representantes, todo con las respectivas copias de inscripción y certificados de vigencia. Las certificaciones de vigencia no podrán tener una antigüedad superior a 60 días.</w:t>
      </w:r>
    </w:p>
    <w:p w14:paraId="72DA0AD9" w14:textId="77777777" w:rsidR="00E026B6" w:rsidRPr="007871F3" w:rsidRDefault="00E026B6" w:rsidP="00E026B6">
      <w:pPr>
        <w:spacing w:after="120"/>
        <w:jc w:val="both"/>
        <w:rPr>
          <w:rFonts w:ascii="Tahoma" w:hAnsi="Tahoma" w:cs="Tahoma"/>
          <w:sz w:val="22"/>
          <w:szCs w:val="22"/>
          <w:lang w:val="es-MX"/>
        </w:rPr>
      </w:pPr>
    </w:p>
    <w:p w14:paraId="31DF222A" w14:textId="233AE339"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 xml:space="preserve">2.1.2 Acreditar la propiedad del vehículo mediante la presentación de un certificado actualizado de inscripción </w:t>
      </w:r>
      <w:r w:rsidR="00410FF5">
        <w:rPr>
          <w:rFonts w:ascii="Tahoma" w:hAnsi="Tahoma" w:cs="Tahoma"/>
          <w:sz w:val="22"/>
          <w:szCs w:val="22"/>
          <w:lang w:val="es-MX"/>
        </w:rPr>
        <w:t xml:space="preserve">y anotaciones vigentes </w:t>
      </w:r>
      <w:r w:rsidRPr="007871F3">
        <w:rPr>
          <w:rFonts w:ascii="Tahoma" w:hAnsi="Tahoma" w:cs="Tahoma"/>
          <w:sz w:val="22"/>
          <w:szCs w:val="22"/>
          <w:lang w:val="es-MX"/>
        </w:rPr>
        <w:t>del vehículo en el Registro Nacional de Vehículos Motorizados del Servicio de Registro Civil e Identificación.</w:t>
      </w:r>
    </w:p>
    <w:p w14:paraId="582E7E7F" w14:textId="77777777" w:rsidR="00E026B6" w:rsidRPr="007871F3" w:rsidRDefault="00E026B6" w:rsidP="00E026B6">
      <w:pPr>
        <w:spacing w:after="120"/>
        <w:jc w:val="both"/>
        <w:rPr>
          <w:rFonts w:ascii="Tahoma" w:hAnsi="Tahoma" w:cs="Tahoma"/>
          <w:sz w:val="22"/>
          <w:szCs w:val="22"/>
          <w:lang w:val="es-MX"/>
        </w:rPr>
      </w:pPr>
    </w:p>
    <w:p w14:paraId="0AB7B4CB" w14:textId="501EF8A8"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2.1.3 Si el vehículo pertenece a una persona natural, acreditar residencia en la zona franca de extensión, mediante la presentación de uno o más de los siguientes instrumentos, sin perjuicio de las comprobaciones que pueda realizar la Aduana emisora para establecer fehacientemente el cumplimiento de este requisito:</w:t>
      </w:r>
    </w:p>
    <w:p w14:paraId="449F7D61"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lastRenderedPageBreak/>
        <w:t xml:space="preserve">a) Certificado de dominio vigente emitido por el Conservador de Bienes Raíces </w:t>
      </w:r>
    </w:p>
    <w:p w14:paraId="3599BD78"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 xml:space="preserve">b) Contrato de arriendo, acompañado de los recibos de pago de la renta correspondiente a los últimos 3 meses </w:t>
      </w:r>
    </w:p>
    <w:p w14:paraId="66066627"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c) Boletas de servicios básicos a nombre del solicitante</w:t>
      </w:r>
    </w:p>
    <w:p w14:paraId="1E89E3E6"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d) Inspecciones de la autoridad administrativa, de una antigüedad no superior a 30 días.</w:t>
      </w:r>
    </w:p>
    <w:p w14:paraId="2AF8C074"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e) Contrato de trabajo, acompañado de certificado de cotizaciones previsionales de los últimos 3 meses</w:t>
      </w:r>
    </w:p>
    <w:p w14:paraId="23FBEA13"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f) Certificado extendido por la Junta de Vecinos correspondiente al lugar de residencia</w:t>
      </w:r>
    </w:p>
    <w:p w14:paraId="133DD815" w14:textId="77777777" w:rsidR="00E026B6" w:rsidRPr="007871F3" w:rsidRDefault="00E026B6" w:rsidP="00E026B6">
      <w:pPr>
        <w:spacing w:after="120"/>
        <w:ind w:left="705"/>
        <w:jc w:val="both"/>
        <w:rPr>
          <w:rFonts w:ascii="Tahoma" w:hAnsi="Tahoma" w:cs="Tahoma"/>
          <w:sz w:val="22"/>
          <w:szCs w:val="22"/>
          <w:lang w:val="es-MX"/>
        </w:rPr>
      </w:pPr>
    </w:p>
    <w:p w14:paraId="46975F0B"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2.1.4 Si el vehículo pertenece a una persona jurídica, se debe acreditar el domicilio de esta última en la zona franca de extensión, con la presentación de la siguiente documentación, según corresponda:</w:t>
      </w:r>
    </w:p>
    <w:p w14:paraId="3825F26D"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I)</w:t>
      </w:r>
      <w:r w:rsidRPr="007871F3">
        <w:rPr>
          <w:rFonts w:ascii="Tahoma" w:hAnsi="Tahoma" w:cs="Tahoma"/>
          <w:sz w:val="22"/>
          <w:szCs w:val="22"/>
          <w:lang w:val="es-MX"/>
        </w:rPr>
        <w:tab/>
        <w:t>Inmueble propio de la persona jurídica dueña del vehículo:</w:t>
      </w:r>
    </w:p>
    <w:p w14:paraId="22D219BD"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1.</w:t>
      </w:r>
      <w:r w:rsidRPr="007871F3">
        <w:rPr>
          <w:rFonts w:ascii="Tahoma" w:hAnsi="Tahoma" w:cs="Tahoma"/>
          <w:sz w:val="22"/>
          <w:szCs w:val="22"/>
          <w:lang w:val="es-MX"/>
        </w:rPr>
        <w:tab/>
        <w:t>Escritura de constitución de la persona jurídica con sus respectivas modificaciones.</w:t>
      </w:r>
    </w:p>
    <w:p w14:paraId="71322ED7"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2.</w:t>
      </w:r>
      <w:r w:rsidRPr="007871F3">
        <w:rPr>
          <w:rFonts w:ascii="Tahoma" w:hAnsi="Tahoma" w:cs="Tahoma"/>
          <w:sz w:val="22"/>
          <w:szCs w:val="22"/>
          <w:lang w:val="es-MX"/>
        </w:rPr>
        <w:tab/>
        <w:t>Copia del Formulario N° 29 de Declaración del IVA, del mes anterior al que se solicita el Pasavante o, en su defecto, copia del último Formulario N° 22 de declaración de Impuesto a la Renta.</w:t>
      </w:r>
    </w:p>
    <w:p w14:paraId="6CA87BAC" w14:textId="42A008C3"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3.</w:t>
      </w:r>
      <w:r w:rsidRPr="007871F3">
        <w:rPr>
          <w:rFonts w:ascii="Tahoma" w:hAnsi="Tahoma" w:cs="Tahoma"/>
          <w:sz w:val="22"/>
          <w:szCs w:val="22"/>
          <w:lang w:val="es-MX"/>
        </w:rPr>
        <w:tab/>
        <w:t xml:space="preserve">Certificado de dominio vigente del Conservador de Bienes Raíces. </w:t>
      </w:r>
    </w:p>
    <w:p w14:paraId="169D607C" w14:textId="77777777" w:rsidR="00E026B6" w:rsidRPr="007871F3" w:rsidRDefault="00E026B6" w:rsidP="00E026B6">
      <w:pPr>
        <w:spacing w:after="120"/>
        <w:ind w:left="705"/>
        <w:jc w:val="both"/>
        <w:rPr>
          <w:rFonts w:ascii="Tahoma" w:hAnsi="Tahoma" w:cs="Tahoma"/>
          <w:sz w:val="22"/>
          <w:szCs w:val="22"/>
          <w:lang w:val="es-MX"/>
        </w:rPr>
      </w:pPr>
    </w:p>
    <w:p w14:paraId="2E8B3736"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II)</w:t>
      </w:r>
      <w:r w:rsidRPr="007871F3">
        <w:rPr>
          <w:rFonts w:ascii="Tahoma" w:hAnsi="Tahoma" w:cs="Tahoma"/>
          <w:sz w:val="22"/>
          <w:szCs w:val="22"/>
          <w:lang w:val="es-MX"/>
        </w:rPr>
        <w:tab/>
        <w:t>Inmueble arrendado o en comodato:</w:t>
      </w:r>
    </w:p>
    <w:p w14:paraId="2DD1D501"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1.</w:t>
      </w:r>
      <w:r w:rsidRPr="007871F3">
        <w:rPr>
          <w:rFonts w:ascii="Tahoma" w:hAnsi="Tahoma" w:cs="Tahoma"/>
          <w:sz w:val="22"/>
          <w:szCs w:val="22"/>
          <w:lang w:val="es-MX"/>
        </w:rPr>
        <w:tab/>
        <w:t>Escritura de constitución de la sociedad con sus respectivas modificaciones.</w:t>
      </w:r>
    </w:p>
    <w:p w14:paraId="65E55EA7"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2.</w:t>
      </w:r>
      <w:r w:rsidRPr="007871F3">
        <w:rPr>
          <w:rFonts w:ascii="Tahoma" w:hAnsi="Tahoma" w:cs="Tahoma"/>
          <w:sz w:val="22"/>
          <w:szCs w:val="22"/>
          <w:lang w:val="es-MX"/>
        </w:rPr>
        <w:tab/>
        <w:t>Copia del Formulario N° 29 de Declaración del IVA del dueño del vehículo, del mes anterior al que se solicita el Pasavante o, en su defecto, copia del último Formulario N° 22 de declaración de Impuesto a la Renta.</w:t>
      </w:r>
    </w:p>
    <w:p w14:paraId="1423326C" w14:textId="1C27E36F"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3.</w:t>
      </w:r>
      <w:r w:rsidRPr="007871F3">
        <w:rPr>
          <w:rFonts w:ascii="Tahoma" w:hAnsi="Tahoma" w:cs="Tahoma"/>
          <w:sz w:val="22"/>
          <w:szCs w:val="22"/>
          <w:lang w:val="es-MX"/>
        </w:rPr>
        <w:tab/>
        <w:t xml:space="preserve">Contrato de arriendo o comodato a nombre de la persona jurídica contribuyente o de alguno de sus socios o miembros. En caso que el contribuyente emita documentos con derecho a crédito fiscal de IVA, es decir, facturas y en el caso de otros documentos como notas de débito, notas de crédito o guías de despacho, el contrato deberá estar firmado ante Notario u Oficial del Registro Civil (donde no exista Notario). </w:t>
      </w:r>
    </w:p>
    <w:p w14:paraId="25521AB9" w14:textId="414CE3A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4.</w:t>
      </w:r>
      <w:r w:rsidRPr="007871F3">
        <w:rPr>
          <w:rFonts w:ascii="Tahoma" w:hAnsi="Tahoma" w:cs="Tahoma"/>
          <w:sz w:val="22"/>
          <w:szCs w:val="22"/>
          <w:lang w:val="es-MX"/>
        </w:rPr>
        <w:tab/>
        <w:t>En caso de arrendamiento con opción de compra (leasing), presentar original del contrato.</w:t>
      </w:r>
    </w:p>
    <w:p w14:paraId="59D7FB9B"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Los contratos de arrendamiento, arrendamiento con opción de compra, o comodato, deben haber sido otorgados por alguna de las siguientes personas, adjuntando la documentación respectiva, que dé cuenta de la calidad en que actúan:</w:t>
      </w:r>
    </w:p>
    <w:p w14:paraId="4DDC3F53"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a)</w:t>
      </w:r>
      <w:r w:rsidRPr="007871F3">
        <w:rPr>
          <w:rFonts w:ascii="Tahoma" w:hAnsi="Tahoma" w:cs="Tahoma"/>
          <w:sz w:val="22"/>
          <w:szCs w:val="22"/>
          <w:lang w:val="es-MX"/>
        </w:rPr>
        <w:tab/>
        <w:t>Los propietarios.</w:t>
      </w:r>
    </w:p>
    <w:p w14:paraId="15764113"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b)</w:t>
      </w:r>
      <w:r w:rsidRPr="007871F3">
        <w:rPr>
          <w:rFonts w:ascii="Tahoma" w:hAnsi="Tahoma" w:cs="Tahoma"/>
          <w:sz w:val="22"/>
          <w:szCs w:val="22"/>
          <w:lang w:val="es-MX"/>
        </w:rPr>
        <w:tab/>
        <w:t>Los mandatarios a quienes el propietario haya conferido poder suficiente, debiendo adjuntarse el original o copia autorizada de este último.</w:t>
      </w:r>
    </w:p>
    <w:p w14:paraId="74AB3B48"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c)</w:t>
      </w:r>
      <w:r w:rsidRPr="007871F3">
        <w:rPr>
          <w:rFonts w:ascii="Tahoma" w:hAnsi="Tahoma" w:cs="Tahoma"/>
          <w:sz w:val="22"/>
          <w:szCs w:val="22"/>
          <w:lang w:val="es-MX"/>
        </w:rPr>
        <w:tab/>
        <w:t xml:space="preserve">Los arrendatarios autorizados para subarrendar, debiendo en estos casos exhibir el contrato original de arrendamiento respectivo. </w:t>
      </w:r>
    </w:p>
    <w:p w14:paraId="680E4100"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lastRenderedPageBreak/>
        <w:t>d)</w:t>
      </w:r>
      <w:r w:rsidRPr="007871F3">
        <w:rPr>
          <w:rFonts w:ascii="Tahoma" w:hAnsi="Tahoma" w:cs="Tahoma"/>
          <w:sz w:val="22"/>
          <w:szCs w:val="22"/>
          <w:lang w:val="es-MX"/>
        </w:rPr>
        <w:tab/>
        <w:t>Corredores de propiedades que cuenten con órdenes o mandatos de los propietarios, debiendo adjuntarse el original o copia autorizada de este último.</w:t>
      </w:r>
    </w:p>
    <w:p w14:paraId="05E082FB"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e)</w:t>
      </w:r>
      <w:r w:rsidRPr="007871F3">
        <w:rPr>
          <w:rFonts w:ascii="Tahoma" w:hAnsi="Tahoma" w:cs="Tahoma"/>
          <w:sz w:val="22"/>
          <w:szCs w:val="22"/>
          <w:lang w:val="es-MX"/>
        </w:rPr>
        <w:tab/>
        <w:t xml:space="preserve">Por representantes de empresas inmobiliarias y/o constructoras, acreditando (mediante documento original o copia autorizada) su calidad de representantes. </w:t>
      </w:r>
    </w:p>
    <w:p w14:paraId="110D92D4"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f)</w:t>
      </w:r>
      <w:r w:rsidRPr="007871F3">
        <w:rPr>
          <w:rFonts w:ascii="Tahoma" w:hAnsi="Tahoma" w:cs="Tahoma"/>
          <w:sz w:val="22"/>
          <w:szCs w:val="22"/>
          <w:lang w:val="es-MX"/>
        </w:rPr>
        <w:tab/>
        <w:t xml:space="preserve">El representante designado por unanimidad de los miembros de una comunidad o sucesión (mediante documento original o copia autorizada). </w:t>
      </w:r>
    </w:p>
    <w:p w14:paraId="50C698F8"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No son útiles para acreditar domicilio los contratos de arriendo que incluyan alguna cláusula en la cual se exprese que el inmueble en arrendamiento no puede ser destinado al ejercicio de actividades comerciales.</w:t>
      </w:r>
    </w:p>
    <w:p w14:paraId="6DE746A5" w14:textId="77777777" w:rsidR="00E026B6" w:rsidRPr="007871F3" w:rsidRDefault="00E026B6" w:rsidP="00E026B6">
      <w:pPr>
        <w:spacing w:after="120"/>
        <w:ind w:left="705"/>
        <w:jc w:val="both"/>
        <w:rPr>
          <w:rFonts w:ascii="Tahoma" w:hAnsi="Tahoma" w:cs="Tahoma"/>
          <w:sz w:val="22"/>
          <w:szCs w:val="22"/>
          <w:lang w:val="es-MX"/>
        </w:rPr>
      </w:pPr>
    </w:p>
    <w:p w14:paraId="5C8E1F00"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III)</w:t>
      </w:r>
      <w:r w:rsidRPr="007871F3">
        <w:rPr>
          <w:rFonts w:ascii="Tahoma" w:hAnsi="Tahoma" w:cs="Tahoma"/>
          <w:sz w:val="22"/>
          <w:szCs w:val="22"/>
          <w:lang w:val="es-MX"/>
        </w:rPr>
        <w:tab/>
        <w:t>Inmueble cedido bajo cualquier otro concepto:</w:t>
      </w:r>
    </w:p>
    <w:p w14:paraId="534834F7"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1.</w:t>
      </w:r>
      <w:r w:rsidRPr="007871F3">
        <w:rPr>
          <w:rFonts w:ascii="Tahoma" w:hAnsi="Tahoma" w:cs="Tahoma"/>
          <w:sz w:val="22"/>
          <w:szCs w:val="22"/>
          <w:lang w:val="es-MX"/>
        </w:rPr>
        <w:tab/>
        <w:t>Escritura de constitución de la sociedad con sus respectivas modificaciones.</w:t>
      </w:r>
    </w:p>
    <w:p w14:paraId="1424CC23"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2.</w:t>
      </w:r>
      <w:r w:rsidRPr="007871F3">
        <w:rPr>
          <w:rFonts w:ascii="Tahoma" w:hAnsi="Tahoma" w:cs="Tahoma"/>
          <w:sz w:val="22"/>
          <w:szCs w:val="22"/>
          <w:lang w:val="es-MX"/>
        </w:rPr>
        <w:tab/>
        <w:t>Copia del Formulario N° 29 de Declaración del IVA, del mes anterior al que se solicita el Pasavante o, en su defecto, copia del último Formulario N° 22 de declaración de Impuesto a la Renta.</w:t>
      </w:r>
    </w:p>
    <w:p w14:paraId="4C4FA517" w14:textId="7E2BDB7B"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3.</w:t>
      </w:r>
      <w:r w:rsidRPr="007871F3">
        <w:rPr>
          <w:rFonts w:ascii="Tahoma" w:hAnsi="Tahoma" w:cs="Tahoma"/>
          <w:sz w:val="22"/>
          <w:szCs w:val="22"/>
          <w:lang w:val="es-MX"/>
        </w:rPr>
        <w:tab/>
        <w:t>Autorización escrita ante Notario u Oficial del Registro Civil (cuando no exista Notario), del propietario, arrendatario, comodatario, para realizar la actividad declarada. Acompañar además copia autorizada ante Notario de la cédula de identidad de quien otorga la autorización.</w:t>
      </w:r>
    </w:p>
    <w:p w14:paraId="267D400B" w14:textId="738FF172"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4.</w:t>
      </w:r>
      <w:r w:rsidRPr="007871F3">
        <w:rPr>
          <w:rFonts w:ascii="Tahoma" w:hAnsi="Tahoma" w:cs="Tahoma"/>
          <w:sz w:val="22"/>
          <w:szCs w:val="22"/>
          <w:lang w:val="es-MX"/>
        </w:rPr>
        <w:tab/>
        <w:t>Si el cedente es arrendatario o comodatario del inmueble, demostrar además la calidad de tal según lo señalado en el párrafo anterior (inmueble arrendado o en comodato).</w:t>
      </w:r>
    </w:p>
    <w:p w14:paraId="2E0EB3EC" w14:textId="77777777" w:rsidR="00E026B6" w:rsidRPr="007871F3" w:rsidRDefault="00E026B6" w:rsidP="00E026B6">
      <w:pPr>
        <w:spacing w:after="120"/>
        <w:ind w:left="705"/>
        <w:jc w:val="both"/>
        <w:rPr>
          <w:rFonts w:ascii="Tahoma" w:hAnsi="Tahoma" w:cs="Tahoma"/>
          <w:sz w:val="22"/>
          <w:szCs w:val="22"/>
          <w:lang w:val="es-MX"/>
        </w:rPr>
      </w:pPr>
    </w:p>
    <w:p w14:paraId="5B525A8A"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2.1.5.</w:t>
      </w:r>
      <w:r w:rsidRPr="007871F3">
        <w:rPr>
          <w:rFonts w:ascii="Tahoma" w:hAnsi="Tahoma" w:cs="Tahoma"/>
          <w:sz w:val="22"/>
          <w:szCs w:val="22"/>
          <w:lang w:val="es-MX"/>
        </w:rPr>
        <w:tab/>
        <w:t>Si el vehículo pertenece a una persona jurídica, debe acompañarse declaración jurada de su representante legal, suscrita ante notario público, en que conste el nombre e identificación de la persona autorizada como conductor.</w:t>
      </w:r>
    </w:p>
    <w:p w14:paraId="676C4B96" w14:textId="77777777" w:rsidR="00E026B6" w:rsidRPr="007871F3" w:rsidRDefault="00E026B6" w:rsidP="00E026B6">
      <w:pPr>
        <w:spacing w:after="120"/>
        <w:ind w:left="705"/>
        <w:jc w:val="both"/>
        <w:rPr>
          <w:rFonts w:ascii="Tahoma" w:hAnsi="Tahoma" w:cs="Tahoma"/>
          <w:sz w:val="22"/>
          <w:szCs w:val="22"/>
          <w:lang w:val="es-MX"/>
        </w:rPr>
      </w:pPr>
    </w:p>
    <w:p w14:paraId="3A591FB4" w14:textId="1FDA5F07" w:rsidR="00E026B6" w:rsidRPr="007871F3" w:rsidRDefault="00E026B6" w:rsidP="00B50D14">
      <w:pPr>
        <w:spacing w:after="120"/>
        <w:ind w:left="705"/>
        <w:jc w:val="both"/>
        <w:rPr>
          <w:rFonts w:ascii="Tahoma" w:hAnsi="Tahoma" w:cs="Tahoma"/>
          <w:sz w:val="22"/>
          <w:szCs w:val="22"/>
          <w:lang w:val="es-MX"/>
        </w:rPr>
      </w:pPr>
      <w:r w:rsidRPr="007871F3">
        <w:rPr>
          <w:rFonts w:ascii="Tahoma" w:hAnsi="Tahoma" w:cs="Tahoma"/>
          <w:sz w:val="22"/>
          <w:szCs w:val="22"/>
          <w:lang w:val="es-MX"/>
        </w:rPr>
        <w:t xml:space="preserve">2.1.6 </w:t>
      </w:r>
      <w:r w:rsidR="00EB6D8D" w:rsidRPr="00EB6D8D">
        <w:rPr>
          <w:rFonts w:ascii="Tahoma" w:hAnsi="Tahoma" w:cs="Tahoma"/>
          <w:sz w:val="22"/>
          <w:szCs w:val="22"/>
          <w:lang w:val="es-MX"/>
        </w:rPr>
        <w:t xml:space="preserve">Constar la restricción de circulación del vehículo a zona franca en </w:t>
      </w:r>
      <w:r w:rsidR="00EB6D8D">
        <w:rPr>
          <w:rFonts w:ascii="Tahoma" w:hAnsi="Tahoma" w:cs="Tahoma"/>
          <w:sz w:val="22"/>
          <w:szCs w:val="22"/>
          <w:lang w:val="es-MX"/>
        </w:rPr>
        <w:t xml:space="preserve">los antecedentes del vehículo </w:t>
      </w:r>
      <w:r w:rsidR="00EB6D8D" w:rsidRPr="00EB6D8D">
        <w:rPr>
          <w:rFonts w:ascii="Tahoma" w:hAnsi="Tahoma" w:cs="Tahoma"/>
          <w:sz w:val="22"/>
          <w:szCs w:val="22"/>
          <w:lang w:val="es-MX"/>
        </w:rPr>
        <w:t xml:space="preserve">o en la </w:t>
      </w:r>
      <w:r w:rsidRPr="007871F3">
        <w:rPr>
          <w:rFonts w:ascii="Tahoma" w:hAnsi="Tahoma" w:cs="Tahoma"/>
          <w:sz w:val="22"/>
          <w:szCs w:val="22"/>
          <w:lang w:val="es-MX"/>
        </w:rPr>
        <w:t>Placa Patente Única</w:t>
      </w:r>
      <w:r w:rsidR="00B50D14">
        <w:rPr>
          <w:rFonts w:ascii="Tahoma" w:hAnsi="Tahoma" w:cs="Tahoma"/>
          <w:sz w:val="22"/>
          <w:szCs w:val="22"/>
          <w:lang w:val="es-MX"/>
        </w:rPr>
        <w:t>.</w:t>
      </w:r>
      <w:r w:rsidRPr="007871F3">
        <w:rPr>
          <w:rFonts w:ascii="Tahoma" w:hAnsi="Tahoma" w:cs="Tahoma"/>
          <w:sz w:val="22"/>
          <w:szCs w:val="22"/>
          <w:lang w:val="es-MX"/>
        </w:rPr>
        <w:t xml:space="preserve"> </w:t>
      </w:r>
    </w:p>
    <w:p w14:paraId="08221915" w14:textId="77777777" w:rsidR="00E026B6" w:rsidRPr="007871F3" w:rsidRDefault="00E026B6" w:rsidP="00E026B6">
      <w:pPr>
        <w:spacing w:after="120"/>
        <w:ind w:left="705"/>
        <w:jc w:val="both"/>
        <w:rPr>
          <w:rFonts w:ascii="Tahoma" w:hAnsi="Tahoma" w:cs="Tahoma"/>
          <w:sz w:val="22"/>
          <w:szCs w:val="22"/>
          <w:lang w:val="es-MX"/>
        </w:rPr>
      </w:pPr>
    </w:p>
    <w:p w14:paraId="1F28E232" w14:textId="1674395C" w:rsidR="00E026B6" w:rsidRPr="007871F3" w:rsidRDefault="00E026B6" w:rsidP="00E026B6">
      <w:pPr>
        <w:spacing w:after="120"/>
        <w:ind w:left="705"/>
        <w:jc w:val="both"/>
        <w:rPr>
          <w:rFonts w:ascii="Tahoma" w:hAnsi="Tahoma" w:cs="Tahoma"/>
          <w:sz w:val="22"/>
          <w:szCs w:val="22"/>
        </w:rPr>
      </w:pPr>
      <w:r w:rsidRPr="007871F3">
        <w:rPr>
          <w:rFonts w:ascii="Tahoma" w:hAnsi="Tahoma" w:cs="Tahoma"/>
          <w:sz w:val="22"/>
          <w:szCs w:val="22"/>
          <w:lang w:val="es-MX"/>
        </w:rPr>
        <w:tab/>
        <w:t xml:space="preserve">2.1.7 </w:t>
      </w:r>
      <w:r w:rsidRPr="007871F3">
        <w:rPr>
          <w:rFonts w:ascii="Tahoma" w:hAnsi="Tahoma" w:cs="Tahoma"/>
          <w:sz w:val="22"/>
          <w:szCs w:val="22"/>
        </w:rPr>
        <w:t>En aquellos casos de vehículos que se adquieren mediante la modalidad de leasing, procede otorgar el régimen al propietario (arrendador) del vehículo para el arrendatario, en la medida que se cumpla con lo siguiente:</w:t>
      </w:r>
    </w:p>
    <w:p w14:paraId="7E7A480A" w14:textId="77777777" w:rsidR="00E026B6" w:rsidRPr="007871F3" w:rsidRDefault="00E026B6" w:rsidP="00E026B6">
      <w:pPr>
        <w:spacing w:after="120"/>
        <w:ind w:left="705"/>
        <w:jc w:val="both"/>
        <w:rPr>
          <w:rFonts w:ascii="Tahoma" w:hAnsi="Tahoma" w:cs="Tahoma"/>
          <w:sz w:val="22"/>
          <w:szCs w:val="22"/>
        </w:rPr>
      </w:pPr>
    </w:p>
    <w:p w14:paraId="342AAA75" w14:textId="03C94203" w:rsidR="00E026B6" w:rsidRPr="007871F3" w:rsidRDefault="00E026B6" w:rsidP="00E026B6">
      <w:pPr>
        <w:numPr>
          <w:ilvl w:val="0"/>
          <w:numId w:val="16"/>
        </w:numPr>
        <w:spacing w:after="120"/>
        <w:jc w:val="both"/>
        <w:rPr>
          <w:rFonts w:ascii="Tahoma" w:hAnsi="Tahoma" w:cs="Tahoma"/>
          <w:sz w:val="22"/>
          <w:szCs w:val="22"/>
        </w:rPr>
      </w:pPr>
      <w:proofErr w:type="gramStart"/>
      <w:r w:rsidRPr="007871F3">
        <w:rPr>
          <w:rFonts w:ascii="Tahoma" w:hAnsi="Tahoma" w:cs="Tahoma"/>
          <w:sz w:val="22"/>
          <w:szCs w:val="22"/>
        </w:rPr>
        <w:t>Que</w:t>
      </w:r>
      <w:proofErr w:type="gramEnd"/>
      <w:r w:rsidRPr="007871F3">
        <w:rPr>
          <w:rFonts w:ascii="Tahoma" w:hAnsi="Tahoma" w:cs="Tahoma"/>
          <w:sz w:val="22"/>
          <w:szCs w:val="22"/>
        </w:rPr>
        <w:t xml:space="preserve"> en el contrato de arriendo con opción de compra, conste:</w:t>
      </w:r>
    </w:p>
    <w:p w14:paraId="63DA2A09" w14:textId="5AF61A6C" w:rsidR="00E026B6" w:rsidRPr="007871F3" w:rsidRDefault="00E026B6" w:rsidP="00E026B6">
      <w:pPr>
        <w:spacing w:after="120"/>
        <w:ind w:left="708" w:firstLine="360"/>
        <w:jc w:val="both"/>
        <w:rPr>
          <w:rFonts w:ascii="Tahoma" w:hAnsi="Tahoma" w:cs="Tahoma"/>
          <w:sz w:val="22"/>
          <w:szCs w:val="22"/>
        </w:rPr>
      </w:pPr>
      <w:r w:rsidRPr="007871F3">
        <w:rPr>
          <w:rFonts w:ascii="Tahoma" w:hAnsi="Tahoma" w:cs="Tahoma"/>
          <w:sz w:val="22"/>
          <w:szCs w:val="22"/>
        </w:rPr>
        <w:t>- Que tanto el arrendador como el arrendatario tienen domicilio en la zona franca de extensión;</w:t>
      </w:r>
    </w:p>
    <w:p w14:paraId="438B8BD0" w14:textId="77777777" w:rsidR="00E026B6" w:rsidRPr="007871F3" w:rsidRDefault="00E026B6" w:rsidP="00E026B6">
      <w:pPr>
        <w:spacing w:after="120"/>
        <w:ind w:left="708" w:firstLine="392"/>
        <w:jc w:val="both"/>
        <w:rPr>
          <w:rFonts w:ascii="Tahoma" w:hAnsi="Tahoma" w:cs="Tahoma"/>
          <w:sz w:val="22"/>
          <w:szCs w:val="22"/>
        </w:rPr>
      </w:pPr>
      <w:r w:rsidRPr="007871F3">
        <w:rPr>
          <w:rFonts w:ascii="Tahoma" w:hAnsi="Tahoma" w:cs="Tahoma"/>
          <w:sz w:val="22"/>
          <w:szCs w:val="22"/>
        </w:rPr>
        <w:t xml:space="preserve">-  Que el arrendador autoriza al arrendatario para trasladar el vehículo desde la zona franca de extensión al resto del país al amparo del documento Pasavante emitido  por  la  Aduana,  en que conste la autorización de la admisión temporal, asumiendo  el  arrendador,  siempre  y  en  todo caso, las responsabilidades consiguientes ante el Servicio de Aduanas, por los derechos aduaneros, impuestos y demás gravámenes, </w:t>
      </w:r>
      <w:r w:rsidRPr="007871F3">
        <w:rPr>
          <w:rFonts w:ascii="Tahoma" w:hAnsi="Tahoma" w:cs="Tahoma"/>
          <w:sz w:val="22"/>
          <w:szCs w:val="22"/>
        </w:rPr>
        <w:lastRenderedPageBreak/>
        <w:t>incluidas las multas que correspondieren, mientras el vehículo permanezca fuera de la zona franca de extensión;</w:t>
      </w:r>
    </w:p>
    <w:p w14:paraId="5B7F7DA8" w14:textId="77777777" w:rsidR="00E026B6" w:rsidRPr="007871F3" w:rsidRDefault="00E026B6" w:rsidP="00E026B6">
      <w:pPr>
        <w:spacing w:after="120"/>
        <w:ind w:left="708" w:firstLine="267"/>
        <w:jc w:val="both"/>
        <w:rPr>
          <w:rFonts w:ascii="Tahoma" w:hAnsi="Tahoma" w:cs="Tahoma"/>
          <w:sz w:val="22"/>
          <w:szCs w:val="22"/>
        </w:rPr>
      </w:pPr>
      <w:r w:rsidRPr="007871F3">
        <w:rPr>
          <w:rFonts w:ascii="Tahoma" w:hAnsi="Tahoma" w:cs="Tahoma"/>
          <w:sz w:val="22"/>
          <w:szCs w:val="22"/>
        </w:rPr>
        <w:t xml:space="preserve"> - Que el arrendador toma pleno conocimiento y acata las normas dispuestas en los artículos 136 y siguientes de la Ordenanza de Aduanas, cuyo incumplimiento por parte del arrendatario pudiera llevar a declarar el vehículo como presuntivamente abandonado y eventualmente a perder el dominio sobre el mismo.</w:t>
      </w:r>
    </w:p>
    <w:p w14:paraId="450480BB" w14:textId="77777777" w:rsidR="00E026B6" w:rsidRPr="007871F3" w:rsidRDefault="00E026B6" w:rsidP="00E026B6">
      <w:pPr>
        <w:spacing w:after="120"/>
        <w:jc w:val="both"/>
        <w:rPr>
          <w:rFonts w:ascii="Tahoma" w:hAnsi="Tahoma" w:cs="Tahoma"/>
          <w:sz w:val="22"/>
          <w:szCs w:val="22"/>
        </w:rPr>
      </w:pPr>
    </w:p>
    <w:p w14:paraId="58CB5296" w14:textId="77777777" w:rsidR="00E026B6" w:rsidRPr="007871F3" w:rsidRDefault="00E026B6" w:rsidP="00E026B6">
      <w:pPr>
        <w:spacing w:after="120"/>
        <w:ind w:left="708"/>
        <w:jc w:val="both"/>
        <w:rPr>
          <w:rFonts w:ascii="Tahoma" w:hAnsi="Tahoma" w:cs="Tahoma"/>
          <w:sz w:val="22"/>
          <w:szCs w:val="22"/>
        </w:rPr>
      </w:pPr>
      <w:r w:rsidRPr="007871F3">
        <w:rPr>
          <w:rFonts w:ascii="Tahoma" w:hAnsi="Tahoma" w:cs="Tahoma"/>
          <w:sz w:val="22"/>
          <w:szCs w:val="22"/>
        </w:rPr>
        <w:t>En caso que las exigencias anteriores no se encuentren consignadas en el contrato de arriendo, se podrán incluir en una declaración jurada ante notario suscrita por el arrendador, documento que deberá quedar en poder de la Aduana respectiva.</w:t>
      </w:r>
    </w:p>
    <w:p w14:paraId="0B2C175E" w14:textId="77777777" w:rsidR="00E026B6" w:rsidRPr="007871F3" w:rsidRDefault="00E026B6" w:rsidP="00E026B6">
      <w:pPr>
        <w:spacing w:after="120"/>
        <w:ind w:left="708" w:firstLine="267"/>
        <w:jc w:val="both"/>
        <w:rPr>
          <w:rFonts w:ascii="Tahoma" w:hAnsi="Tahoma" w:cs="Tahoma"/>
          <w:sz w:val="22"/>
          <w:szCs w:val="22"/>
        </w:rPr>
      </w:pPr>
      <w:r w:rsidRPr="007871F3">
        <w:rPr>
          <w:rFonts w:ascii="Tahoma" w:hAnsi="Tahoma" w:cs="Tahoma"/>
          <w:sz w:val="22"/>
          <w:szCs w:val="22"/>
        </w:rPr>
        <w:t xml:space="preserve"> </w:t>
      </w:r>
    </w:p>
    <w:p w14:paraId="35892094" w14:textId="77777777" w:rsidR="00E026B6" w:rsidRPr="007871F3" w:rsidRDefault="00E026B6" w:rsidP="00E026B6">
      <w:pPr>
        <w:numPr>
          <w:ilvl w:val="0"/>
          <w:numId w:val="16"/>
        </w:numPr>
        <w:spacing w:after="120"/>
        <w:jc w:val="both"/>
        <w:rPr>
          <w:rFonts w:ascii="Tahoma" w:hAnsi="Tahoma" w:cs="Tahoma"/>
          <w:sz w:val="22"/>
          <w:szCs w:val="22"/>
        </w:rPr>
      </w:pPr>
      <w:r w:rsidRPr="007871F3">
        <w:rPr>
          <w:rFonts w:ascii="Tahoma" w:hAnsi="Tahoma" w:cs="Tahoma"/>
          <w:sz w:val="22"/>
          <w:szCs w:val="22"/>
        </w:rPr>
        <w:t xml:space="preserve">El Pasavante, en que conste la autorización del régimen de admisión temporal, debe ser emitido a nombre del propietario (arrendador) del vehículo seguido de la expresión “para” y el nombre del arrendatario. </w:t>
      </w:r>
    </w:p>
    <w:p w14:paraId="68B3A6C7" w14:textId="77777777" w:rsidR="00E026B6" w:rsidRPr="007871F3" w:rsidRDefault="00E026B6" w:rsidP="00E026B6">
      <w:pPr>
        <w:spacing w:after="120"/>
        <w:jc w:val="both"/>
        <w:rPr>
          <w:rFonts w:ascii="Tahoma" w:hAnsi="Tahoma" w:cs="Tahoma"/>
          <w:sz w:val="22"/>
          <w:szCs w:val="22"/>
        </w:rPr>
      </w:pPr>
    </w:p>
    <w:p w14:paraId="4F121867"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 xml:space="preserve">2.1.8 En caso de solicitarse la renovación del Pasavante, por vencimiento de su plazo de vigencia, la Aduana verificará que éste no registre retornos pendientes de cancelación y que corresponda al mismo vehículo consignado en la solicitud de renovación respectiva. </w:t>
      </w:r>
    </w:p>
    <w:p w14:paraId="043F07C8" w14:textId="77777777" w:rsidR="00E026B6" w:rsidRPr="007871F3" w:rsidRDefault="00E026B6" w:rsidP="00E026B6">
      <w:pPr>
        <w:spacing w:after="120"/>
        <w:jc w:val="both"/>
        <w:rPr>
          <w:rFonts w:ascii="Tahoma" w:hAnsi="Tahoma" w:cs="Tahoma"/>
          <w:sz w:val="22"/>
          <w:szCs w:val="22"/>
          <w:lang w:val="es-MX"/>
        </w:rPr>
      </w:pPr>
    </w:p>
    <w:p w14:paraId="011A2767" w14:textId="77777777" w:rsidR="00E026B6" w:rsidRPr="00CF4B3B" w:rsidRDefault="00E026B6" w:rsidP="00E026B6">
      <w:pPr>
        <w:spacing w:after="120"/>
        <w:ind w:left="708"/>
        <w:jc w:val="both"/>
        <w:rPr>
          <w:rFonts w:ascii="Tahoma" w:hAnsi="Tahoma" w:cs="Tahoma"/>
          <w:b/>
          <w:sz w:val="22"/>
          <w:szCs w:val="22"/>
          <w:lang w:val="es-MX"/>
        </w:rPr>
      </w:pPr>
      <w:r w:rsidRPr="00CF4B3B">
        <w:rPr>
          <w:rFonts w:ascii="Tahoma" w:hAnsi="Tahoma" w:cs="Tahoma"/>
          <w:b/>
          <w:sz w:val="22"/>
          <w:szCs w:val="22"/>
          <w:lang w:val="es-MX"/>
        </w:rPr>
        <w:t>2.2. Solicitud electrónica:</w:t>
      </w:r>
    </w:p>
    <w:p w14:paraId="6366402E" w14:textId="77777777" w:rsidR="00E026B6" w:rsidRPr="007871F3" w:rsidRDefault="00E026B6" w:rsidP="00E026B6">
      <w:pPr>
        <w:spacing w:after="120"/>
        <w:ind w:left="708"/>
        <w:jc w:val="both"/>
        <w:rPr>
          <w:rFonts w:ascii="Tahoma" w:hAnsi="Tahoma" w:cs="Tahoma"/>
          <w:sz w:val="22"/>
          <w:szCs w:val="22"/>
          <w:lang w:val="es-MX"/>
        </w:rPr>
      </w:pPr>
      <w:r w:rsidRPr="007871F3">
        <w:rPr>
          <w:rFonts w:ascii="Tahoma" w:hAnsi="Tahoma" w:cs="Tahoma"/>
          <w:sz w:val="22"/>
          <w:szCs w:val="22"/>
          <w:lang w:val="es-MX"/>
        </w:rPr>
        <w:t>En el caso de efectuarse la solicitud por vía electrónica, deberá el interesado acceder a través del sitio electrónico de Aduanas, al trámite “Solicitud de Pasavantes – Vehículos de Zona Franca”, autenticándose, en el caso de personas naturales, por medio de la Clave Única que otorga el Servicio de Registro Civil e Identificación y, en el caso de personas jurídicas, por medio de la modalidad que la Aduana disponga al efecto.</w:t>
      </w:r>
    </w:p>
    <w:p w14:paraId="64B91387" w14:textId="77777777" w:rsidR="00E026B6" w:rsidRPr="007871F3" w:rsidRDefault="00E026B6" w:rsidP="00E026B6">
      <w:pPr>
        <w:spacing w:after="120"/>
        <w:ind w:left="708"/>
        <w:jc w:val="both"/>
        <w:rPr>
          <w:rFonts w:ascii="Tahoma" w:hAnsi="Tahoma" w:cs="Tahoma"/>
          <w:sz w:val="22"/>
          <w:szCs w:val="22"/>
          <w:lang w:val="es-MX"/>
        </w:rPr>
      </w:pPr>
      <w:r w:rsidRPr="007871F3">
        <w:rPr>
          <w:rFonts w:ascii="Tahoma" w:hAnsi="Tahoma" w:cs="Tahoma"/>
          <w:sz w:val="22"/>
          <w:szCs w:val="22"/>
          <w:lang w:val="es-MX"/>
        </w:rPr>
        <w:t>Junto con completar los datos de identificación del propietario y del vehículo, deberá el solicitante cargar a través del mismo sistema, en formato electrónico, los documentos a que se refiere el numeral 2.1.3, si se trata de personas naturales, y los documentos a que se refieren los numerales 2.1.1, 2.1.4 y 2.1.5, si se trata de personas jurídicas.</w:t>
      </w:r>
    </w:p>
    <w:p w14:paraId="2B2F2026" w14:textId="77777777" w:rsidR="00E026B6" w:rsidRPr="007871F3" w:rsidRDefault="00E026B6" w:rsidP="00E026B6">
      <w:pPr>
        <w:spacing w:after="120"/>
        <w:jc w:val="both"/>
        <w:rPr>
          <w:rFonts w:ascii="Tahoma" w:hAnsi="Tahoma" w:cs="Tahoma"/>
          <w:sz w:val="22"/>
          <w:szCs w:val="22"/>
          <w:lang w:val="es-MX"/>
        </w:rPr>
      </w:pPr>
    </w:p>
    <w:p w14:paraId="49F1202E" w14:textId="77777777" w:rsidR="00E026B6" w:rsidRPr="007871F3" w:rsidRDefault="00E026B6" w:rsidP="00E026B6">
      <w:pPr>
        <w:spacing w:after="120"/>
        <w:jc w:val="both"/>
        <w:rPr>
          <w:rFonts w:ascii="Tahoma" w:hAnsi="Tahoma" w:cs="Tahoma"/>
          <w:b/>
          <w:sz w:val="22"/>
          <w:szCs w:val="22"/>
          <w:lang w:val="es-MX"/>
        </w:rPr>
      </w:pPr>
      <w:r w:rsidRPr="007871F3">
        <w:rPr>
          <w:rFonts w:ascii="Tahoma" w:hAnsi="Tahoma" w:cs="Tahoma"/>
          <w:b/>
          <w:sz w:val="22"/>
          <w:szCs w:val="22"/>
          <w:lang w:val="es-MX"/>
        </w:rPr>
        <w:t>3.-</w:t>
      </w:r>
      <w:r w:rsidRPr="007871F3">
        <w:rPr>
          <w:rFonts w:ascii="Tahoma" w:hAnsi="Tahoma" w:cs="Tahoma"/>
          <w:b/>
          <w:sz w:val="22"/>
          <w:szCs w:val="22"/>
          <w:lang w:val="es-MX"/>
        </w:rPr>
        <w:tab/>
        <w:t>TRAMITACIÓN DE LA SOLICITUD</w:t>
      </w:r>
    </w:p>
    <w:p w14:paraId="426C5E66" w14:textId="77777777" w:rsidR="00E026B6" w:rsidRPr="007871F3" w:rsidRDefault="00E026B6" w:rsidP="00E026B6">
      <w:pPr>
        <w:spacing w:after="120"/>
        <w:ind w:left="708"/>
        <w:jc w:val="both"/>
        <w:rPr>
          <w:rFonts w:ascii="Tahoma" w:hAnsi="Tahoma" w:cs="Tahoma"/>
          <w:sz w:val="22"/>
          <w:szCs w:val="22"/>
          <w:lang w:val="es-MX"/>
        </w:rPr>
      </w:pPr>
      <w:r w:rsidRPr="007871F3">
        <w:rPr>
          <w:rFonts w:ascii="Tahoma" w:hAnsi="Tahoma" w:cs="Tahoma"/>
          <w:sz w:val="22"/>
          <w:szCs w:val="22"/>
          <w:lang w:val="es-MX"/>
        </w:rPr>
        <w:t>El funcionario que se designe verificará que la solicitud, sea ésta presencial o electrónica, cumpla con todos los requisitos para autorizar la admisión temporal al resto del país del vehículo de zona franca. En dicho proceso, podrán disponerse comprobaciones para establecer fehacientemente el cumplimiento de los requisitos.</w:t>
      </w:r>
    </w:p>
    <w:p w14:paraId="526E5927" w14:textId="77777777" w:rsidR="00E026B6" w:rsidRPr="007871F3" w:rsidRDefault="00E026B6" w:rsidP="00E026B6">
      <w:pPr>
        <w:spacing w:after="120"/>
        <w:ind w:left="708"/>
        <w:jc w:val="both"/>
        <w:rPr>
          <w:rFonts w:ascii="Tahoma" w:hAnsi="Tahoma" w:cs="Tahoma"/>
          <w:sz w:val="22"/>
          <w:szCs w:val="22"/>
          <w:lang w:val="es-MX"/>
        </w:rPr>
      </w:pPr>
      <w:r w:rsidRPr="007871F3">
        <w:rPr>
          <w:rFonts w:ascii="Tahoma" w:hAnsi="Tahoma" w:cs="Tahoma"/>
          <w:sz w:val="22"/>
          <w:szCs w:val="22"/>
          <w:lang w:val="es-MX"/>
        </w:rPr>
        <w:t xml:space="preserve">En el caso que los antecedentes acompañados resulten insuficientes para pronunciarse, se observará dicha circunstancia y se notificará al interesado a objeto que subsane la observación, bajo apercibimiento legal. </w:t>
      </w:r>
    </w:p>
    <w:p w14:paraId="6E5F0ECC" w14:textId="77777777" w:rsidR="00E026B6" w:rsidRPr="007871F3" w:rsidRDefault="00E026B6" w:rsidP="00E026B6">
      <w:pPr>
        <w:spacing w:after="120"/>
        <w:ind w:left="708"/>
        <w:jc w:val="both"/>
        <w:rPr>
          <w:rFonts w:ascii="Tahoma" w:hAnsi="Tahoma" w:cs="Tahoma"/>
          <w:sz w:val="22"/>
          <w:szCs w:val="22"/>
          <w:lang w:val="es-MX"/>
        </w:rPr>
      </w:pPr>
      <w:r w:rsidRPr="007871F3">
        <w:rPr>
          <w:rFonts w:ascii="Tahoma" w:hAnsi="Tahoma" w:cs="Tahoma"/>
          <w:sz w:val="22"/>
          <w:szCs w:val="22"/>
          <w:lang w:val="es-MX"/>
        </w:rPr>
        <w:t xml:space="preserve">Tratándose de solicitudes electrónicas, la complementación de antecedentes podrá hacerse a través del sistema, a menos que en la notificación se señale la necesidad de que los antecedentes sean presentados en formato de papel. </w:t>
      </w:r>
    </w:p>
    <w:p w14:paraId="4FC79BF3" w14:textId="77777777" w:rsidR="00E026B6" w:rsidRPr="007871F3" w:rsidRDefault="00E026B6" w:rsidP="00E026B6">
      <w:pPr>
        <w:spacing w:after="120"/>
        <w:ind w:left="708"/>
        <w:jc w:val="both"/>
        <w:rPr>
          <w:rFonts w:ascii="Tahoma" w:hAnsi="Tahoma" w:cs="Tahoma"/>
          <w:sz w:val="22"/>
          <w:szCs w:val="22"/>
          <w:lang w:val="es-MX"/>
        </w:rPr>
      </w:pPr>
      <w:r w:rsidRPr="007871F3">
        <w:rPr>
          <w:rFonts w:ascii="Tahoma" w:hAnsi="Tahoma" w:cs="Tahoma"/>
          <w:sz w:val="22"/>
          <w:szCs w:val="22"/>
          <w:lang w:val="es-MX"/>
        </w:rPr>
        <w:t>Si la solicitud o la complementación, en su caso, cumple con los requisitos exigidos, se autorizará el régimen de admisión temporal del vehículo al resto del país. En caso contrario, se rechazará la solicitud. En ambos casos, se notificará al interesado.</w:t>
      </w:r>
    </w:p>
    <w:p w14:paraId="37B68C39" w14:textId="77777777" w:rsidR="00E026B6" w:rsidRPr="007871F3" w:rsidRDefault="00E026B6" w:rsidP="00E026B6">
      <w:pPr>
        <w:spacing w:after="120"/>
        <w:ind w:left="708"/>
        <w:jc w:val="both"/>
        <w:rPr>
          <w:rFonts w:ascii="Tahoma" w:hAnsi="Tahoma" w:cs="Tahoma"/>
          <w:sz w:val="22"/>
          <w:szCs w:val="22"/>
          <w:lang w:val="es-MX"/>
        </w:rPr>
      </w:pPr>
    </w:p>
    <w:p w14:paraId="712E4377" w14:textId="77777777" w:rsidR="00E026B6" w:rsidRPr="007871F3" w:rsidRDefault="00E026B6" w:rsidP="00E026B6">
      <w:pPr>
        <w:spacing w:after="120"/>
        <w:jc w:val="both"/>
        <w:rPr>
          <w:rFonts w:ascii="Tahoma" w:hAnsi="Tahoma" w:cs="Tahoma"/>
          <w:sz w:val="22"/>
          <w:szCs w:val="22"/>
          <w:lang w:val="es-MX"/>
        </w:rPr>
      </w:pPr>
    </w:p>
    <w:p w14:paraId="16DF277E" w14:textId="2E6076F4" w:rsidR="00E026B6" w:rsidRPr="007871F3" w:rsidRDefault="00E026B6" w:rsidP="00E026B6">
      <w:pPr>
        <w:spacing w:after="120"/>
        <w:jc w:val="both"/>
        <w:rPr>
          <w:rFonts w:ascii="Tahoma" w:hAnsi="Tahoma" w:cs="Tahoma"/>
          <w:b/>
          <w:sz w:val="22"/>
          <w:szCs w:val="22"/>
          <w:lang w:val="es-MX"/>
        </w:rPr>
      </w:pPr>
      <w:r w:rsidRPr="007871F3">
        <w:rPr>
          <w:rFonts w:ascii="Tahoma" w:hAnsi="Tahoma" w:cs="Tahoma"/>
          <w:b/>
          <w:sz w:val="22"/>
          <w:szCs w:val="22"/>
          <w:lang w:val="es-MX"/>
        </w:rPr>
        <w:t>4.-</w:t>
      </w:r>
      <w:r w:rsidRPr="007871F3">
        <w:rPr>
          <w:rFonts w:ascii="Tahoma" w:hAnsi="Tahoma" w:cs="Tahoma"/>
          <w:sz w:val="22"/>
          <w:szCs w:val="22"/>
          <w:lang w:val="es-MX"/>
        </w:rPr>
        <w:tab/>
      </w:r>
      <w:r w:rsidRPr="007871F3">
        <w:rPr>
          <w:rFonts w:ascii="Tahoma" w:hAnsi="Tahoma" w:cs="Tahoma"/>
          <w:b/>
          <w:sz w:val="22"/>
          <w:szCs w:val="22"/>
          <w:lang w:val="es-MX"/>
        </w:rPr>
        <w:t>EMISIÓN DEL PASAVANTE E</w:t>
      </w:r>
      <w:r w:rsidRPr="007871F3">
        <w:rPr>
          <w:rFonts w:ascii="Tahoma" w:hAnsi="Tahoma" w:cs="Tahoma"/>
          <w:sz w:val="22"/>
          <w:szCs w:val="22"/>
          <w:lang w:val="es-MX"/>
        </w:rPr>
        <w:t xml:space="preserve"> </w:t>
      </w:r>
      <w:r w:rsidRPr="007871F3">
        <w:rPr>
          <w:rFonts w:ascii="Tahoma" w:hAnsi="Tahoma" w:cs="Tahoma"/>
          <w:b/>
          <w:sz w:val="22"/>
          <w:szCs w:val="22"/>
          <w:lang w:val="es-MX"/>
        </w:rPr>
        <w:t>INGRESO DE DATOS PARA CONTROL</w:t>
      </w:r>
    </w:p>
    <w:p w14:paraId="09FAB89C" w14:textId="77777777" w:rsidR="00E026B6" w:rsidRPr="007871F3" w:rsidRDefault="00E026B6" w:rsidP="00E026B6">
      <w:pPr>
        <w:spacing w:after="120"/>
        <w:jc w:val="both"/>
        <w:rPr>
          <w:rFonts w:ascii="Tahoma" w:hAnsi="Tahoma" w:cs="Tahoma"/>
          <w:sz w:val="22"/>
          <w:szCs w:val="22"/>
          <w:lang w:val="es-MX"/>
        </w:rPr>
      </w:pPr>
    </w:p>
    <w:p w14:paraId="7288F61C" w14:textId="45C040B0" w:rsidR="00E026B6" w:rsidRPr="007871F3" w:rsidRDefault="00E026B6" w:rsidP="00E026B6">
      <w:pPr>
        <w:spacing w:after="120"/>
        <w:ind w:left="705" w:hanging="705"/>
        <w:jc w:val="both"/>
        <w:rPr>
          <w:rFonts w:ascii="Tahoma" w:hAnsi="Tahoma" w:cs="Tahoma"/>
          <w:sz w:val="22"/>
          <w:szCs w:val="22"/>
          <w:lang w:val="es-MX"/>
        </w:rPr>
      </w:pPr>
      <w:r w:rsidRPr="007871F3">
        <w:rPr>
          <w:rFonts w:ascii="Tahoma" w:hAnsi="Tahoma" w:cs="Tahoma"/>
          <w:sz w:val="22"/>
          <w:szCs w:val="22"/>
          <w:lang w:val="es-MX"/>
        </w:rPr>
        <w:t>4.1</w:t>
      </w:r>
      <w:r w:rsidRPr="007871F3">
        <w:rPr>
          <w:rFonts w:ascii="Tahoma" w:hAnsi="Tahoma" w:cs="Tahoma"/>
          <w:sz w:val="22"/>
          <w:szCs w:val="22"/>
          <w:lang w:val="es-MX"/>
        </w:rPr>
        <w:tab/>
        <w:t xml:space="preserve">La autorización del régimen se otorgará mediante resolución, cumpliendo las formalidades exigidas para la emisión de instrumentos públicos y, además, se hará constar en el Pasavante. </w:t>
      </w:r>
    </w:p>
    <w:p w14:paraId="0B568E48" w14:textId="77777777" w:rsidR="00E026B6" w:rsidRPr="007871F3" w:rsidRDefault="00E026B6" w:rsidP="00E026B6">
      <w:pPr>
        <w:spacing w:after="120"/>
        <w:ind w:left="705" w:hanging="705"/>
        <w:jc w:val="both"/>
        <w:rPr>
          <w:rFonts w:ascii="Tahoma" w:hAnsi="Tahoma" w:cs="Tahoma"/>
          <w:sz w:val="22"/>
          <w:szCs w:val="22"/>
          <w:lang w:val="es-MX"/>
        </w:rPr>
      </w:pPr>
    </w:p>
    <w:p w14:paraId="129D083F"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Con todo, podrá prescindirse de la dictación de la resolución y emitirse directamente el Pasavante, cuando éste contenga la decisión de la autoridad de autorizar el régimen y sea suscrito en la forma exigida para los instrumentos públicos, sea en soporte de papel o en soporte electrónico. En este último caso, deberá suscribirse mediante firma electrónica avanzada.</w:t>
      </w:r>
    </w:p>
    <w:p w14:paraId="2D52132F" w14:textId="77777777" w:rsidR="00E026B6" w:rsidRPr="007871F3" w:rsidRDefault="00E026B6" w:rsidP="00E026B6">
      <w:pPr>
        <w:spacing w:after="120"/>
        <w:ind w:left="705"/>
        <w:jc w:val="both"/>
        <w:rPr>
          <w:rFonts w:ascii="Tahoma" w:hAnsi="Tahoma" w:cs="Tahoma"/>
          <w:sz w:val="22"/>
          <w:szCs w:val="22"/>
          <w:lang w:val="es-MX"/>
        </w:rPr>
      </w:pPr>
    </w:p>
    <w:p w14:paraId="40B6B1B0" w14:textId="1E201147" w:rsidR="00E026B6" w:rsidRPr="007871F3" w:rsidRDefault="00E026B6" w:rsidP="00E026B6">
      <w:pPr>
        <w:spacing w:after="120"/>
        <w:ind w:left="705" w:hanging="705"/>
        <w:jc w:val="both"/>
        <w:rPr>
          <w:rFonts w:ascii="Tahoma" w:hAnsi="Tahoma" w:cs="Tahoma"/>
          <w:sz w:val="22"/>
          <w:szCs w:val="22"/>
          <w:lang w:val="es-MX"/>
        </w:rPr>
      </w:pPr>
      <w:r w:rsidRPr="007871F3">
        <w:rPr>
          <w:rFonts w:ascii="Tahoma" w:hAnsi="Tahoma" w:cs="Tahoma"/>
          <w:sz w:val="22"/>
          <w:szCs w:val="22"/>
          <w:lang w:val="es-MX"/>
        </w:rPr>
        <w:t xml:space="preserve">4.2 </w:t>
      </w:r>
      <w:r w:rsidRPr="007871F3">
        <w:rPr>
          <w:rFonts w:ascii="Tahoma" w:hAnsi="Tahoma" w:cs="Tahoma"/>
          <w:sz w:val="22"/>
          <w:szCs w:val="22"/>
          <w:lang w:val="es-MX"/>
        </w:rPr>
        <w:tab/>
        <w:t xml:space="preserve">Para efectos de emitir el Pasavante, el </w:t>
      </w:r>
      <w:r w:rsidRPr="007871F3">
        <w:rPr>
          <w:rFonts w:ascii="Tahoma" w:hAnsi="Tahoma" w:cs="Tahoma"/>
          <w:b/>
          <w:sz w:val="22"/>
          <w:szCs w:val="22"/>
          <w:lang w:val="es-MX"/>
        </w:rPr>
        <w:t>“Sistema Pasavantes Internet”</w:t>
      </w:r>
      <w:r w:rsidRPr="007871F3">
        <w:rPr>
          <w:rFonts w:ascii="Tahoma" w:hAnsi="Tahoma" w:cs="Tahoma"/>
          <w:sz w:val="22"/>
          <w:szCs w:val="22"/>
          <w:lang w:val="es-MX"/>
        </w:rPr>
        <w:t xml:space="preserve"> asignará una numeración única, por cada vehículo.</w:t>
      </w:r>
    </w:p>
    <w:p w14:paraId="3BCB8EF2"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 xml:space="preserve">En el caso de solicitudes electrónicas, el Pasavante que se emita electrónicamente se despachará al correo electrónico que se hubiere indicado en la solicitud. </w:t>
      </w:r>
    </w:p>
    <w:p w14:paraId="0B37A3DF" w14:textId="77777777" w:rsidR="00E026B6" w:rsidRPr="007871F3" w:rsidRDefault="00E026B6" w:rsidP="00E026B6">
      <w:pPr>
        <w:spacing w:after="120"/>
        <w:ind w:left="705"/>
        <w:jc w:val="both"/>
        <w:rPr>
          <w:rFonts w:ascii="Tahoma" w:hAnsi="Tahoma" w:cs="Tahoma"/>
          <w:sz w:val="22"/>
          <w:szCs w:val="22"/>
          <w:lang w:val="es-MX"/>
        </w:rPr>
      </w:pPr>
    </w:p>
    <w:p w14:paraId="70966033" w14:textId="61D6ABDC" w:rsidR="00E026B6" w:rsidRPr="007871F3" w:rsidRDefault="00E026B6" w:rsidP="00E026B6">
      <w:pPr>
        <w:spacing w:after="120"/>
        <w:ind w:left="705" w:hanging="705"/>
        <w:jc w:val="both"/>
        <w:rPr>
          <w:rFonts w:ascii="Tahoma" w:hAnsi="Tahoma" w:cs="Tahoma"/>
          <w:sz w:val="22"/>
          <w:szCs w:val="22"/>
          <w:lang w:val="es-MX"/>
        </w:rPr>
      </w:pPr>
      <w:r w:rsidRPr="007871F3">
        <w:rPr>
          <w:rFonts w:ascii="Tahoma" w:hAnsi="Tahoma" w:cs="Tahoma"/>
          <w:sz w:val="22"/>
          <w:szCs w:val="22"/>
          <w:lang w:val="es-MX"/>
        </w:rPr>
        <w:t>4.3</w:t>
      </w:r>
      <w:r w:rsidRPr="007871F3">
        <w:rPr>
          <w:rFonts w:ascii="Tahoma" w:hAnsi="Tahoma" w:cs="Tahoma"/>
          <w:sz w:val="22"/>
          <w:szCs w:val="22"/>
          <w:lang w:val="es-MX"/>
        </w:rPr>
        <w:tab/>
        <w:t>La siguiente información será extraída de la base de datos del “Sistema Pasavantes Internet”, debiendo ser impresa y archivada para fines de control.</w:t>
      </w:r>
    </w:p>
    <w:p w14:paraId="53F57B96" w14:textId="77777777" w:rsidR="00E026B6" w:rsidRPr="007871F3" w:rsidRDefault="00E026B6" w:rsidP="00E026B6">
      <w:pPr>
        <w:numPr>
          <w:ilvl w:val="0"/>
          <w:numId w:val="12"/>
        </w:numPr>
        <w:spacing w:after="120"/>
        <w:jc w:val="both"/>
        <w:rPr>
          <w:rFonts w:ascii="Tahoma" w:hAnsi="Tahoma" w:cs="Tahoma"/>
          <w:sz w:val="22"/>
          <w:szCs w:val="22"/>
          <w:lang w:val="es-MX"/>
        </w:rPr>
      </w:pPr>
      <w:r w:rsidRPr="007871F3">
        <w:rPr>
          <w:rFonts w:ascii="Tahoma" w:hAnsi="Tahoma" w:cs="Tahoma"/>
          <w:sz w:val="22"/>
          <w:szCs w:val="22"/>
          <w:lang w:val="es-MX"/>
        </w:rPr>
        <w:t>Número y fecha de emisión del Pasavante</w:t>
      </w:r>
    </w:p>
    <w:p w14:paraId="0B931B76" w14:textId="77777777" w:rsidR="00E026B6" w:rsidRPr="007871F3" w:rsidRDefault="00E026B6" w:rsidP="00E026B6">
      <w:pPr>
        <w:numPr>
          <w:ilvl w:val="0"/>
          <w:numId w:val="12"/>
        </w:numPr>
        <w:spacing w:after="120"/>
        <w:jc w:val="both"/>
        <w:rPr>
          <w:rFonts w:ascii="Tahoma" w:hAnsi="Tahoma" w:cs="Tahoma"/>
          <w:sz w:val="22"/>
          <w:szCs w:val="22"/>
          <w:lang w:val="es-MX"/>
        </w:rPr>
      </w:pPr>
      <w:r w:rsidRPr="007871F3">
        <w:rPr>
          <w:rFonts w:ascii="Tahoma" w:hAnsi="Tahoma" w:cs="Tahoma"/>
          <w:sz w:val="22"/>
          <w:szCs w:val="22"/>
          <w:lang w:val="es-MX"/>
        </w:rPr>
        <w:t>Fecha de vencimiento del Pasavante</w:t>
      </w:r>
    </w:p>
    <w:p w14:paraId="25913BE9" w14:textId="77777777" w:rsidR="00E026B6" w:rsidRPr="007871F3" w:rsidRDefault="00E026B6" w:rsidP="00E026B6">
      <w:pPr>
        <w:numPr>
          <w:ilvl w:val="0"/>
          <w:numId w:val="12"/>
        </w:numPr>
        <w:spacing w:after="120"/>
        <w:jc w:val="both"/>
        <w:rPr>
          <w:rFonts w:ascii="Tahoma" w:hAnsi="Tahoma" w:cs="Tahoma"/>
          <w:sz w:val="22"/>
          <w:szCs w:val="22"/>
          <w:lang w:val="es-MX"/>
        </w:rPr>
      </w:pPr>
      <w:r w:rsidRPr="007871F3">
        <w:rPr>
          <w:rFonts w:ascii="Tahoma" w:hAnsi="Tahoma" w:cs="Tahoma"/>
          <w:sz w:val="22"/>
          <w:szCs w:val="22"/>
          <w:lang w:val="es-MX"/>
        </w:rPr>
        <w:t>Fecha de vencimiento del régimen de admisión temporal</w:t>
      </w:r>
    </w:p>
    <w:p w14:paraId="4FB41C68" w14:textId="77777777" w:rsidR="00E026B6" w:rsidRPr="007871F3" w:rsidRDefault="00E026B6" w:rsidP="00E026B6">
      <w:pPr>
        <w:numPr>
          <w:ilvl w:val="0"/>
          <w:numId w:val="12"/>
        </w:numPr>
        <w:spacing w:after="120"/>
        <w:jc w:val="both"/>
        <w:rPr>
          <w:rFonts w:ascii="Tahoma" w:hAnsi="Tahoma" w:cs="Tahoma"/>
          <w:sz w:val="22"/>
          <w:szCs w:val="22"/>
          <w:lang w:val="es-MX"/>
        </w:rPr>
      </w:pPr>
      <w:r w:rsidRPr="007871F3">
        <w:rPr>
          <w:rFonts w:ascii="Tahoma" w:hAnsi="Tahoma" w:cs="Tahoma"/>
          <w:sz w:val="22"/>
          <w:szCs w:val="22"/>
          <w:lang w:val="es-MX"/>
        </w:rPr>
        <w:t>Nombre y número del documento de identidad del propietario del vehículo</w:t>
      </w:r>
    </w:p>
    <w:p w14:paraId="4BB2958D" w14:textId="77777777" w:rsidR="00E026B6" w:rsidRPr="007871F3" w:rsidRDefault="00E026B6" w:rsidP="00E026B6">
      <w:pPr>
        <w:numPr>
          <w:ilvl w:val="0"/>
          <w:numId w:val="12"/>
        </w:numPr>
        <w:spacing w:after="120"/>
        <w:jc w:val="both"/>
        <w:rPr>
          <w:rFonts w:ascii="Tahoma" w:hAnsi="Tahoma" w:cs="Tahoma"/>
          <w:sz w:val="22"/>
          <w:szCs w:val="22"/>
          <w:lang w:val="es-MX"/>
        </w:rPr>
      </w:pPr>
      <w:r w:rsidRPr="007871F3">
        <w:rPr>
          <w:rFonts w:ascii="Tahoma" w:hAnsi="Tahoma" w:cs="Tahoma"/>
          <w:sz w:val="22"/>
          <w:szCs w:val="22"/>
          <w:lang w:val="es-MX"/>
        </w:rPr>
        <w:t>Número de la patente del vehículo</w:t>
      </w:r>
    </w:p>
    <w:p w14:paraId="1D201EE9" w14:textId="77777777" w:rsidR="00E026B6" w:rsidRPr="007871F3" w:rsidRDefault="00E026B6" w:rsidP="00E026B6">
      <w:pPr>
        <w:numPr>
          <w:ilvl w:val="0"/>
          <w:numId w:val="12"/>
        </w:numPr>
        <w:spacing w:after="120"/>
        <w:jc w:val="both"/>
        <w:rPr>
          <w:rFonts w:ascii="Tahoma" w:hAnsi="Tahoma" w:cs="Tahoma"/>
          <w:sz w:val="22"/>
          <w:szCs w:val="22"/>
          <w:lang w:val="es-MX"/>
        </w:rPr>
      </w:pPr>
      <w:r w:rsidRPr="007871F3">
        <w:rPr>
          <w:rFonts w:ascii="Tahoma" w:hAnsi="Tahoma" w:cs="Tahoma"/>
          <w:sz w:val="22"/>
          <w:szCs w:val="22"/>
          <w:lang w:val="es-MX"/>
        </w:rPr>
        <w:t>Número de chasis y motor del vehículo</w:t>
      </w:r>
    </w:p>
    <w:p w14:paraId="744E9E91" w14:textId="77777777" w:rsidR="00E026B6" w:rsidRPr="007871F3" w:rsidRDefault="00E026B6" w:rsidP="00E026B6">
      <w:pPr>
        <w:numPr>
          <w:ilvl w:val="0"/>
          <w:numId w:val="12"/>
        </w:numPr>
        <w:spacing w:after="120"/>
        <w:jc w:val="both"/>
        <w:rPr>
          <w:rFonts w:ascii="Tahoma" w:hAnsi="Tahoma" w:cs="Tahoma"/>
          <w:sz w:val="22"/>
          <w:szCs w:val="22"/>
          <w:lang w:val="es-MX"/>
        </w:rPr>
      </w:pPr>
      <w:r w:rsidRPr="007871F3">
        <w:rPr>
          <w:rFonts w:ascii="Tahoma" w:hAnsi="Tahoma" w:cs="Tahoma"/>
          <w:sz w:val="22"/>
          <w:szCs w:val="22"/>
          <w:lang w:val="es-MX"/>
        </w:rPr>
        <w:t>Marca, año y modelo del vehículo</w:t>
      </w:r>
    </w:p>
    <w:p w14:paraId="07261D49" w14:textId="77777777" w:rsidR="00E026B6" w:rsidRPr="007871F3" w:rsidRDefault="00E026B6" w:rsidP="00E026B6">
      <w:pPr>
        <w:numPr>
          <w:ilvl w:val="0"/>
          <w:numId w:val="12"/>
        </w:numPr>
        <w:spacing w:after="120"/>
        <w:jc w:val="both"/>
        <w:rPr>
          <w:rFonts w:ascii="Tahoma" w:hAnsi="Tahoma" w:cs="Tahoma"/>
          <w:sz w:val="22"/>
          <w:szCs w:val="22"/>
          <w:lang w:val="es-MX"/>
        </w:rPr>
      </w:pPr>
      <w:r w:rsidRPr="007871F3">
        <w:rPr>
          <w:rFonts w:ascii="Tahoma" w:hAnsi="Tahoma" w:cs="Tahoma"/>
          <w:sz w:val="22"/>
          <w:szCs w:val="22"/>
          <w:lang w:val="es-MX"/>
        </w:rPr>
        <w:t>Registros de salidas</w:t>
      </w:r>
    </w:p>
    <w:p w14:paraId="5C3E2FB1" w14:textId="77777777" w:rsidR="00E026B6" w:rsidRPr="007871F3" w:rsidRDefault="00E026B6" w:rsidP="00E026B6">
      <w:pPr>
        <w:numPr>
          <w:ilvl w:val="0"/>
          <w:numId w:val="12"/>
        </w:numPr>
        <w:spacing w:after="120"/>
        <w:jc w:val="both"/>
        <w:rPr>
          <w:rFonts w:ascii="Tahoma" w:hAnsi="Tahoma" w:cs="Tahoma"/>
          <w:sz w:val="22"/>
          <w:szCs w:val="22"/>
          <w:lang w:val="es-MX"/>
        </w:rPr>
      </w:pPr>
      <w:r w:rsidRPr="007871F3">
        <w:rPr>
          <w:rFonts w:ascii="Tahoma" w:hAnsi="Tahoma" w:cs="Tahoma"/>
          <w:sz w:val="22"/>
          <w:szCs w:val="22"/>
          <w:lang w:val="es-MX"/>
        </w:rPr>
        <w:t>Registros de retornos</w:t>
      </w:r>
    </w:p>
    <w:p w14:paraId="58B87FA7" w14:textId="77777777" w:rsidR="00E026B6" w:rsidRPr="007871F3" w:rsidRDefault="00E026B6" w:rsidP="00E026B6">
      <w:pPr>
        <w:spacing w:after="120"/>
        <w:jc w:val="both"/>
        <w:rPr>
          <w:rFonts w:ascii="Tahoma" w:hAnsi="Tahoma" w:cs="Tahoma"/>
          <w:sz w:val="22"/>
          <w:szCs w:val="22"/>
          <w:lang w:val="es-MX"/>
        </w:rPr>
      </w:pPr>
    </w:p>
    <w:p w14:paraId="39060827" w14:textId="2E5D6F73" w:rsidR="00E026B6" w:rsidRPr="007871F3" w:rsidRDefault="00E026B6" w:rsidP="00E026B6">
      <w:pPr>
        <w:spacing w:after="120"/>
        <w:ind w:left="705" w:hanging="705"/>
        <w:jc w:val="both"/>
        <w:rPr>
          <w:rFonts w:ascii="Tahoma" w:hAnsi="Tahoma" w:cs="Tahoma"/>
          <w:sz w:val="22"/>
          <w:szCs w:val="22"/>
          <w:lang w:val="es-MX"/>
        </w:rPr>
      </w:pPr>
      <w:r w:rsidRPr="007871F3">
        <w:rPr>
          <w:rFonts w:ascii="Tahoma" w:hAnsi="Tahoma" w:cs="Tahoma"/>
          <w:sz w:val="22"/>
          <w:szCs w:val="22"/>
          <w:lang w:val="es-MX"/>
        </w:rPr>
        <w:t>4.4</w:t>
      </w:r>
      <w:r w:rsidRPr="007871F3">
        <w:rPr>
          <w:rFonts w:ascii="Tahoma" w:hAnsi="Tahoma" w:cs="Tahoma"/>
          <w:sz w:val="22"/>
          <w:szCs w:val="22"/>
          <w:lang w:val="es-MX"/>
        </w:rPr>
        <w:tab/>
        <w:t xml:space="preserve">El funcionario encargado de la “Unidad de Pasavantes” de las Aduanas de zona franca, deberá practicar revisiones diarias de la información contenida en la base de datos del “Sistema Pasavantes Internet”, a objeto de detectar aquellos vehículos que se encuentren fuera de la zona de tratamiento aduanero especial en situación irregular, ya sea que permanezcan en el resto del país fuera del plazo máximo autorizado o que hubiere expirado el plazo de vigencia del Pasavante. </w:t>
      </w:r>
    </w:p>
    <w:p w14:paraId="37739BE2" w14:textId="77777777" w:rsidR="00E026B6" w:rsidRPr="007871F3" w:rsidRDefault="00E026B6" w:rsidP="00E026B6">
      <w:pPr>
        <w:spacing w:after="120"/>
        <w:ind w:left="705" w:hanging="705"/>
        <w:jc w:val="both"/>
        <w:rPr>
          <w:rFonts w:ascii="Tahoma" w:hAnsi="Tahoma" w:cs="Tahoma"/>
          <w:sz w:val="22"/>
          <w:szCs w:val="22"/>
          <w:lang w:val="es-MX"/>
        </w:rPr>
      </w:pPr>
      <w:r w:rsidRPr="007871F3">
        <w:rPr>
          <w:rFonts w:ascii="Tahoma" w:hAnsi="Tahoma" w:cs="Tahoma"/>
          <w:sz w:val="22"/>
          <w:szCs w:val="22"/>
          <w:lang w:val="es-MX"/>
        </w:rPr>
        <w:tab/>
        <w:t xml:space="preserve">Corresponderá a los Departamentos o Unidades de Fiscalización practicar las diligencias e indagaciones para determinar la existencia de infracciones a la normativa aduanera, con la información aportada desde el sistema informático y la allegada en el curso de la </w:t>
      </w:r>
      <w:r w:rsidRPr="007871F3">
        <w:rPr>
          <w:rFonts w:ascii="Tahoma" w:hAnsi="Tahoma" w:cs="Tahoma"/>
          <w:sz w:val="22"/>
          <w:szCs w:val="22"/>
          <w:lang w:val="es-MX"/>
        </w:rPr>
        <w:lastRenderedPageBreak/>
        <w:t>fiscalización, la que deberá ser registrada en el sistema SIN (Sistema de Investigación Nacional).</w:t>
      </w:r>
    </w:p>
    <w:p w14:paraId="692FED2A" w14:textId="77777777" w:rsidR="00E026B6" w:rsidRPr="007871F3" w:rsidRDefault="00E026B6" w:rsidP="00E026B6">
      <w:pPr>
        <w:spacing w:after="120"/>
        <w:jc w:val="both"/>
        <w:rPr>
          <w:rFonts w:ascii="Tahoma" w:hAnsi="Tahoma" w:cs="Tahoma"/>
          <w:b/>
          <w:sz w:val="22"/>
          <w:szCs w:val="22"/>
          <w:lang w:val="es-MX"/>
        </w:rPr>
      </w:pPr>
    </w:p>
    <w:p w14:paraId="6EAA49B5" w14:textId="51894A92" w:rsidR="00E026B6" w:rsidRPr="007871F3" w:rsidRDefault="00E026B6" w:rsidP="00E026B6">
      <w:pPr>
        <w:spacing w:after="120"/>
        <w:jc w:val="both"/>
        <w:rPr>
          <w:rFonts w:ascii="Tahoma" w:hAnsi="Tahoma" w:cs="Tahoma"/>
          <w:b/>
          <w:sz w:val="22"/>
          <w:szCs w:val="22"/>
          <w:lang w:val="es-MX"/>
        </w:rPr>
      </w:pPr>
      <w:r w:rsidRPr="007871F3">
        <w:rPr>
          <w:rFonts w:ascii="Tahoma" w:hAnsi="Tahoma" w:cs="Tahoma"/>
          <w:b/>
          <w:sz w:val="22"/>
          <w:szCs w:val="22"/>
          <w:lang w:val="es-MX"/>
        </w:rPr>
        <w:t>5.</w:t>
      </w:r>
      <w:r w:rsidRPr="007871F3">
        <w:rPr>
          <w:rFonts w:ascii="Tahoma" w:hAnsi="Tahoma" w:cs="Tahoma"/>
          <w:b/>
          <w:sz w:val="22"/>
          <w:szCs w:val="22"/>
          <w:lang w:val="es-MX"/>
        </w:rPr>
        <w:tab/>
        <w:t>RESTRICCIONES Y PROHIBICIONES</w:t>
      </w:r>
    </w:p>
    <w:p w14:paraId="15DAA2B6" w14:textId="77777777" w:rsidR="00E026B6" w:rsidRPr="007871F3" w:rsidRDefault="00E026B6" w:rsidP="00E026B6">
      <w:pPr>
        <w:spacing w:after="120"/>
        <w:jc w:val="both"/>
        <w:rPr>
          <w:rFonts w:ascii="Tahoma" w:hAnsi="Tahoma" w:cs="Tahoma"/>
          <w:sz w:val="22"/>
          <w:szCs w:val="22"/>
          <w:lang w:val="es-MX"/>
        </w:rPr>
      </w:pPr>
    </w:p>
    <w:p w14:paraId="7FA0E0A0" w14:textId="1AFE9AEF" w:rsidR="00E026B6" w:rsidRPr="007871F3" w:rsidRDefault="00E026B6" w:rsidP="00E026B6">
      <w:pPr>
        <w:spacing w:after="120"/>
        <w:ind w:left="705" w:hanging="705"/>
        <w:jc w:val="both"/>
        <w:rPr>
          <w:rFonts w:ascii="Tahoma" w:hAnsi="Tahoma" w:cs="Tahoma"/>
          <w:sz w:val="22"/>
          <w:szCs w:val="22"/>
          <w:lang w:val="es-MX"/>
        </w:rPr>
      </w:pPr>
      <w:r w:rsidRPr="007871F3">
        <w:rPr>
          <w:rFonts w:ascii="Tahoma" w:hAnsi="Tahoma" w:cs="Tahoma"/>
          <w:sz w:val="22"/>
          <w:szCs w:val="22"/>
          <w:lang w:val="es-MX"/>
        </w:rPr>
        <w:t>5.1</w:t>
      </w:r>
      <w:r w:rsidRPr="007871F3">
        <w:rPr>
          <w:rFonts w:ascii="Tahoma" w:hAnsi="Tahoma" w:cs="Tahoma"/>
          <w:sz w:val="22"/>
          <w:szCs w:val="22"/>
          <w:lang w:val="es-MX"/>
        </w:rPr>
        <w:tab/>
        <w:t>El vehículo de uso particular amparado por Pasavante sólo puede ser utilizado por el titular. En casos debidamente calificados por el Director Regional o Administrador de Aduana se podrá autorizar que una persona diferente del titular conduzca el vehículo.</w:t>
      </w:r>
    </w:p>
    <w:p w14:paraId="59D66963" w14:textId="77777777" w:rsidR="00E026B6" w:rsidRPr="007871F3" w:rsidRDefault="00E026B6" w:rsidP="00E026B6">
      <w:pPr>
        <w:spacing w:after="120"/>
        <w:jc w:val="both"/>
        <w:rPr>
          <w:rFonts w:ascii="Tahoma" w:hAnsi="Tahoma" w:cs="Tahoma"/>
          <w:sz w:val="22"/>
          <w:szCs w:val="22"/>
          <w:lang w:val="es-MX"/>
        </w:rPr>
      </w:pPr>
      <w:r w:rsidRPr="007871F3">
        <w:rPr>
          <w:rFonts w:ascii="Tahoma" w:hAnsi="Tahoma" w:cs="Tahoma"/>
          <w:sz w:val="22"/>
          <w:szCs w:val="22"/>
          <w:lang w:val="es-MX"/>
        </w:rPr>
        <w:t xml:space="preserve"> </w:t>
      </w:r>
    </w:p>
    <w:p w14:paraId="1195E032" w14:textId="348A78C6" w:rsidR="00E026B6" w:rsidRPr="007871F3" w:rsidRDefault="00E026B6" w:rsidP="00E026B6">
      <w:pPr>
        <w:pStyle w:val="Sangra3detindependiente"/>
        <w:spacing w:after="120"/>
        <w:rPr>
          <w:rFonts w:ascii="Tahoma" w:hAnsi="Tahoma" w:cs="Tahoma"/>
          <w:szCs w:val="22"/>
        </w:rPr>
      </w:pPr>
      <w:r w:rsidRPr="007871F3">
        <w:rPr>
          <w:rFonts w:ascii="Tahoma" w:hAnsi="Tahoma" w:cs="Tahoma"/>
          <w:szCs w:val="22"/>
        </w:rPr>
        <w:t>5.2</w:t>
      </w:r>
      <w:r w:rsidRPr="007871F3">
        <w:rPr>
          <w:rFonts w:ascii="Tahoma" w:hAnsi="Tahoma" w:cs="Tahoma"/>
          <w:szCs w:val="22"/>
        </w:rPr>
        <w:tab/>
        <w:t>Los vehículos de transporte de carga, originarios de zona franca de extensión y que salgan de esta zona amparados por Pasavante, podrán efectuar el servicio de transporte de mercancías desde y/o hacia dichas zonas, y al retornar con destino a su zona de extensión, podrán realizar fletes en el trayecto, aunque dicho retorno no se encuentre amparado por un flete con destino a la zona de tratamiento aduanero especial.</w:t>
      </w:r>
    </w:p>
    <w:p w14:paraId="3DC6A0DA" w14:textId="77777777" w:rsidR="00E026B6" w:rsidRPr="007871F3" w:rsidRDefault="00E026B6" w:rsidP="00E026B6">
      <w:pPr>
        <w:pStyle w:val="Sangra3detindependiente"/>
        <w:spacing w:after="120"/>
        <w:rPr>
          <w:rFonts w:ascii="Tahoma" w:hAnsi="Tahoma" w:cs="Tahoma"/>
          <w:szCs w:val="22"/>
        </w:rPr>
      </w:pPr>
      <w:r w:rsidRPr="007871F3">
        <w:rPr>
          <w:rFonts w:ascii="Tahoma" w:hAnsi="Tahoma" w:cs="Tahoma"/>
          <w:szCs w:val="22"/>
        </w:rPr>
        <w:tab/>
      </w:r>
    </w:p>
    <w:p w14:paraId="08159800" w14:textId="77777777" w:rsidR="00E026B6" w:rsidRPr="007871F3" w:rsidRDefault="00E026B6" w:rsidP="00E026B6">
      <w:pPr>
        <w:pStyle w:val="Sangra3detindependiente"/>
        <w:spacing w:after="120"/>
        <w:ind w:firstLine="0"/>
        <w:rPr>
          <w:rFonts w:ascii="Tahoma" w:hAnsi="Tahoma" w:cs="Tahoma"/>
          <w:szCs w:val="22"/>
        </w:rPr>
      </w:pPr>
      <w:r w:rsidRPr="007871F3">
        <w:rPr>
          <w:rFonts w:ascii="Tahoma" w:hAnsi="Tahoma" w:cs="Tahoma"/>
          <w:szCs w:val="22"/>
        </w:rPr>
        <w:t>Esta medida involucra tanto a viajes y fletes nacionales como internacionales.</w:t>
      </w:r>
    </w:p>
    <w:p w14:paraId="3F74F272" w14:textId="77777777" w:rsidR="00E026B6" w:rsidRPr="007871F3" w:rsidRDefault="00E026B6" w:rsidP="00E026B6">
      <w:pPr>
        <w:pStyle w:val="Sangra3detindependiente"/>
        <w:spacing w:after="120"/>
        <w:rPr>
          <w:rFonts w:ascii="Tahoma" w:hAnsi="Tahoma" w:cs="Tahoma"/>
          <w:szCs w:val="22"/>
        </w:rPr>
      </w:pPr>
      <w:r w:rsidRPr="007871F3">
        <w:rPr>
          <w:rFonts w:ascii="Tahoma" w:hAnsi="Tahoma" w:cs="Tahoma"/>
          <w:szCs w:val="22"/>
        </w:rPr>
        <w:tab/>
      </w:r>
    </w:p>
    <w:p w14:paraId="0485CCF8" w14:textId="77777777" w:rsidR="00E026B6" w:rsidRPr="007871F3" w:rsidRDefault="00E026B6" w:rsidP="00E026B6">
      <w:pPr>
        <w:pStyle w:val="Sangra3detindependiente"/>
        <w:spacing w:after="120"/>
        <w:ind w:firstLine="0"/>
        <w:rPr>
          <w:rFonts w:ascii="Tahoma" w:hAnsi="Tahoma" w:cs="Tahoma"/>
          <w:szCs w:val="22"/>
        </w:rPr>
      </w:pPr>
      <w:r w:rsidRPr="007871F3">
        <w:rPr>
          <w:rFonts w:ascii="Tahoma" w:hAnsi="Tahoma" w:cs="Tahoma"/>
          <w:szCs w:val="22"/>
        </w:rPr>
        <w:t xml:space="preserve">En el evento que estos camiones salgan del país, el plazo de permanencia en el exterior debe contabilizarse con cargo al plazo del Pasavante. </w:t>
      </w:r>
    </w:p>
    <w:p w14:paraId="1C14F97F" w14:textId="77777777" w:rsidR="00E026B6" w:rsidRPr="007871F3" w:rsidRDefault="00E026B6" w:rsidP="00E026B6">
      <w:pPr>
        <w:spacing w:after="120"/>
        <w:ind w:left="705"/>
        <w:jc w:val="both"/>
        <w:rPr>
          <w:rFonts w:ascii="Tahoma" w:hAnsi="Tahoma" w:cs="Tahoma"/>
          <w:sz w:val="22"/>
          <w:szCs w:val="22"/>
          <w:lang w:val="es-MX"/>
        </w:rPr>
      </w:pPr>
    </w:p>
    <w:p w14:paraId="6BB447D6" w14:textId="3F481561" w:rsidR="00E026B6" w:rsidRPr="007871F3" w:rsidRDefault="00E026B6" w:rsidP="00E026B6">
      <w:pPr>
        <w:spacing w:after="120"/>
        <w:ind w:left="705" w:hanging="705"/>
        <w:jc w:val="both"/>
        <w:rPr>
          <w:rFonts w:ascii="Tahoma" w:hAnsi="Tahoma" w:cs="Tahoma"/>
          <w:sz w:val="22"/>
          <w:szCs w:val="22"/>
        </w:rPr>
      </w:pPr>
      <w:r w:rsidRPr="007871F3">
        <w:rPr>
          <w:rFonts w:ascii="Tahoma" w:hAnsi="Tahoma" w:cs="Tahoma"/>
          <w:sz w:val="22"/>
          <w:szCs w:val="22"/>
          <w:lang w:val="es-MX"/>
        </w:rPr>
        <w:t>5.3</w:t>
      </w:r>
      <w:r w:rsidRPr="007871F3">
        <w:rPr>
          <w:rFonts w:ascii="Tahoma" w:hAnsi="Tahoma" w:cs="Tahoma"/>
          <w:sz w:val="22"/>
          <w:szCs w:val="22"/>
          <w:lang w:val="es-MX"/>
        </w:rPr>
        <w:tab/>
      </w:r>
      <w:r w:rsidRPr="007871F3">
        <w:rPr>
          <w:rFonts w:ascii="Tahoma" w:hAnsi="Tahoma" w:cs="Tahoma"/>
          <w:sz w:val="22"/>
          <w:szCs w:val="22"/>
        </w:rPr>
        <w:t>El titular y/o conductor del vehículo amparado por un Pasavante estará obligado a exhibir fuera de la zona de tratamiento aduanero especial dicho documento a Carabineros de Chile o al personal del Servicio Nacional de Aduanas debidamente facultado, cuando éste le fuere exigido en virtud de procedimientos de fiscalización efectuados por dichos organismos.</w:t>
      </w:r>
    </w:p>
    <w:p w14:paraId="7E34E09D" w14:textId="77777777" w:rsidR="00E026B6" w:rsidRPr="007871F3" w:rsidRDefault="00E026B6" w:rsidP="00E026B6">
      <w:pPr>
        <w:spacing w:after="120"/>
        <w:ind w:left="705" w:hanging="705"/>
        <w:jc w:val="both"/>
        <w:rPr>
          <w:rFonts w:ascii="Tahoma" w:hAnsi="Tahoma" w:cs="Tahoma"/>
          <w:sz w:val="22"/>
          <w:szCs w:val="22"/>
          <w:lang w:val="es-MX"/>
        </w:rPr>
      </w:pPr>
    </w:p>
    <w:p w14:paraId="4D99DB40" w14:textId="77777777" w:rsidR="00E026B6" w:rsidRPr="007871F3" w:rsidRDefault="00E026B6" w:rsidP="00E026B6">
      <w:pPr>
        <w:spacing w:after="120"/>
        <w:ind w:left="705" w:hanging="705"/>
        <w:jc w:val="both"/>
        <w:rPr>
          <w:rFonts w:ascii="Tahoma" w:hAnsi="Tahoma" w:cs="Tahoma"/>
          <w:sz w:val="22"/>
          <w:szCs w:val="22"/>
          <w:lang w:val="es-MX"/>
        </w:rPr>
      </w:pPr>
      <w:r w:rsidRPr="007871F3">
        <w:rPr>
          <w:rFonts w:ascii="Tahoma" w:hAnsi="Tahoma" w:cs="Tahoma"/>
          <w:sz w:val="22"/>
          <w:szCs w:val="22"/>
          <w:lang w:val="es-MX"/>
        </w:rPr>
        <w:t>5.4</w:t>
      </w:r>
      <w:r w:rsidRPr="007871F3">
        <w:rPr>
          <w:rFonts w:ascii="Tahoma" w:hAnsi="Tahoma" w:cs="Tahoma"/>
          <w:sz w:val="22"/>
          <w:szCs w:val="22"/>
          <w:lang w:val="es-MX"/>
        </w:rPr>
        <w:tab/>
        <w:t>El titular de un Pasavante de vehículo de uso particular no podrá mantener más de un vehículo amparado por este tipo de documento en forma simultánea, fuera de la zona de tratamiento aduanero especial.</w:t>
      </w:r>
    </w:p>
    <w:p w14:paraId="227CF59A" w14:textId="77777777" w:rsidR="00E026B6" w:rsidRPr="007871F3" w:rsidRDefault="00E026B6" w:rsidP="00E026B6">
      <w:pPr>
        <w:spacing w:after="120"/>
        <w:ind w:left="705"/>
        <w:jc w:val="both"/>
        <w:rPr>
          <w:rFonts w:ascii="Tahoma" w:hAnsi="Tahoma" w:cs="Tahoma"/>
          <w:sz w:val="22"/>
          <w:szCs w:val="22"/>
          <w:lang w:val="es-MX"/>
        </w:rPr>
      </w:pPr>
    </w:p>
    <w:p w14:paraId="2EE6D622" w14:textId="77777777" w:rsidR="00E026B6" w:rsidRPr="007871F3" w:rsidRDefault="00E026B6" w:rsidP="00E026B6">
      <w:pPr>
        <w:spacing w:after="120"/>
        <w:ind w:left="705"/>
        <w:jc w:val="both"/>
        <w:rPr>
          <w:rFonts w:ascii="Tahoma" w:hAnsi="Tahoma" w:cs="Tahoma"/>
          <w:sz w:val="22"/>
          <w:szCs w:val="22"/>
          <w:lang w:val="es-MX"/>
        </w:rPr>
      </w:pPr>
    </w:p>
    <w:p w14:paraId="68B1B13D" w14:textId="4B68EEB9" w:rsidR="00E026B6" w:rsidRPr="007871F3" w:rsidRDefault="00E026B6" w:rsidP="00E026B6">
      <w:pPr>
        <w:spacing w:after="120"/>
        <w:jc w:val="both"/>
        <w:rPr>
          <w:rFonts w:ascii="Tahoma" w:hAnsi="Tahoma" w:cs="Tahoma"/>
          <w:b/>
          <w:sz w:val="22"/>
          <w:szCs w:val="22"/>
          <w:lang w:val="es-MX"/>
        </w:rPr>
      </w:pPr>
      <w:r w:rsidRPr="007871F3">
        <w:rPr>
          <w:rFonts w:ascii="Tahoma" w:hAnsi="Tahoma" w:cs="Tahoma"/>
          <w:b/>
          <w:sz w:val="22"/>
          <w:szCs w:val="22"/>
          <w:lang w:val="es-MX"/>
        </w:rPr>
        <w:t>6.</w:t>
      </w:r>
      <w:r w:rsidRPr="007871F3">
        <w:rPr>
          <w:rFonts w:ascii="Tahoma" w:hAnsi="Tahoma" w:cs="Tahoma"/>
          <w:b/>
          <w:sz w:val="22"/>
          <w:szCs w:val="22"/>
          <w:lang w:val="es-MX"/>
        </w:rPr>
        <w:tab/>
        <w:t>VIGENCIA DEL PASAVANTE Y PLAZO DE LA ADMISION TEMPORAL</w:t>
      </w:r>
    </w:p>
    <w:p w14:paraId="03E957AB" w14:textId="77777777" w:rsidR="00E026B6" w:rsidRPr="007871F3" w:rsidRDefault="00E026B6" w:rsidP="00E026B6">
      <w:pPr>
        <w:spacing w:after="120"/>
        <w:jc w:val="both"/>
        <w:rPr>
          <w:rFonts w:ascii="Tahoma" w:hAnsi="Tahoma" w:cs="Tahoma"/>
          <w:b/>
          <w:sz w:val="22"/>
          <w:szCs w:val="22"/>
          <w:lang w:val="es-MX"/>
        </w:rPr>
      </w:pPr>
    </w:p>
    <w:p w14:paraId="29D4DAD1" w14:textId="139B09CC" w:rsidR="00E026B6" w:rsidRPr="007871F3" w:rsidRDefault="00E026B6" w:rsidP="00E026B6">
      <w:pPr>
        <w:spacing w:after="120"/>
        <w:ind w:left="705" w:hanging="705"/>
        <w:jc w:val="both"/>
        <w:rPr>
          <w:rFonts w:ascii="Tahoma" w:hAnsi="Tahoma" w:cs="Tahoma"/>
          <w:b/>
          <w:sz w:val="22"/>
          <w:szCs w:val="22"/>
          <w:lang w:val="es-MX"/>
        </w:rPr>
      </w:pPr>
      <w:r w:rsidRPr="007871F3">
        <w:rPr>
          <w:rFonts w:ascii="Tahoma" w:hAnsi="Tahoma" w:cs="Tahoma"/>
          <w:sz w:val="22"/>
          <w:szCs w:val="22"/>
          <w:lang w:val="es-MX"/>
        </w:rPr>
        <w:t>6.1</w:t>
      </w:r>
      <w:r w:rsidRPr="007871F3">
        <w:rPr>
          <w:rFonts w:ascii="Tahoma" w:hAnsi="Tahoma" w:cs="Tahoma"/>
          <w:sz w:val="22"/>
          <w:szCs w:val="22"/>
          <w:lang w:val="es-MX"/>
        </w:rPr>
        <w:tab/>
        <w:t xml:space="preserve">El documento Pasavante tendrá una vigencia de un año, contado desde la fecha de su emisión. </w:t>
      </w:r>
    </w:p>
    <w:p w14:paraId="65DB5765" w14:textId="77777777" w:rsidR="00E026B6" w:rsidRPr="007871F3" w:rsidRDefault="00E026B6" w:rsidP="00E026B6">
      <w:pPr>
        <w:spacing w:after="120"/>
        <w:jc w:val="both"/>
        <w:rPr>
          <w:rFonts w:ascii="Tahoma" w:hAnsi="Tahoma" w:cs="Tahoma"/>
          <w:b/>
          <w:sz w:val="22"/>
          <w:szCs w:val="22"/>
          <w:lang w:val="es-MX"/>
        </w:rPr>
      </w:pPr>
    </w:p>
    <w:p w14:paraId="2AB4A4DF" w14:textId="3DD3A1BD" w:rsidR="00E026B6" w:rsidRPr="007871F3" w:rsidRDefault="00E026B6" w:rsidP="00E026B6">
      <w:pPr>
        <w:spacing w:after="120"/>
        <w:ind w:left="705" w:hanging="705"/>
        <w:jc w:val="both"/>
        <w:rPr>
          <w:rFonts w:ascii="Tahoma" w:hAnsi="Tahoma" w:cs="Tahoma"/>
          <w:sz w:val="22"/>
          <w:szCs w:val="22"/>
          <w:lang w:val="es-MX"/>
        </w:rPr>
      </w:pPr>
      <w:r w:rsidRPr="007871F3">
        <w:rPr>
          <w:rFonts w:ascii="Tahoma" w:hAnsi="Tahoma" w:cs="Tahoma"/>
          <w:sz w:val="22"/>
          <w:szCs w:val="22"/>
          <w:lang w:val="es-MX"/>
        </w:rPr>
        <w:t>6.2</w:t>
      </w:r>
      <w:r w:rsidRPr="007871F3">
        <w:rPr>
          <w:rFonts w:ascii="Tahoma" w:hAnsi="Tahoma" w:cs="Tahoma"/>
          <w:sz w:val="22"/>
          <w:szCs w:val="22"/>
          <w:lang w:val="es-MX"/>
        </w:rPr>
        <w:tab/>
        <w:t xml:space="preserve">Los vehículos amparados por Pasavantes podrán salir de la zona de tratamiento aduanero especial y permanecer en el resto del país bajo régimen de admisión temporal </w:t>
      </w:r>
      <w:r w:rsidRPr="007871F3">
        <w:rPr>
          <w:rFonts w:ascii="Tahoma" w:hAnsi="Tahoma" w:cs="Tahoma"/>
          <w:b/>
          <w:sz w:val="22"/>
          <w:szCs w:val="22"/>
          <w:lang w:val="es-MX"/>
        </w:rPr>
        <w:t>hasta por un plazo de 90 días</w:t>
      </w:r>
      <w:r w:rsidRPr="007871F3">
        <w:rPr>
          <w:rFonts w:ascii="Tahoma" w:hAnsi="Tahoma" w:cs="Tahoma"/>
          <w:sz w:val="22"/>
          <w:szCs w:val="22"/>
          <w:lang w:val="es-MX"/>
        </w:rPr>
        <w:t>,</w:t>
      </w:r>
      <w:r w:rsidRPr="007871F3">
        <w:rPr>
          <w:rFonts w:ascii="Tahoma" w:hAnsi="Tahoma" w:cs="Tahoma"/>
          <w:b/>
          <w:sz w:val="22"/>
          <w:szCs w:val="22"/>
          <w:lang w:val="es-MX"/>
        </w:rPr>
        <w:t xml:space="preserve"> continuos o discontinuos</w:t>
      </w:r>
      <w:r w:rsidRPr="007871F3">
        <w:rPr>
          <w:rFonts w:ascii="Tahoma" w:hAnsi="Tahoma" w:cs="Tahoma"/>
          <w:sz w:val="22"/>
          <w:szCs w:val="22"/>
          <w:lang w:val="es-MX"/>
        </w:rPr>
        <w:t xml:space="preserve">, </w:t>
      </w:r>
      <w:r w:rsidRPr="007871F3">
        <w:rPr>
          <w:rFonts w:ascii="Tahoma" w:hAnsi="Tahoma" w:cs="Tahoma"/>
          <w:b/>
          <w:sz w:val="22"/>
          <w:szCs w:val="22"/>
          <w:lang w:val="es-MX"/>
        </w:rPr>
        <w:t>en cada año calendario</w:t>
      </w:r>
      <w:r w:rsidRPr="007871F3">
        <w:rPr>
          <w:rFonts w:ascii="Tahoma" w:hAnsi="Tahoma" w:cs="Tahoma"/>
          <w:sz w:val="22"/>
          <w:szCs w:val="22"/>
          <w:lang w:val="es-MX"/>
        </w:rPr>
        <w:t>, considerando para tales efectos el período transcurrido entre la salida y el retorno a la zona franca de extensión y/o exterior del país.</w:t>
      </w:r>
    </w:p>
    <w:p w14:paraId="6F25B70E" w14:textId="77777777" w:rsidR="00E026B6" w:rsidRPr="007871F3" w:rsidRDefault="00E026B6" w:rsidP="00E026B6">
      <w:pPr>
        <w:spacing w:after="120"/>
        <w:jc w:val="both"/>
        <w:rPr>
          <w:rFonts w:ascii="Tahoma" w:hAnsi="Tahoma" w:cs="Tahoma"/>
          <w:sz w:val="22"/>
          <w:szCs w:val="22"/>
          <w:lang w:val="es-MX"/>
        </w:rPr>
      </w:pPr>
    </w:p>
    <w:p w14:paraId="14EC8F32" w14:textId="0C52EF5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Tratándose de vehículos provenientes de las regiones XII y XI el plazo de 90 días de la admisión temporal referido se incrementará, por cada viaje, en 6 u 8 días, según la salida se efectúe vía marítima o terrestre, respectivamente, debiendo considerarse como vía terrestre, el trayecto que realiza el transbordador que cubre el tramo Puerto Natales – Puerto Montt y Puerto Chacabuco – Puerto Montt, por ser continuación de la carretera.</w:t>
      </w:r>
    </w:p>
    <w:p w14:paraId="37945C48"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 xml:space="preserve">El incremento establecido en el inciso precedente, es por cada viaje y, si en dicho viaje no se ocupan todos los días, éstos se pierden, no siendo posible utilizarlo en viajes futuros. Por ende, bajo ninguna circunstancia, los días no ocupados en cada viaje, pueden acumularse para viajes posteriores ni incrementar el plazo de vigencia del Pasavante. </w:t>
      </w:r>
    </w:p>
    <w:p w14:paraId="51A50D26" w14:textId="7AF0A633" w:rsidR="00E026B6" w:rsidRPr="007871F3" w:rsidRDefault="00E026B6" w:rsidP="00E026B6">
      <w:pPr>
        <w:spacing w:after="120"/>
        <w:ind w:left="705" w:hanging="705"/>
        <w:jc w:val="both"/>
        <w:rPr>
          <w:rFonts w:ascii="Tahoma" w:hAnsi="Tahoma" w:cs="Tahoma"/>
          <w:sz w:val="22"/>
          <w:szCs w:val="22"/>
          <w:lang w:val="es-MX"/>
        </w:rPr>
      </w:pPr>
      <w:r w:rsidRPr="007871F3">
        <w:rPr>
          <w:rFonts w:ascii="Tahoma" w:hAnsi="Tahoma" w:cs="Tahoma"/>
          <w:sz w:val="22"/>
          <w:szCs w:val="22"/>
          <w:lang w:val="es-MX"/>
        </w:rPr>
        <w:t>6.3</w:t>
      </w:r>
      <w:r w:rsidRPr="007871F3">
        <w:rPr>
          <w:rFonts w:ascii="Tahoma" w:hAnsi="Tahoma" w:cs="Tahoma"/>
          <w:sz w:val="22"/>
          <w:szCs w:val="22"/>
          <w:lang w:val="es-MX"/>
        </w:rPr>
        <w:tab/>
        <w:t>Para el caso de los vehículos salidos al extranjero directamente desde la zona de tratamiento aduanero especial, y que retornen a dicha zona sin haber tocado territorio nacional, la cuenta corriente del plazo de admisión temporal del Pasavante se mantendrá igual, es decir, los días en que dicho vehículo estuvo en el extranjero no son descontados del saldo del plazo para permanecer temporalmente en el resto del país.</w:t>
      </w:r>
    </w:p>
    <w:p w14:paraId="43F64039" w14:textId="777777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A su vez, si dicho vehículo que salió al extranjero directamente desde la zona de tratamiento aduanero especial, y que luego reingresa al territorio nacional por una avanzada ubicada en el resto del país, los días a ser descontados de la cuenta corriente del Pasavante deben considerar también el plazo en que el vehículo permaneció en el extranjero.</w:t>
      </w:r>
    </w:p>
    <w:p w14:paraId="590AA73E" w14:textId="77777777" w:rsidR="00E026B6" w:rsidRPr="007871F3" w:rsidRDefault="00E026B6" w:rsidP="00E026B6">
      <w:pPr>
        <w:spacing w:after="120"/>
        <w:ind w:left="705"/>
        <w:jc w:val="both"/>
        <w:rPr>
          <w:rFonts w:ascii="Tahoma" w:hAnsi="Tahoma" w:cs="Tahoma"/>
          <w:sz w:val="22"/>
          <w:szCs w:val="22"/>
          <w:lang w:val="es-MX"/>
        </w:rPr>
      </w:pPr>
    </w:p>
    <w:p w14:paraId="08BEDBE1" w14:textId="77777777" w:rsidR="00E026B6" w:rsidRPr="007871F3" w:rsidRDefault="00E026B6" w:rsidP="00E026B6">
      <w:pPr>
        <w:spacing w:after="120"/>
        <w:jc w:val="both"/>
        <w:rPr>
          <w:rFonts w:ascii="Tahoma" w:hAnsi="Tahoma" w:cs="Tahoma"/>
          <w:sz w:val="22"/>
          <w:szCs w:val="22"/>
          <w:lang w:val="es-MX"/>
        </w:rPr>
      </w:pPr>
    </w:p>
    <w:p w14:paraId="1D05FEDD" w14:textId="7BEBDF9C" w:rsidR="00E026B6" w:rsidRPr="007871F3" w:rsidRDefault="00E026B6" w:rsidP="00E026B6">
      <w:pPr>
        <w:spacing w:after="120"/>
        <w:ind w:left="705" w:hanging="705"/>
        <w:jc w:val="both"/>
        <w:rPr>
          <w:rFonts w:ascii="Tahoma" w:hAnsi="Tahoma" w:cs="Tahoma"/>
          <w:b/>
          <w:sz w:val="22"/>
          <w:szCs w:val="22"/>
          <w:lang w:val="es-MX"/>
        </w:rPr>
      </w:pPr>
      <w:r w:rsidRPr="007871F3">
        <w:rPr>
          <w:rFonts w:ascii="Tahoma" w:hAnsi="Tahoma" w:cs="Tahoma"/>
          <w:b/>
          <w:sz w:val="22"/>
          <w:szCs w:val="22"/>
          <w:lang w:val="es-MX"/>
        </w:rPr>
        <w:t>7.</w:t>
      </w:r>
      <w:r w:rsidRPr="007871F3">
        <w:rPr>
          <w:rFonts w:ascii="Tahoma" w:hAnsi="Tahoma" w:cs="Tahoma"/>
          <w:b/>
          <w:sz w:val="22"/>
          <w:szCs w:val="22"/>
          <w:lang w:val="es-MX"/>
        </w:rPr>
        <w:tab/>
        <w:t>RENOVACIÓN DEL PASAVANTE Y PRORROGA DE LA ADMISION TEMPORAL</w:t>
      </w:r>
    </w:p>
    <w:p w14:paraId="0A0F19A3" w14:textId="77777777" w:rsidR="00E026B6" w:rsidRPr="007871F3" w:rsidRDefault="00E026B6" w:rsidP="00E026B6">
      <w:pPr>
        <w:spacing w:after="120"/>
        <w:ind w:left="705" w:hanging="705"/>
        <w:jc w:val="both"/>
        <w:rPr>
          <w:rFonts w:ascii="Tahoma" w:hAnsi="Tahoma" w:cs="Tahoma"/>
          <w:b/>
          <w:sz w:val="22"/>
          <w:szCs w:val="22"/>
          <w:lang w:val="es-MX"/>
        </w:rPr>
      </w:pPr>
    </w:p>
    <w:p w14:paraId="00574248" w14:textId="2F888DF7" w:rsidR="00E026B6" w:rsidRPr="007871F3" w:rsidRDefault="00E026B6" w:rsidP="00E026B6">
      <w:pPr>
        <w:spacing w:after="120"/>
        <w:ind w:left="705" w:hanging="705"/>
        <w:jc w:val="both"/>
        <w:rPr>
          <w:rFonts w:ascii="Tahoma" w:hAnsi="Tahoma" w:cs="Tahoma"/>
          <w:sz w:val="22"/>
          <w:szCs w:val="22"/>
          <w:lang w:val="es-MX"/>
        </w:rPr>
      </w:pPr>
      <w:r w:rsidRPr="007871F3">
        <w:rPr>
          <w:rFonts w:ascii="Tahoma" w:hAnsi="Tahoma" w:cs="Tahoma"/>
          <w:sz w:val="22"/>
          <w:szCs w:val="22"/>
          <w:lang w:val="es-MX"/>
        </w:rPr>
        <w:t>7.1</w:t>
      </w:r>
      <w:r w:rsidRPr="007871F3">
        <w:rPr>
          <w:rFonts w:ascii="Tahoma" w:hAnsi="Tahoma" w:cs="Tahoma"/>
          <w:sz w:val="22"/>
          <w:szCs w:val="22"/>
          <w:lang w:val="es-MX"/>
        </w:rPr>
        <w:tab/>
        <w:t>El Pasavante podrá renovarse por períodos iguales al plazo originalmente concedido, debidamente autorizado por el Director Regional o Administrador de Aduana.</w:t>
      </w:r>
    </w:p>
    <w:p w14:paraId="5F35DF7A" w14:textId="6D7E5D75"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t xml:space="preserve">Para la renovación del Pasavante el interesado, propietario del vehículo, deberá acreditar ante la Aduana respectiva que continúa siendo residente de la Zona Franca de Extensión, acreditando tal condición mediante alguno de los documentos mencionados en el numeral 2.1.3 y 2.1.4 precedentes, según corresponda. </w:t>
      </w:r>
    </w:p>
    <w:p w14:paraId="30CB4082" w14:textId="77777777" w:rsidR="00E026B6" w:rsidRPr="007871F3" w:rsidRDefault="00E026B6" w:rsidP="00E026B6">
      <w:pPr>
        <w:spacing w:after="120"/>
        <w:jc w:val="both"/>
        <w:rPr>
          <w:rFonts w:ascii="Tahoma" w:hAnsi="Tahoma" w:cs="Tahoma"/>
          <w:sz w:val="22"/>
          <w:szCs w:val="22"/>
          <w:lang w:val="es-MX"/>
        </w:rPr>
      </w:pPr>
    </w:p>
    <w:p w14:paraId="0076985E" w14:textId="23A59A9F" w:rsidR="00E026B6" w:rsidRPr="007871F3" w:rsidRDefault="00E026B6" w:rsidP="00E026B6">
      <w:pPr>
        <w:spacing w:after="120"/>
        <w:ind w:left="705" w:hanging="705"/>
        <w:jc w:val="both"/>
        <w:rPr>
          <w:rFonts w:ascii="Tahoma" w:hAnsi="Tahoma" w:cs="Tahoma"/>
          <w:sz w:val="22"/>
          <w:szCs w:val="22"/>
          <w:lang w:val="es-MX"/>
        </w:rPr>
      </w:pPr>
      <w:r w:rsidRPr="007871F3">
        <w:rPr>
          <w:rFonts w:ascii="Tahoma" w:hAnsi="Tahoma" w:cs="Tahoma"/>
          <w:sz w:val="22"/>
          <w:szCs w:val="22"/>
          <w:lang w:val="es-MX"/>
        </w:rPr>
        <w:t>7.2</w:t>
      </w:r>
      <w:r w:rsidRPr="007871F3">
        <w:rPr>
          <w:rFonts w:ascii="Tahoma" w:hAnsi="Tahoma" w:cs="Tahoma"/>
          <w:sz w:val="22"/>
          <w:szCs w:val="22"/>
          <w:lang w:val="es-MX"/>
        </w:rPr>
        <w:tab/>
        <w:t xml:space="preserve">El plazo de la admisión temporal a que se refiere el numeral 6.2 anterior, podrá ser prorrogado por el Director Regional o Administrador de Aduana, por una sola vez en el período dentro del año calendario, cuando se acrediten motivos justificados. En todo caso, dicha prórroga se sujetará en todo a lo previsto en el artículo 107 de la Ordenanza de Aduanas. </w:t>
      </w:r>
    </w:p>
    <w:p w14:paraId="60BFF928" w14:textId="77777777" w:rsidR="00E026B6" w:rsidRPr="007871F3" w:rsidRDefault="00E026B6" w:rsidP="00E026B6">
      <w:pPr>
        <w:spacing w:after="120"/>
        <w:jc w:val="both"/>
        <w:rPr>
          <w:rFonts w:ascii="Tahoma" w:hAnsi="Tahoma" w:cs="Tahoma"/>
          <w:sz w:val="22"/>
          <w:szCs w:val="22"/>
          <w:lang w:val="es-MX"/>
        </w:rPr>
      </w:pPr>
    </w:p>
    <w:p w14:paraId="3FC6576A" w14:textId="20D063BE" w:rsidR="00E026B6" w:rsidRPr="007871F3" w:rsidRDefault="00E026B6" w:rsidP="00E026B6">
      <w:pPr>
        <w:spacing w:after="120"/>
        <w:ind w:left="705" w:hanging="705"/>
        <w:jc w:val="both"/>
        <w:rPr>
          <w:rFonts w:ascii="Tahoma" w:hAnsi="Tahoma" w:cs="Tahoma"/>
          <w:sz w:val="22"/>
          <w:szCs w:val="22"/>
          <w:lang w:val="es-MX"/>
        </w:rPr>
      </w:pPr>
      <w:r w:rsidRPr="007871F3">
        <w:rPr>
          <w:rFonts w:ascii="Tahoma" w:hAnsi="Tahoma" w:cs="Tahoma"/>
          <w:sz w:val="22"/>
          <w:szCs w:val="22"/>
          <w:lang w:val="es-MX"/>
        </w:rPr>
        <w:t>7.3</w:t>
      </w:r>
      <w:r w:rsidRPr="007871F3">
        <w:rPr>
          <w:rFonts w:ascii="Tahoma" w:hAnsi="Tahoma" w:cs="Tahoma"/>
          <w:sz w:val="22"/>
          <w:szCs w:val="22"/>
          <w:lang w:val="es-MX"/>
        </w:rPr>
        <w:tab/>
        <w:t xml:space="preserve">La renovación y prórroga del Pasavante de aquellos vehículos que se encuentran bajo la modalidad de leasing, debe ser solicitada por el arrendador.  </w:t>
      </w:r>
    </w:p>
    <w:p w14:paraId="37144152" w14:textId="77777777" w:rsidR="00E026B6" w:rsidRPr="007871F3" w:rsidRDefault="00E026B6" w:rsidP="00E026B6">
      <w:pPr>
        <w:spacing w:after="120"/>
        <w:jc w:val="both"/>
        <w:rPr>
          <w:rFonts w:ascii="Tahoma" w:hAnsi="Tahoma" w:cs="Tahoma"/>
          <w:sz w:val="22"/>
          <w:szCs w:val="22"/>
          <w:lang w:val="es-MX"/>
        </w:rPr>
      </w:pPr>
    </w:p>
    <w:p w14:paraId="1F1AA907" w14:textId="758F3421" w:rsidR="00E026B6" w:rsidRPr="007871F3" w:rsidRDefault="00E026B6" w:rsidP="00E026B6">
      <w:pPr>
        <w:spacing w:after="120"/>
        <w:jc w:val="both"/>
        <w:rPr>
          <w:rFonts w:ascii="Tahoma" w:hAnsi="Tahoma" w:cs="Tahoma"/>
          <w:sz w:val="22"/>
          <w:szCs w:val="22"/>
          <w:lang w:val="es-MX"/>
        </w:rPr>
      </w:pPr>
      <w:r w:rsidRPr="007871F3">
        <w:rPr>
          <w:rFonts w:ascii="Tahoma" w:hAnsi="Tahoma" w:cs="Tahoma"/>
          <w:b/>
          <w:sz w:val="22"/>
          <w:szCs w:val="22"/>
          <w:lang w:val="es-MX"/>
        </w:rPr>
        <w:t>8.</w:t>
      </w:r>
      <w:r w:rsidRPr="007871F3">
        <w:rPr>
          <w:rFonts w:ascii="Tahoma" w:hAnsi="Tahoma" w:cs="Tahoma"/>
          <w:sz w:val="22"/>
          <w:szCs w:val="22"/>
          <w:lang w:val="es-MX"/>
        </w:rPr>
        <w:tab/>
      </w:r>
      <w:r w:rsidRPr="007871F3">
        <w:rPr>
          <w:rFonts w:ascii="Tahoma" w:hAnsi="Tahoma" w:cs="Tahoma"/>
          <w:b/>
          <w:sz w:val="22"/>
          <w:szCs w:val="22"/>
          <w:lang w:val="es-MX"/>
        </w:rPr>
        <w:t>DE LAS CONTRAVENCIONES Y SUS SANCIONES</w:t>
      </w:r>
      <w:r w:rsidRPr="007871F3">
        <w:rPr>
          <w:rFonts w:ascii="Tahoma" w:hAnsi="Tahoma" w:cs="Tahoma"/>
          <w:sz w:val="22"/>
          <w:szCs w:val="22"/>
          <w:lang w:val="es-MX"/>
        </w:rPr>
        <w:tab/>
      </w:r>
      <w:r w:rsidRPr="007871F3">
        <w:rPr>
          <w:rFonts w:ascii="Tahoma" w:hAnsi="Tahoma" w:cs="Tahoma"/>
          <w:sz w:val="22"/>
          <w:szCs w:val="22"/>
          <w:lang w:val="es-MX"/>
        </w:rPr>
        <w:tab/>
      </w:r>
    </w:p>
    <w:p w14:paraId="5CD33AE5" w14:textId="77777777" w:rsidR="00E026B6" w:rsidRPr="007871F3" w:rsidRDefault="00E026B6" w:rsidP="00E026B6">
      <w:pPr>
        <w:spacing w:after="120"/>
        <w:ind w:left="705"/>
        <w:jc w:val="both"/>
        <w:rPr>
          <w:rFonts w:ascii="Tahoma" w:hAnsi="Tahoma" w:cs="Tahoma"/>
          <w:sz w:val="22"/>
          <w:szCs w:val="22"/>
          <w:lang w:val="es-MX"/>
        </w:rPr>
      </w:pPr>
    </w:p>
    <w:p w14:paraId="2E875CBA" w14:textId="11CFDA77" w:rsidR="00E026B6" w:rsidRPr="007871F3" w:rsidRDefault="00E026B6" w:rsidP="00E026B6">
      <w:pPr>
        <w:spacing w:after="120"/>
        <w:ind w:left="705"/>
        <w:jc w:val="both"/>
        <w:rPr>
          <w:rFonts w:ascii="Tahoma" w:hAnsi="Tahoma" w:cs="Tahoma"/>
          <w:sz w:val="22"/>
          <w:szCs w:val="22"/>
          <w:lang w:val="es-MX"/>
        </w:rPr>
      </w:pPr>
      <w:r w:rsidRPr="007871F3">
        <w:rPr>
          <w:rFonts w:ascii="Tahoma" w:hAnsi="Tahoma" w:cs="Tahoma"/>
          <w:sz w:val="22"/>
          <w:szCs w:val="22"/>
          <w:lang w:val="es-MX"/>
        </w:rPr>
        <w:lastRenderedPageBreak/>
        <w:t>El no cumplimiento del retorno del vehículo a la zona de tratamiento aduanero especial dentro del plazo estipulado en el numeral 6.2 anterior y su prórroga, si la hubiere, o la realización de un acto de venta, disposición o cesión a cualquier título, así como la utilización en forma comercial del vehículo amparado por Pasavante, será sancionado conforme a las normas de la Ordenanza de Aduanas, esto es, infracción reglamentaria o delito de contrabando, en su caso, sin perjuicio del pago del recargo establecido en el artículo 154 del citado cuerpo legal, si fuere procedente.</w:t>
      </w:r>
    </w:p>
    <w:p w14:paraId="19FD16E0" w14:textId="77777777" w:rsidR="00E026B6" w:rsidRPr="007871F3" w:rsidRDefault="00E026B6" w:rsidP="00E026B6">
      <w:pPr>
        <w:spacing w:after="120"/>
        <w:ind w:firstLine="705"/>
        <w:jc w:val="both"/>
        <w:rPr>
          <w:rFonts w:ascii="Tahoma" w:hAnsi="Tahoma" w:cs="Tahoma"/>
          <w:sz w:val="22"/>
          <w:szCs w:val="22"/>
          <w:lang w:val="es-MX"/>
        </w:rPr>
      </w:pPr>
    </w:p>
    <w:p w14:paraId="1D6357E8" w14:textId="6DFCC019" w:rsidR="00E026B6" w:rsidRPr="007871F3" w:rsidRDefault="00E026B6" w:rsidP="00E026B6">
      <w:pPr>
        <w:pStyle w:val="Sangra2detindependiente"/>
        <w:spacing w:after="120"/>
        <w:ind w:left="705" w:hanging="705"/>
        <w:rPr>
          <w:rFonts w:ascii="Tahoma" w:hAnsi="Tahoma" w:cs="Tahoma"/>
          <w:szCs w:val="22"/>
        </w:rPr>
      </w:pPr>
      <w:r w:rsidRPr="007871F3">
        <w:rPr>
          <w:rFonts w:ascii="Tahoma" w:hAnsi="Tahoma" w:cs="Tahoma"/>
          <w:szCs w:val="22"/>
        </w:rPr>
        <w:t>9.</w:t>
      </w:r>
      <w:r w:rsidRPr="007871F3">
        <w:rPr>
          <w:rFonts w:ascii="Tahoma" w:hAnsi="Tahoma" w:cs="Tahoma"/>
          <w:szCs w:val="22"/>
        </w:rPr>
        <w:tab/>
        <w:t>SALIDA DEL VEHICULO DESDE LA ZONA FRANCA DE EXTENSION AL RESTO DEL PAIS</w:t>
      </w:r>
    </w:p>
    <w:p w14:paraId="07303288" w14:textId="77777777" w:rsidR="00E026B6" w:rsidRPr="007871F3" w:rsidRDefault="00E026B6" w:rsidP="00E026B6">
      <w:pPr>
        <w:pStyle w:val="Sangra2detindependiente"/>
        <w:spacing w:after="120"/>
        <w:ind w:left="705" w:hanging="705"/>
        <w:rPr>
          <w:rFonts w:ascii="Tahoma" w:hAnsi="Tahoma" w:cs="Tahoma"/>
          <w:szCs w:val="22"/>
        </w:rPr>
      </w:pPr>
    </w:p>
    <w:p w14:paraId="5F0F3750" w14:textId="14627A1E" w:rsidR="00E026B6" w:rsidRPr="007871F3" w:rsidRDefault="00E026B6" w:rsidP="00E026B6">
      <w:pPr>
        <w:pStyle w:val="Sangra2detindependiente"/>
        <w:spacing w:after="120"/>
        <w:ind w:left="705" w:hanging="705"/>
        <w:rPr>
          <w:rFonts w:ascii="Tahoma" w:hAnsi="Tahoma" w:cs="Tahoma"/>
          <w:b w:val="0"/>
          <w:szCs w:val="22"/>
        </w:rPr>
      </w:pPr>
      <w:r w:rsidRPr="007871F3">
        <w:rPr>
          <w:rFonts w:ascii="Tahoma" w:hAnsi="Tahoma" w:cs="Tahoma"/>
          <w:b w:val="0"/>
          <w:szCs w:val="22"/>
        </w:rPr>
        <w:t>9.1</w:t>
      </w:r>
      <w:r w:rsidRPr="007871F3">
        <w:rPr>
          <w:rFonts w:ascii="Tahoma" w:hAnsi="Tahoma" w:cs="Tahoma"/>
          <w:b w:val="0"/>
          <w:szCs w:val="22"/>
        </w:rPr>
        <w:tab/>
        <w:t>El conductor y/o titular del vehículo deberá presentarse a la Aduana en el punto de control para proceder a la salida de la zona de tratamiento aduanero especial, debiendo exhibir el Pasavante vigente y cumplir con las exigencias del tipo de revisión que se determine.</w:t>
      </w:r>
    </w:p>
    <w:p w14:paraId="65C9E2D5" w14:textId="77777777" w:rsidR="00E026B6" w:rsidRPr="007871F3" w:rsidRDefault="00E026B6" w:rsidP="00E026B6">
      <w:pPr>
        <w:pStyle w:val="Sangra2detindependiente"/>
        <w:spacing w:after="120"/>
        <w:ind w:left="0" w:firstLine="0"/>
        <w:rPr>
          <w:rFonts w:ascii="Tahoma" w:hAnsi="Tahoma" w:cs="Tahoma"/>
          <w:b w:val="0"/>
          <w:szCs w:val="22"/>
        </w:rPr>
      </w:pPr>
    </w:p>
    <w:p w14:paraId="0D0FFF5E" w14:textId="66B7A781" w:rsidR="00E026B6" w:rsidRDefault="00E026B6" w:rsidP="00E026B6">
      <w:pPr>
        <w:pStyle w:val="Sangra2detindependiente"/>
        <w:spacing w:after="120"/>
        <w:ind w:left="709" w:hanging="709"/>
        <w:rPr>
          <w:rFonts w:ascii="Tahoma" w:hAnsi="Tahoma" w:cs="Tahoma"/>
          <w:b w:val="0"/>
          <w:szCs w:val="22"/>
        </w:rPr>
      </w:pPr>
      <w:r w:rsidRPr="007871F3">
        <w:rPr>
          <w:rFonts w:ascii="Tahoma" w:hAnsi="Tahoma" w:cs="Tahoma"/>
          <w:b w:val="0"/>
          <w:szCs w:val="22"/>
        </w:rPr>
        <w:tab/>
        <w:t xml:space="preserve">Deberá siempre cotejarse la coincidencia entre los datos que se consignan en el Pasavante con los del vehículo que se presenta al control, especialmente, si el mismo se hubiere emitido en virtud de solicitud efectuada electrónicamente. </w:t>
      </w:r>
    </w:p>
    <w:p w14:paraId="2EA1DD73" w14:textId="12B95999" w:rsidR="00B50D14" w:rsidRDefault="00B50D14" w:rsidP="00E026B6">
      <w:pPr>
        <w:pStyle w:val="Sangra2detindependiente"/>
        <w:spacing w:after="120"/>
        <w:ind w:left="709" w:hanging="709"/>
        <w:rPr>
          <w:rFonts w:ascii="Tahoma" w:hAnsi="Tahoma" w:cs="Tahoma"/>
          <w:b w:val="0"/>
          <w:szCs w:val="22"/>
        </w:rPr>
      </w:pPr>
    </w:p>
    <w:p w14:paraId="5710E6A4" w14:textId="6AC7A861" w:rsidR="00B50D14" w:rsidRPr="00B50D14" w:rsidRDefault="00B50D14" w:rsidP="00CF4B3B">
      <w:pPr>
        <w:pStyle w:val="Sangra2detindependiente"/>
        <w:spacing w:after="120"/>
        <w:ind w:left="709" w:hanging="1"/>
        <w:rPr>
          <w:rFonts w:ascii="Tahoma" w:hAnsi="Tahoma" w:cs="Tahoma"/>
          <w:b w:val="0"/>
          <w:szCs w:val="22"/>
        </w:rPr>
      </w:pPr>
      <w:r>
        <w:rPr>
          <w:rFonts w:ascii="Tahoma" w:hAnsi="Tahoma" w:cs="Tahoma"/>
          <w:b w:val="0"/>
          <w:szCs w:val="22"/>
        </w:rPr>
        <w:t xml:space="preserve">Deberá además verificarse que el vehículo cuenta </w:t>
      </w:r>
      <w:r w:rsidRPr="00B50D14">
        <w:rPr>
          <w:rFonts w:ascii="Tahoma" w:hAnsi="Tahoma" w:cs="Tahoma"/>
          <w:b w:val="0"/>
          <w:szCs w:val="22"/>
        </w:rPr>
        <w:t>con Placa Patente Única en la forma distintiva dispuesta en la Resolución N° 5577 de 02.11.06 DNA., que puede ser:</w:t>
      </w:r>
    </w:p>
    <w:p w14:paraId="3E6D0F46" w14:textId="77777777" w:rsidR="00B50D14" w:rsidRPr="00B50D14" w:rsidRDefault="00B50D14" w:rsidP="00CF4B3B">
      <w:pPr>
        <w:pStyle w:val="Sangra2detindependiente"/>
        <w:spacing w:after="120"/>
        <w:ind w:left="1417" w:hanging="709"/>
        <w:rPr>
          <w:rFonts w:ascii="Tahoma" w:hAnsi="Tahoma" w:cs="Tahoma"/>
          <w:b w:val="0"/>
          <w:szCs w:val="22"/>
        </w:rPr>
      </w:pPr>
      <w:r w:rsidRPr="00B50D14">
        <w:rPr>
          <w:rFonts w:ascii="Tahoma" w:hAnsi="Tahoma" w:cs="Tahoma"/>
          <w:b w:val="0"/>
          <w:szCs w:val="22"/>
        </w:rPr>
        <w:t>a)</w:t>
      </w:r>
      <w:r w:rsidRPr="00B50D14">
        <w:rPr>
          <w:rFonts w:ascii="Tahoma" w:hAnsi="Tahoma" w:cs="Tahoma"/>
          <w:b w:val="0"/>
          <w:szCs w:val="22"/>
        </w:rPr>
        <w:tab/>
        <w:t>Placa Patente Única de las siguientes características:  fondo de color rojo, con letras, dígitos, orla y símbolo de color blanco. Dichas placas patentes tendrán las demás exigencias establecidas en el Decreto 53 de 1984, del Ministerio de Transportes y Telecomunicaciones, publicado en el Diario Oficial de 29 de mayo de 1984; o bien,</w:t>
      </w:r>
    </w:p>
    <w:p w14:paraId="78EFC745" w14:textId="77777777" w:rsidR="00B50D14" w:rsidRPr="00B50D14" w:rsidRDefault="00B50D14" w:rsidP="00CF4B3B">
      <w:pPr>
        <w:pStyle w:val="Sangra2detindependiente"/>
        <w:spacing w:after="120"/>
        <w:ind w:left="1417" w:hanging="709"/>
        <w:rPr>
          <w:rFonts w:ascii="Tahoma" w:hAnsi="Tahoma" w:cs="Tahoma"/>
          <w:b w:val="0"/>
          <w:szCs w:val="22"/>
        </w:rPr>
      </w:pPr>
      <w:r w:rsidRPr="00B50D14">
        <w:rPr>
          <w:rFonts w:ascii="Tahoma" w:hAnsi="Tahoma" w:cs="Tahoma"/>
          <w:b w:val="0"/>
          <w:szCs w:val="22"/>
        </w:rPr>
        <w:t>b)</w:t>
      </w:r>
      <w:r w:rsidRPr="00B50D14">
        <w:rPr>
          <w:rFonts w:ascii="Tahoma" w:hAnsi="Tahoma" w:cs="Tahoma"/>
          <w:b w:val="0"/>
          <w:szCs w:val="22"/>
        </w:rPr>
        <w:tab/>
        <w:t xml:space="preserve">Placa Patente Única, a que se refiere el inciso primero del artículo 3 del decreto N° 53/84, del Ministerio de Transportes y Telecomunicaciones, y un sello adhesivo que se debe ubicar en el costado inferior izquierdo del parabrisas del vehículo. Las dimensiones de este último serán 5,5 </w:t>
      </w:r>
      <w:proofErr w:type="spellStart"/>
      <w:r w:rsidRPr="00B50D14">
        <w:rPr>
          <w:rFonts w:ascii="Tahoma" w:hAnsi="Tahoma" w:cs="Tahoma"/>
          <w:b w:val="0"/>
          <w:szCs w:val="22"/>
        </w:rPr>
        <w:t>cms</w:t>
      </w:r>
      <w:proofErr w:type="spellEnd"/>
      <w:r w:rsidRPr="00B50D14">
        <w:rPr>
          <w:rFonts w:ascii="Tahoma" w:hAnsi="Tahoma" w:cs="Tahoma"/>
          <w:b w:val="0"/>
          <w:szCs w:val="22"/>
        </w:rPr>
        <w:t xml:space="preserve">. de alto por 6,2 </w:t>
      </w:r>
      <w:proofErr w:type="spellStart"/>
      <w:r w:rsidRPr="00B50D14">
        <w:rPr>
          <w:rFonts w:ascii="Tahoma" w:hAnsi="Tahoma" w:cs="Tahoma"/>
          <w:b w:val="0"/>
          <w:szCs w:val="22"/>
        </w:rPr>
        <w:t>cms</w:t>
      </w:r>
      <w:proofErr w:type="spellEnd"/>
      <w:r w:rsidRPr="00B50D14">
        <w:rPr>
          <w:rFonts w:ascii="Tahoma" w:hAnsi="Tahoma" w:cs="Tahoma"/>
          <w:b w:val="0"/>
          <w:szCs w:val="22"/>
        </w:rPr>
        <w:t>. de ancho y constituirá una especie valorada, impresa y numerada por la Casa de Moneda de Chile, con la leyenda “Vehículo importado con franquicia a Zona Franca de Extensión”.</w:t>
      </w:r>
    </w:p>
    <w:p w14:paraId="6BAF0DBC" w14:textId="28550DC8" w:rsidR="00B50D14" w:rsidRPr="00B50D14" w:rsidRDefault="00B50D14" w:rsidP="00CF4B3B">
      <w:pPr>
        <w:pStyle w:val="Sangra2detindependiente"/>
        <w:spacing w:after="120"/>
        <w:ind w:left="708" w:firstLine="0"/>
        <w:rPr>
          <w:rFonts w:ascii="Tahoma" w:hAnsi="Tahoma" w:cs="Tahoma"/>
          <w:b w:val="0"/>
          <w:szCs w:val="22"/>
        </w:rPr>
      </w:pPr>
      <w:r w:rsidRPr="00B50D14">
        <w:rPr>
          <w:rFonts w:ascii="Tahoma" w:hAnsi="Tahoma" w:cs="Tahoma"/>
          <w:b w:val="0"/>
          <w:szCs w:val="22"/>
        </w:rPr>
        <w:t xml:space="preserve">En estos casos, el funcionario deberá dejar constancia de esta circunstancia, en el Pasavante, en su caso, y en el sistema de control de la Aduana respectiva, mediante la leyenda “Porta sello N° </w:t>
      </w:r>
      <w:r w:rsidR="00CF4B3B">
        <w:rPr>
          <w:rFonts w:ascii="Tahoma" w:hAnsi="Tahoma" w:cs="Tahoma"/>
          <w:b w:val="0"/>
          <w:szCs w:val="22"/>
        </w:rPr>
        <w:t>.</w:t>
      </w:r>
      <w:r w:rsidRPr="00B50D14">
        <w:rPr>
          <w:rFonts w:ascii="Tahoma" w:hAnsi="Tahoma" w:cs="Tahoma"/>
          <w:b w:val="0"/>
          <w:szCs w:val="22"/>
        </w:rPr>
        <w:t>..”</w:t>
      </w:r>
    </w:p>
    <w:p w14:paraId="39C46189" w14:textId="77777777" w:rsidR="00E026B6" w:rsidRPr="007871F3" w:rsidRDefault="00E026B6" w:rsidP="00E026B6">
      <w:pPr>
        <w:pStyle w:val="Sangra2detindependiente"/>
        <w:spacing w:after="120"/>
        <w:ind w:left="0" w:firstLine="0"/>
        <w:rPr>
          <w:rFonts w:ascii="Tahoma" w:hAnsi="Tahoma" w:cs="Tahoma"/>
          <w:b w:val="0"/>
          <w:szCs w:val="22"/>
        </w:rPr>
      </w:pPr>
    </w:p>
    <w:p w14:paraId="3DDE9AF0" w14:textId="61FE8187" w:rsidR="00E026B6" w:rsidRPr="007871F3" w:rsidRDefault="00E026B6" w:rsidP="00E026B6">
      <w:pPr>
        <w:pStyle w:val="Sangra2detindependiente"/>
        <w:spacing w:after="120"/>
        <w:ind w:left="705" w:hanging="705"/>
        <w:rPr>
          <w:rFonts w:ascii="Tahoma" w:hAnsi="Tahoma" w:cs="Tahoma"/>
          <w:b w:val="0"/>
          <w:szCs w:val="22"/>
        </w:rPr>
      </w:pPr>
      <w:r w:rsidRPr="007871F3">
        <w:rPr>
          <w:rFonts w:ascii="Tahoma" w:hAnsi="Tahoma" w:cs="Tahoma"/>
          <w:b w:val="0"/>
          <w:szCs w:val="22"/>
        </w:rPr>
        <w:t>9.2</w:t>
      </w:r>
      <w:r w:rsidRPr="007871F3">
        <w:rPr>
          <w:rFonts w:ascii="Tahoma" w:hAnsi="Tahoma" w:cs="Tahoma"/>
          <w:b w:val="0"/>
          <w:szCs w:val="22"/>
        </w:rPr>
        <w:tab/>
        <w:t>Una vez practicadas las verificaciones, especialmente que el Pasavante se encuentre vigente y con saldo de días disponibles dentro del año calendario, y asimismo efectuada las revisiones que fueren exigibles en la zona primaria, el funcionario interviniente procederá a registrar el movimiento de salida del Pasavante en el sistema informático “Sistema Pasavantes Internet”, dejando también constancia manual de la fecha de salida en el documento, en su caso.</w:t>
      </w:r>
    </w:p>
    <w:p w14:paraId="1FEABEAF" w14:textId="77777777" w:rsidR="00E026B6" w:rsidRPr="007871F3" w:rsidRDefault="00E026B6" w:rsidP="00E026B6">
      <w:pPr>
        <w:pStyle w:val="Sangra2detindependiente"/>
        <w:spacing w:after="120"/>
        <w:ind w:left="0" w:firstLine="0"/>
        <w:rPr>
          <w:rFonts w:ascii="Tahoma" w:hAnsi="Tahoma" w:cs="Tahoma"/>
          <w:b w:val="0"/>
          <w:szCs w:val="22"/>
        </w:rPr>
      </w:pPr>
      <w:bookmarkStart w:id="0" w:name="_GoBack"/>
      <w:bookmarkEnd w:id="0"/>
    </w:p>
    <w:p w14:paraId="0BA1FCB8" w14:textId="7DB0F5D0" w:rsidR="00E026B6" w:rsidRPr="007871F3" w:rsidRDefault="00E026B6" w:rsidP="00E026B6">
      <w:pPr>
        <w:pStyle w:val="Sangra2detindependiente"/>
        <w:spacing w:after="120"/>
        <w:ind w:left="705" w:hanging="705"/>
        <w:rPr>
          <w:rFonts w:ascii="Tahoma" w:hAnsi="Tahoma" w:cs="Tahoma"/>
          <w:b w:val="0"/>
          <w:szCs w:val="22"/>
        </w:rPr>
      </w:pPr>
      <w:r w:rsidRPr="007871F3">
        <w:rPr>
          <w:rFonts w:ascii="Tahoma" w:hAnsi="Tahoma" w:cs="Tahoma"/>
          <w:b w:val="0"/>
          <w:szCs w:val="22"/>
        </w:rPr>
        <w:lastRenderedPageBreak/>
        <w:t>9.3</w:t>
      </w:r>
      <w:r w:rsidRPr="007871F3">
        <w:rPr>
          <w:rFonts w:ascii="Tahoma" w:hAnsi="Tahoma" w:cs="Tahoma"/>
          <w:b w:val="0"/>
          <w:szCs w:val="22"/>
        </w:rPr>
        <w:tab/>
        <w:t xml:space="preserve">En caso de disconformidad entre los datos del Pasavante y el vehículo presentado a la Aduana por el titular y/o conductor, el funcionario interviniente no autorizará la salida, sin perjuicio </w:t>
      </w:r>
      <w:proofErr w:type="gramStart"/>
      <w:r w:rsidRPr="007871F3">
        <w:rPr>
          <w:rFonts w:ascii="Tahoma" w:hAnsi="Tahoma" w:cs="Tahoma"/>
          <w:b w:val="0"/>
          <w:szCs w:val="22"/>
        </w:rPr>
        <w:t>que</w:t>
      </w:r>
      <w:proofErr w:type="gramEnd"/>
      <w:r w:rsidRPr="007871F3">
        <w:rPr>
          <w:rFonts w:ascii="Tahoma" w:hAnsi="Tahoma" w:cs="Tahoma"/>
          <w:b w:val="0"/>
          <w:szCs w:val="22"/>
        </w:rPr>
        <w:t xml:space="preserve"> si la gravedad de los hechos lo amerita, dispondrá la retención del móvil y efectuará la denuncia correspondiente.</w:t>
      </w:r>
    </w:p>
    <w:p w14:paraId="6068DAB6" w14:textId="77777777" w:rsidR="00E026B6" w:rsidRPr="007871F3" w:rsidRDefault="00E026B6" w:rsidP="00E026B6">
      <w:pPr>
        <w:pStyle w:val="Sangra2detindependiente"/>
        <w:spacing w:after="120"/>
        <w:ind w:left="0" w:firstLine="0"/>
        <w:rPr>
          <w:rFonts w:ascii="Tahoma" w:hAnsi="Tahoma" w:cs="Tahoma"/>
          <w:bCs/>
          <w:szCs w:val="22"/>
        </w:rPr>
      </w:pPr>
    </w:p>
    <w:p w14:paraId="319B56FA" w14:textId="7BBC0A01" w:rsidR="00E026B6" w:rsidRPr="007871F3" w:rsidRDefault="00E026B6" w:rsidP="00E026B6">
      <w:pPr>
        <w:pStyle w:val="Sangra2detindependiente"/>
        <w:spacing w:after="120"/>
        <w:ind w:left="705" w:hanging="705"/>
        <w:rPr>
          <w:rFonts w:ascii="Tahoma" w:hAnsi="Tahoma" w:cs="Tahoma"/>
          <w:bCs/>
          <w:szCs w:val="22"/>
        </w:rPr>
      </w:pPr>
      <w:r w:rsidRPr="007871F3">
        <w:rPr>
          <w:rFonts w:ascii="Tahoma" w:hAnsi="Tahoma" w:cs="Tahoma"/>
          <w:bCs/>
          <w:szCs w:val="22"/>
        </w:rPr>
        <w:t>10.</w:t>
      </w:r>
      <w:r w:rsidRPr="007871F3">
        <w:rPr>
          <w:rFonts w:ascii="Tahoma" w:hAnsi="Tahoma" w:cs="Tahoma"/>
          <w:b w:val="0"/>
          <w:szCs w:val="22"/>
        </w:rPr>
        <w:tab/>
      </w:r>
      <w:r w:rsidRPr="007871F3">
        <w:rPr>
          <w:rFonts w:ascii="Tahoma" w:hAnsi="Tahoma" w:cs="Tahoma"/>
          <w:bCs/>
          <w:szCs w:val="22"/>
        </w:rPr>
        <w:t>SALIDA DEL VEHICULO DESDE LA ZONA FRANCA DE EXTENSION AL EXTRANJERO</w:t>
      </w:r>
    </w:p>
    <w:p w14:paraId="2F648D03" w14:textId="77777777" w:rsidR="00E026B6" w:rsidRPr="007871F3" w:rsidRDefault="00E026B6" w:rsidP="00E026B6">
      <w:pPr>
        <w:pStyle w:val="Sangra2detindependiente"/>
        <w:spacing w:after="120"/>
        <w:ind w:left="0" w:firstLine="0"/>
        <w:rPr>
          <w:rFonts w:ascii="Tahoma" w:hAnsi="Tahoma" w:cs="Tahoma"/>
          <w:b w:val="0"/>
          <w:szCs w:val="22"/>
        </w:rPr>
      </w:pPr>
    </w:p>
    <w:p w14:paraId="0B542872" w14:textId="1FEA2FE7" w:rsidR="00E026B6" w:rsidRPr="007871F3" w:rsidRDefault="00E026B6" w:rsidP="00E026B6">
      <w:pPr>
        <w:pStyle w:val="Sangra2detindependiente"/>
        <w:spacing w:after="120"/>
        <w:ind w:left="680" w:firstLine="25"/>
        <w:rPr>
          <w:rFonts w:ascii="Tahoma" w:hAnsi="Tahoma" w:cs="Tahoma"/>
          <w:b w:val="0"/>
          <w:szCs w:val="22"/>
        </w:rPr>
      </w:pPr>
      <w:r w:rsidRPr="007871F3">
        <w:rPr>
          <w:rFonts w:ascii="Tahoma" w:hAnsi="Tahoma" w:cs="Tahoma"/>
          <w:b w:val="0"/>
          <w:szCs w:val="22"/>
        </w:rPr>
        <w:t>En el evento que el vehículo salga al exterior directamente por una avanzada dependiente de la zona franca de extensión, se deberá otorgar un TSTV, de acuerdo a la normativa que regula dicho régimen.</w:t>
      </w:r>
    </w:p>
    <w:p w14:paraId="36A0438E" w14:textId="77777777" w:rsidR="00E026B6" w:rsidRPr="007871F3" w:rsidRDefault="00E026B6" w:rsidP="00E026B6">
      <w:pPr>
        <w:pStyle w:val="Sangra2detindependiente"/>
        <w:spacing w:after="120"/>
        <w:ind w:left="0" w:firstLine="0"/>
        <w:rPr>
          <w:rFonts w:ascii="Tahoma" w:hAnsi="Tahoma" w:cs="Tahoma"/>
          <w:b w:val="0"/>
          <w:szCs w:val="22"/>
        </w:rPr>
      </w:pPr>
    </w:p>
    <w:p w14:paraId="3D4C6385" w14:textId="77777777" w:rsidR="00E026B6" w:rsidRPr="007871F3" w:rsidRDefault="00E026B6" w:rsidP="00E026B6">
      <w:pPr>
        <w:pStyle w:val="Sangra2detindependiente"/>
        <w:spacing w:after="120"/>
        <w:ind w:left="0" w:firstLine="0"/>
        <w:rPr>
          <w:rFonts w:ascii="Tahoma" w:hAnsi="Tahoma" w:cs="Tahoma"/>
          <w:b w:val="0"/>
          <w:szCs w:val="22"/>
        </w:rPr>
      </w:pPr>
    </w:p>
    <w:p w14:paraId="3692C35A" w14:textId="77D8D321" w:rsidR="00E026B6" w:rsidRPr="007871F3" w:rsidRDefault="00E026B6" w:rsidP="00E026B6">
      <w:pPr>
        <w:pStyle w:val="Sangra2detindependiente"/>
        <w:spacing w:after="120"/>
        <w:ind w:left="680" w:hanging="680"/>
        <w:rPr>
          <w:rFonts w:ascii="Tahoma" w:hAnsi="Tahoma" w:cs="Tahoma"/>
          <w:szCs w:val="22"/>
        </w:rPr>
      </w:pPr>
      <w:r w:rsidRPr="007871F3">
        <w:rPr>
          <w:rFonts w:ascii="Tahoma" w:hAnsi="Tahoma" w:cs="Tahoma"/>
          <w:szCs w:val="22"/>
        </w:rPr>
        <w:t>11.</w:t>
      </w:r>
      <w:r w:rsidRPr="007871F3">
        <w:rPr>
          <w:rFonts w:ascii="Tahoma" w:hAnsi="Tahoma" w:cs="Tahoma"/>
          <w:szCs w:val="22"/>
        </w:rPr>
        <w:tab/>
      </w:r>
      <w:r w:rsidRPr="007871F3">
        <w:rPr>
          <w:rFonts w:ascii="Tahoma" w:hAnsi="Tahoma" w:cs="Tahoma"/>
          <w:szCs w:val="22"/>
        </w:rPr>
        <w:tab/>
        <w:t>SALIDA DEL VEHICULO DESDE UNA ADUANA UBICADA EN EL RESTO DEL PAIS AL EXTRANJERO</w:t>
      </w:r>
    </w:p>
    <w:p w14:paraId="375D2BF6" w14:textId="77777777" w:rsidR="00E026B6" w:rsidRPr="007871F3" w:rsidRDefault="00E026B6" w:rsidP="00E026B6">
      <w:pPr>
        <w:pStyle w:val="Sangra2detindependiente"/>
        <w:spacing w:after="120"/>
        <w:ind w:left="360" w:firstLine="0"/>
        <w:rPr>
          <w:rFonts w:ascii="Tahoma" w:hAnsi="Tahoma" w:cs="Tahoma"/>
          <w:szCs w:val="22"/>
        </w:rPr>
      </w:pPr>
    </w:p>
    <w:p w14:paraId="0C6C5529" w14:textId="5428821D" w:rsidR="00E026B6" w:rsidRPr="007871F3" w:rsidRDefault="00E026B6" w:rsidP="00E026B6">
      <w:pPr>
        <w:pStyle w:val="Sangra2detindependiente"/>
        <w:spacing w:after="120"/>
        <w:ind w:left="680" w:hanging="680"/>
        <w:rPr>
          <w:rFonts w:ascii="Tahoma" w:hAnsi="Tahoma" w:cs="Tahoma"/>
          <w:b w:val="0"/>
          <w:szCs w:val="22"/>
        </w:rPr>
      </w:pPr>
      <w:r w:rsidRPr="007871F3">
        <w:rPr>
          <w:rFonts w:ascii="Tahoma" w:hAnsi="Tahoma" w:cs="Tahoma"/>
          <w:b w:val="0"/>
          <w:szCs w:val="22"/>
        </w:rPr>
        <w:t>11.1</w:t>
      </w:r>
      <w:r w:rsidRPr="007871F3">
        <w:rPr>
          <w:rFonts w:ascii="Tahoma" w:hAnsi="Tahoma" w:cs="Tahoma"/>
          <w:b w:val="0"/>
          <w:szCs w:val="22"/>
        </w:rPr>
        <w:tab/>
        <w:t>El funcionario interviniente deberá exigir la presentación del Pasavante, verificar que se encuentre dentro de su plazo de vigencia, debiendo dejar constancia de la fecha de salida del país en el sistema y, en su caso, en el documento.</w:t>
      </w:r>
    </w:p>
    <w:p w14:paraId="330BC2BD" w14:textId="77777777" w:rsidR="00E026B6" w:rsidRPr="007871F3" w:rsidRDefault="00E026B6" w:rsidP="00E026B6">
      <w:pPr>
        <w:pStyle w:val="Sangra2detindependiente"/>
        <w:spacing w:after="120"/>
        <w:rPr>
          <w:rFonts w:ascii="Tahoma" w:hAnsi="Tahoma" w:cs="Tahoma"/>
          <w:b w:val="0"/>
          <w:szCs w:val="22"/>
        </w:rPr>
      </w:pPr>
    </w:p>
    <w:p w14:paraId="653A9304" w14:textId="31146662" w:rsidR="00E026B6" w:rsidRPr="007871F3" w:rsidRDefault="00E026B6" w:rsidP="00E026B6">
      <w:pPr>
        <w:pStyle w:val="Sangra2detindependiente"/>
        <w:spacing w:after="120"/>
        <w:ind w:left="680" w:hanging="680"/>
        <w:rPr>
          <w:rFonts w:ascii="Tahoma" w:hAnsi="Tahoma" w:cs="Tahoma"/>
          <w:b w:val="0"/>
          <w:szCs w:val="22"/>
        </w:rPr>
      </w:pPr>
      <w:r w:rsidRPr="007871F3">
        <w:rPr>
          <w:rFonts w:ascii="Tahoma" w:hAnsi="Tahoma" w:cs="Tahoma"/>
          <w:b w:val="0"/>
          <w:szCs w:val="22"/>
        </w:rPr>
        <w:t>11.2</w:t>
      </w:r>
      <w:r w:rsidRPr="007871F3">
        <w:rPr>
          <w:rFonts w:ascii="Tahoma" w:hAnsi="Tahoma" w:cs="Tahoma"/>
          <w:b w:val="0"/>
          <w:szCs w:val="22"/>
        </w:rPr>
        <w:tab/>
        <w:t>Enseguida deberá emitir un TSTV de acuerdo a la normativa que regula dicho régimen, debiendo consignar en el campo “Observaciones” el número del Pasavante.</w:t>
      </w:r>
    </w:p>
    <w:p w14:paraId="1326EFCD" w14:textId="77777777" w:rsidR="00E026B6" w:rsidRPr="007871F3" w:rsidRDefault="00E026B6" w:rsidP="00E026B6">
      <w:pPr>
        <w:pStyle w:val="Sangra2detindependiente"/>
        <w:spacing w:after="120"/>
        <w:rPr>
          <w:rFonts w:ascii="Tahoma" w:hAnsi="Tahoma" w:cs="Tahoma"/>
          <w:b w:val="0"/>
          <w:szCs w:val="22"/>
        </w:rPr>
      </w:pPr>
    </w:p>
    <w:p w14:paraId="57CA3BCD" w14:textId="76A87AE4" w:rsidR="00E026B6" w:rsidRPr="007871F3" w:rsidRDefault="00E026B6" w:rsidP="00E026B6">
      <w:pPr>
        <w:pStyle w:val="Sangra2detindependiente"/>
        <w:spacing w:after="120"/>
        <w:ind w:left="705" w:hanging="705"/>
        <w:rPr>
          <w:rFonts w:ascii="Tahoma" w:hAnsi="Tahoma" w:cs="Tahoma"/>
          <w:b w:val="0"/>
          <w:szCs w:val="22"/>
        </w:rPr>
      </w:pPr>
      <w:r w:rsidRPr="007871F3">
        <w:rPr>
          <w:rFonts w:ascii="Tahoma" w:hAnsi="Tahoma" w:cs="Tahoma"/>
          <w:b w:val="0"/>
          <w:szCs w:val="22"/>
        </w:rPr>
        <w:t>11.3</w:t>
      </w:r>
      <w:r w:rsidRPr="007871F3">
        <w:rPr>
          <w:rFonts w:ascii="Tahoma" w:hAnsi="Tahoma" w:cs="Tahoma"/>
          <w:b w:val="0"/>
          <w:szCs w:val="22"/>
        </w:rPr>
        <w:tab/>
      </w:r>
      <w:r w:rsidRPr="007871F3">
        <w:rPr>
          <w:rFonts w:ascii="Tahoma" w:hAnsi="Tahoma" w:cs="Tahoma"/>
          <w:b w:val="0"/>
          <w:szCs w:val="22"/>
        </w:rPr>
        <w:tab/>
        <w:t>El plazo del TSTV no podrá exceder el saldo de días del régimen de admisión temporal del Pasavante.</w:t>
      </w:r>
    </w:p>
    <w:p w14:paraId="04650763" w14:textId="77777777" w:rsidR="00E026B6" w:rsidRPr="007871F3" w:rsidRDefault="00E026B6" w:rsidP="00E026B6">
      <w:pPr>
        <w:pStyle w:val="Sangra2detindependiente"/>
        <w:spacing w:after="120"/>
        <w:rPr>
          <w:rFonts w:ascii="Tahoma" w:hAnsi="Tahoma" w:cs="Tahoma"/>
          <w:b w:val="0"/>
          <w:szCs w:val="22"/>
        </w:rPr>
      </w:pPr>
    </w:p>
    <w:p w14:paraId="32D90143" w14:textId="77777777" w:rsidR="00E026B6" w:rsidRPr="007871F3" w:rsidRDefault="00E026B6" w:rsidP="00E026B6">
      <w:pPr>
        <w:pStyle w:val="Sangra2detindependiente"/>
        <w:spacing w:after="120"/>
        <w:ind w:left="0" w:firstLine="0"/>
        <w:rPr>
          <w:rFonts w:ascii="Tahoma" w:hAnsi="Tahoma" w:cs="Tahoma"/>
          <w:b w:val="0"/>
          <w:szCs w:val="22"/>
        </w:rPr>
      </w:pPr>
    </w:p>
    <w:p w14:paraId="4A1225D4" w14:textId="387F6CFF" w:rsidR="00E026B6" w:rsidRPr="007871F3" w:rsidRDefault="00E026B6" w:rsidP="00E026B6">
      <w:pPr>
        <w:pStyle w:val="Sangra2detindependiente"/>
        <w:spacing w:after="120"/>
        <w:ind w:left="705" w:hanging="705"/>
        <w:rPr>
          <w:rFonts w:ascii="Tahoma" w:hAnsi="Tahoma" w:cs="Tahoma"/>
          <w:szCs w:val="22"/>
        </w:rPr>
      </w:pPr>
      <w:r w:rsidRPr="007871F3">
        <w:rPr>
          <w:rFonts w:ascii="Tahoma" w:hAnsi="Tahoma" w:cs="Tahoma"/>
          <w:szCs w:val="22"/>
        </w:rPr>
        <w:t>12.</w:t>
      </w:r>
      <w:r w:rsidRPr="007871F3">
        <w:rPr>
          <w:rFonts w:ascii="Tahoma" w:hAnsi="Tahoma" w:cs="Tahoma"/>
          <w:szCs w:val="22"/>
        </w:rPr>
        <w:tab/>
      </w:r>
      <w:r w:rsidRPr="007871F3">
        <w:rPr>
          <w:rFonts w:ascii="Tahoma" w:hAnsi="Tahoma" w:cs="Tahoma"/>
          <w:szCs w:val="22"/>
        </w:rPr>
        <w:tab/>
        <w:t xml:space="preserve">RETORNO DEL VEHICULO A LA ZONA DE REGIMEN ADUANERO ESPECIAL DESDE EL RESTO DEL PAIS </w:t>
      </w:r>
    </w:p>
    <w:p w14:paraId="35422296" w14:textId="77777777" w:rsidR="00E026B6" w:rsidRPr="007871F3" w:rsidRDefault="00E026B6" w:rsidP="00E026B6">
      <w:pPr>
        <w:pStyle w:val="Sangra2detindependiente"/>
        <w:spacing w:after="120"/>
        <w:rPr>
          <w:rFonts w:ascii="Tahoma" w:hAnsi="Tahoma" w:cs="Tahoma"/>
          <w:szCs w:val="22"/>
        </w:rPr>
      </w:pPr>
    </w:p>
    <w:p w14:paraId="4535B5E6" w14:textId="77777777" w:rsidR="00E026B6" w:rsidRPr="007871F3" w:rsidRDefault="00E026B6" w:rsidP="00E026B6">
      <w:pPr>
        <w:pStyle w:val="Sangra2detindependiente"/>
        <w:spacing w:after="120"/>
        <w:ind w:left="-220"/>
        <w:rPr>
          <w:rFonts w:ascii="Tahoma" w:hAnsi="Tahoma" w:cs="Tahoma"/>
          <w:szCs w:val="22"/>
        </w:rPr>
      </w:pPr>
    </w:p>
    <w:p w14:paraId="3890177D" w14:textId="0B854955" w:rsidR="00E026B6" w:rsidRPr="007871F3" w:rsidRDefault="00E026B6" w:rsidP="00E026B6">
      <w:pPr>
        <w:pStyle w:val="Sangra2detindependiente"/>
        <w:spacing w:after="120"/>
        <w:ind w:left="705" w:hanging="705"/>
        <w:rPr>
          <w:rFonts w:ascii="Tahoma" w:hAnsi="Tahoma" w:cs="Tahoma"/>
          <w:b w:val="0"/>
          <w:szCs w:val="22"/>
        </w:rPr>
      </w:pPr>
      <w:r w:rsidRPr="007871F3">
        <w:rPr>
          <w:rFonts w:ascii="Tahoma" w:hAnsi="Tahoma" w:cs="Tahoma"/>
          <w:b w:val="0"/>
          <w:szCs w:val="22"/>
        </w:rPr>
        <w:t>12.1</w:t>
      </w:r>
      <w:r w:rsidRPr="007871F3">
        <w:rPr>
          <w:rFonts w:ascii="Tahoma" w:hAnsi="Tahoma" w:cs="Tahoma"/>
          <w:b w:val="0"/>
          <w:szCs w:val="22"/>
        </w:rPr>
        <w:tab/>
      </w:r>
      <w:r w:rsidRPr="007871F3">
        <w:rPr>
          <w:rFonts w:ascii="Tahoma" w:hAnsi="Tahoma" w:cs="Tahoma"/>
          <w:b w:val="0"/>
          <w:szCs w:val="22"/>
        </w:rPr>
        <w:tab/>
        <w:t>Cuando se verifica el retorno del vehículo a la zona de tratamiento aduanero especial, desde el resto del país, el titular y/o conductor deberá presentar el Pasavante al funcionario aduanero destacado en el punto de control, quien verificará que:</w:t>
      </w:r>
    </w:p>
    <w:p w14:paraId="0AE1F593" w14:textId="77777777" w:rsidR="00E026B6" w:rsidRPr="007871F3" w:rsidRDefault="00E026B6" w:rsidP="00E026B6">
      <w:pPr>
        <w:pStyle w:val="Sangra2detindependiente"/>
        <w:spacing w:after="120"/>
        <w:ind w:hanging="510"/>
        <w:rPr>
          <w:rFonts w:ascii="Tahoma" w:hAnsi="Tahoma" w:cs="Tahoma"/>
          <w:b w:val="0"/>
          <w:szCs w:val="22"/>
        </w:rPr>
      </w:pPr>
    </w:p>
    <w:p w14:paraId="1996AFBE" w14:textId="77777777" w:rsidR="00E026B6" w:rsidRPr="007871F3" w:rsidRDefault="00E026B6" w:rsidP="00E026B6">
      <w:pPr>
        <w:pStyle w:val="Sangra2detindependiente"/>
        <w:numPr>
          <w:ilvl w:val="0"/>
          <w:numId w:val="13"/>
        </w:numPr>
        <w:spacing w:after="120"/>
        <w:rPr>
          <w:rFonts w:ascii="Tahoma" w:hAnsi="Tahoma" w:cs="Tahoma"/>
          <w:b w:val="0"/>
          <w:szCs w:val="22"/>
        </w:rPr>
      </w:pPr>
      <w:r w:rsidRPr="007871F3">
        <w:rPr>
          <w:rFonts w:ascii="Tahoma" w:hAnsi="Tahoma" w:cs="Tahoma"/>
          <w:b w:val="0"/>
          <w:szCs w:val="22"/>
        </w:rPr>
        <w:t>El retorno se produzca dentro del plazo reglamentario autorizado.</w:t>
      </w:r>
    </w:p>
    <w:p w14:paraId="44E0CD5C" w14:textId="77777777" w:rsidR="00E026B6" w:rsidRPr="007871F3" w:rsidRDefault="00E026B6" w:rsidP="00E026B6">
      <w:pPr>
        <w:pStyle w:val="Sangra2detindependiente"/>
        <w:numPr>
          <w:ilvl w:val="0"/>
          <w:numId w:val="13"/>
        </w:numPr>
        <w:spacing w:after="120"/>
        <w:rPr>
          <w:rFonts w:ascii="Tahoma" w:hAnsi="Tahoma" w:cs="Tahoma"/>
          <w:b w:val="0"/>
          <w:szCs w:val="22"/>
        </w:rPr>
      </w:pPr>
      <w:r w:rsidRPr="007871F3">
        <w:rPr>
          <w:rFonts w:ascii="Tahoma" w:hAnsi="Tahoma" w:cs="Tahoma"/>
          <w:b w:val="0"/>
          <w:szCs w:val="22"/>
        </w:rPr>
        <w:t>La individualización del vehículo e identidad de su titular y/o conductor guarden correspondencia con lo consignado en el Pasavante respectivo.</w:t>
      </w:r>
    </w:p>
    <w:p w14:paraId="7F332B3E" w14:textId="77777777" w:rsidR="00E026B6" w:rsidRPr="007871F3" w:rsidRDefault="00E026B6" w:rsidP="00E026B6">
      <w:pPr>
        <w:pStyle w:val="Sangra2detindependiente"/>
        <w:spacing w:after="120"/>
        <w:ind w:left="0" w:firstLine="0"/>
        <w:rPr>
          <w:rFonts w:ascii="Tahoma" w:hAnsi="Tahoma" w:cs="Tahoma"/>
          <w:b w:val="0"/>
          <w:szCs w:val="22"/>
        </w:rPr>
      </w:pPr>
    </w:p>
    <w:p w14:paraId="690EEE25" w14:textId="698FE177" w:rsidR="00E026B6" w:rsidRPr="007871F3" w:rsidRDefault="00E026B6" w:rsidP="00E026B6">
      <w:pPr>
        <w:pStyle w:val="Sangra2detindependiente"/>
        <w:spacing w:after="120"/>
        <w:ind w:left="680" w:hanging="680"/>
        <w:rPr>
          <w:rFonts w:ascii="Tahoma" w:hAnsi="Tahoma" w:cs="Tahoma"/>
          <w:b w:val="0"/>
          <w:szCs w:val="22"/>
        </w:rPr>
      </w:pPr>
      <w:r w:rsidRPr="007871F3">
        <w:rPr>
          <w:rFonts w:ascii="Tahoma" w:hAnsi="Tahoma" w:cs="Tahoma"/>
          <w:b w:val="0"/>
          <w:szCs w:val="22"/>
        </w:rPr>
        <w:t>12.2</w:t>
      </w:r>
      <w:r w:rsidRPr="007871F3">
        <w:rPr>
          <w:rFonts w:ascii="Tahoma" w:hAnsi="Tahoma" w:cs="Tahoma"/>
          <w:b w:val="0"/>
          <w:szCs w:val="22"/>
        </w:rPr>
        <w:tab/>
        <w:t xml:space="preserve">Cumplidas las exigencias indicadas en el numeral 12.1 anterior, se autorizará el reingreso del vehículo a la zona de tratamiento aduanero especial, debiendo el funcionario de </w:t>
      </w:r>
      <w:r w:rsidRPr="007871F3">
        <w:rPr>
          <w:rFonts w:ascii="Tahoma" w:hAnsi="Tahoma" w:cs="Tahoma"/>
          <w:b w:val="0"/>
          <w:szCs w:val="22"/>
        </w:rPr>
        <w:lastRenderedPageBreak/>
        <w:t>aduana registrar el movimiento de reingreso del Pasavante en el “Sistema Pasavantes Internet</w:t>
      </w:r>
      <w:proofErr w:type="gramStart"/>
      <w:r w:rsidRPr="007871F3">
        <w:rPr>
          <w:rFonts w:ascii="Tahoma" w:hAnsi="Tahoma" w:cs="Tahoma"/>
          <w:b w:val="0"/>
          <w:szCs w:val="22"/>
        </w:rPr>
        <w:t>”,  y</w:t>
      </w:r>
      <w:proofErr w:type="gramEnd"/>
      <w:r w:rsidRPr="007871F3">
        <w:rPr>
          <w:rFonts w:ascii="Tahoma" w:hAnsi="Tahoma" w:cs="Tahoma"/>
          <w:b w:val="0"/>
          <w:szCs w:val="22"/>
        </w:rPr>
        <w:t xml:space="preserve"> dejar además constancia manual de la fecha de retorno en el documento del interesado, en su caso.</w:t>
      </w:r>
    </w:p>
    <w:p w14:paraId="7CD2EEC2" w14:textId="77777777" w:rsidR="00E026B6" w:rsidRPr="007871F3" w:rsidRDefault="00E026B6" w:rsidP="00E026B6">
      <w:pPr>
        <w:pStyle w:val="Sangra2detindependiente"/>
        <w:spacing w:after="120"/>
        <w:ind w:left="0" w:firstLine="0"/>
        <w:rPr>
          <w:rFonts w:ascii="Tahoma" w:hAnsi="Tahoma" w:cs="Tahoma"/>
          <w:b w:val="0"/>
          <w:szCs w:val="22"/>
        </w:rPr>
      </w:pPr>
    </w:p>
    <w:p w14:paraId="431E8934" w14:textId="4FC97ECD" w:rsidR="00E026B6" w:rsidRPr="007871F3" w:rsidRDefault="00E026B6" w:rsidP="00E026B6">
      <w:pPr>
        <w:pStyle w:val="Sangra2detindependiente"/>
        <w:spacing w:after="120"/>
        <w:ind w:left="680" w:hanging="680"/>
        <w:rPr>
          <w:rFonts w:ascii="Tahoma" w:hAnsi="Tahoma" w:cs="Tahoma"/>
          <w:b w:val="0"/>
          <w:szCs w:val="22"/>
        </w:rPr>
      </w:pPr>
      <w:r w:rsidRPr="007871F3">
        <w:rPr>
          <w:rFonts w:ascii="Tahoma" w:hAnsi="Tahoma" w:cs="Tahoma"/>
          <w:b w:val="0"/>
          <w:szCs w:val="22"/>
        </w:rPr>
        <w:t>12.3</w:t>
      </w:r>
      <w:r w:rsidRPr="007871F3">
        <w:rPr>
          <w:rFonts w:ascii="Tahoma" w:hAnsi="Tahoma" w:cs="Tahoma"/>
          <w:b w:val="0"/>
          <w:szCs w:val="22"/>
        </w:rPr>
        <w:tab/>
        <w:t>De existir disconformidad entre los datos del Pasavante y el vehículo presentado a la Aduana por el titular y/o conductor, el funcionario interviniente autorizará el reingreso y notificará al infractor respecto a la obligación de presentarse a la Aduana dentro del plazo de 48 horas. En el evento que la gravedad de los hechos lo amerite, dispondrá la retención del móvil y efectuará la denuncia correspondiente.</w:t>
      </w:r>
    </w:p>
    <w:p w14:paraId="05826C22" w14:textId="77777777" w:rsidR="00E026B6" w:rsidRPr="007871F3" w:rsidRDefault="00E026B6" w:rsidP="00E026B6">
      <w:pPr>
        <w:pStyle w:val="Sangra2detindependiente"/>
        <w:spacing w:after="120"/>
        <w:ind w:left="680" w:firstLine="0"/>
        <w:rPr>
          <w:rFonts w:ascii="Tahoma" w:hAnsi="Tahoma" w:cs="Tahoma"/>
          <w:b w:val="0"/>
          <w:szCs w:val="22"/>
        </w:rPr>
      </w:pPr>
      <w:r w:rsidRPr="007871F3">
        <w:rPr>
          <w:rFonts w:ascii="Tahoma" w:hAnsi="Tahoma" w:cs="Tahoma"/>
          <w:b w:val="0"/>
          <w:szCs w:val="22"/>
        </w:rPr>
        <w:t>En caso que el vehículo retorne a la zona de tratamiento aduanero especial fuera del plazo autorizado, deberá exigirse el pago del recargo establecido en el artículo 154 de la Ordenanza de Aduanas.</w:t>
      </w:r>
    </w:p>
    <w:p w14:paraId="777AF877" w14:textId="77777777" w:rsidR="00E026B6" w:rsidRPr="007871F3" w:rsidRDefault="00E026B6" w:rsidP="00E026B6">
      <w:pPr>
        <w:pStyle w:val="Sangra2detindependiente"/>
        <w:spacing w:after="120"/>
        <w:ind w:left="0" w:firstLine="0"/>
        <w:rPr>
          <w:rFonts w:ascii="Tahoma" w:hAnsi="Tahoma" w:cs="Tahoma"/>
          <w:b w:val="0"/>
          <w:szCs w:val="22"/>
        </w:rPr>
      </w:pPr>
    </w:p>
    <w:p w14:paraId="439ADC33" w14:textId="00125FE2" w:rsidR="00E026B6" w:rsidRPr="007871F3" w:rsidRDefault="00E026B6" w:rsidP="00E026B6">
      <w:pPr>
        <w:pStyle w:val="Sangra2detindependiente"/>
        <w:spacing w:after="120"/>
        <w:ind w:left="680" w:hanging="680"/>
        <w:rPr>
          <w:rFonts w:ascii="Tahoma" w:hAnsi="Tahoma" w:cs="Tahoma"/>
          <w:szCs w:val="22"/>
        </w:rPr>
      </w:pPr>
      <w:r w:rsidRPr="007871F3">
        <w:rPr>
          <w:rFonts w:ascii="Tahoma" w:hAnsi="Tahoma" w:cs="Tahoma"/>
          <w:szCs w:val="22"/>
        </w:rPr>
        <w:t>13.</w:t>
      </w:r>
      <w:r w:rsidRPr="007871F3">
        <w:rPr>
          <w:rFonts w:ascii="Tahoma" w:hAnsi="Tahoma" w:cs="Tahoma"/>
          <w:szCs w:val="22"/>
        </w:rPr>
        <w:tab/>
      </w:r>
      <w:r w:rsidRPr="007871F3">
        <w:rPr>
          <w:rFonts w:ascii="Tahoma" w:hAnsi="Tahoma" w:cs="Tahoma"/>
          <w:szCs w:val="22"/>
        </w:rPr>
        <w:tab/>
        <w:t>RETORNO DEL VEHICULO A LA ZONA FRANCA DE EXTENSION DESDE EL EXTRANJERO</w:t>
      </w:r>
    </w:p>
    <w:p w14:paraId="26FE6AD1" w14:textId="77777777" w:rsidR="00E026B6" w:rsidRPr="007871F3" w:rsidRDefault="00E026B6" w:rsidP="00E026B6">
      <w:pPr>
        <w:pStyle w:val="Sangra2detindependiente"/>
        <w:spacing w:after="120"/>
        <w:ind w:left="0" w:firstLine="0"/>
        <w:rPr>
          <w:rFonts w:ascii="Tahoma" w:hAnsi="Tahoma" w:cs="Tahoma"/>
          <w:szCs w:val="22"/>
        </w:rPr>
      </w:pPr>
    </w:p>
    <w:p w14:paraId="0954A90C" w14:textId="64E6BAA5" w:rsidR="00E026B6" w:rsidRPr="007871F3" w:rsidRDefault="00E026B6" w:rsidP="00E026B6">
      <w:pPr>
        <w:pStyle w:val="Sangra2detindependiente"/>
        <w:spacing w:after="120"/>
        <w:ind w:left="705" w:hanging="705"/>
        <w:rPr>
          <w:rFonts w:ascii="Tahoma" w:hAnsi="Tahoma" w:cs="Tahoma"/>
          <w:b w:val="0"/>
          <w:szCs w:val="22"/>
        </w:rPr>
      </w:pPr>
      <w:r w:rsidRPr="007871F3">
        <w:rPr>
          <w:rFonts w:ascii="Tahoma" w:hAnsi="Tahoma" w:cs="Tahoma"/>
          <w:b w:val="0"/>
          <w:szCs w:val="22"/>
        </w:rPr>
        <w:t>13.1</w:t>
      </w:r>
      <w:r w:rsidRPr="007871F3">
        <w:rPr>
          <w:rFonts w:ascii="Tahoma" w:hAnsi="Tahoma" w:cs="Tahoma"/>
          <w:b w:val="0"/>
          <w:szCs w:val="22"/>
        </w:rPr>
        <w:tab/>
        <w:t xml:space="preserve">La Aduana por la cual se solicite el retorno del vehículo desde el extranjero, cuando éste haya salido al exterior por una avanzada de la misma zona de tratamiento aduanero especial, deberá exigir al titular y/o conductor la presentación del TSTV, para efectos de su cancelación, de acuerdo a las normas de dicho régimen, debiendo registrar dicho movimiento en el “Sistema de Vehículos” y además en forma manual en el documento correspondiente. </w:t>
      </w:r>
    </w:p>
    <w:p w14:paraId="0FE5F207" w14:textId="77777777" w:rsidR="00E026B6" w:rsidRPr="007871F3" w:rsidRDefault="00E026B6" w:rsidP="00E026B6">
      <w:pPr>
        <w:pStyle w:val="Sangra2detindependiente"/>
        <w:spacing w:after="120"/>
        <w:ind w:left="0" w:firstLine="0"/>
        <w:rPr>
          <w:rFonts w:ascii="Tahoma" w:hAnsi="Tahoma" w:cs="Tahoma"/>
          <w:b w:val="0"/>
          <w:szCs w:val="22"/>
        </w:rPr>
      </w:pPr>
    </w:p>
    <w:p w14:paraId="0382A0A8" w14:textId="33FA24B9" w:rsidR="00E026B6" w:rsidRPr="007871F3" w:rsidRDefault="00E026B6" w:rsidP="00E026B6">
      <w:pPr>
        <w:pStyle w:val="Sangra2detindependiente"/>
        <w:spacing w:after="120"/>
        <w:ind w:left="705" w:hanging="705"/>
        <w:rPr>
          <w:rFonts w:ascii="Tahoma" w:hAnsi="Tahoma" w:cs="Tahoma"/>
          <w:b w:val="0"/>
          <w:szCs w:val="22"/>
        </w:rPr>
      </w:pPr>
      <w:r w:rsidRPr="007871F3">
        <w:rPr>
          <w:rFonts w:ascii="Tahoma" w:hAnsi="Tahoma" w:cs="Tahoma"/>
          <w:b w:val="0"/>
          <w:szCs w:val="22"/>
        </w:rPr>
        <w:t>13.2</w:t>
      </w:r>
      <w:r w:rsidRPr="007871F3">
        <w:rPr>
          <w:rFonts w:ascii="Tahoma" w:hAnsi="Tahoma" w:cs="Tahoma"/>
          <w:b w:val="0"/>
          <w:szCs w:val="22"/>
        </w:rPr>
        <w:tab/>
        <w:t xml:space="preserve">En caso que el vehículo que retorna desde el extranjero haya salido al exterior por una avanzada ubicada en el resto del país, deberá exigirse al titular y/o conductor la presentación del TSTV y del Pasavante respectivos, debiendo registrarse dicho reingreso en el “Sistema de </w:t>
      </w:r>
      <w:proofErr w:type="gramStart"/>
      <w:r w:rsidRPr="007871F3">
        <w:rPr>
          <w:rFonts w:ascii="Tahoma" w:hAnsi="Tahoma" w:cs="Tahoma"/>
          <w:b w:val="0"/>
          <w:szCs w:val="22"/>
        </w:rPr>
        <w:t>Vehículos“ y</w:t>
      </w:r>
      <w:proofErr w:type="gramEnd"/>
      <w:r w:rsidRPr="007871F3">
        <w:rPr>
          <w:rFonts w:ascii="Tahoma" w:hAnsi="Tahoma" w:cs="Tahoma"/>
          <w:b w:val="0"/>
          <w:szCs w:val="22"/>
        </w:rPr>
        <w:t xml:space="preserve"> en el “Sistema Pasavantes Internet” , dejando además constancia de este movimiento en forma manual en ambos documentos.</w:t>
      </w:r>
    </w:p>
    <w:p w14:paraId="455A03A7" w14:textId="77777777" w:rsidR="00E026B6" w:rsidRPr="007871F3" w:rsidRDefault="00E026B6" w:rsidP="00E026B6">
      <w:pPr>
        <w:pStyle w:val="Sangra2detindependiente"/>
        <w:spacing w:after="120"/>
        <w:ind w:left="708" w:firstLine="0"/>
        <w:rPr>
          <w:rFonts w:ascii="Tahoma" w:hAnsi="Tahoma" w:cs="Tahoma"/>
          <w:b w:val="0"/>
          <w:szCs w:val="22"/>
        </w:rPr>
      </w:pPr>
    </w:p>
    <w:p w14:paraId="294B0778" w14:textId="77777777" w:rsidR="00E026B6" w:rsidRPr="007871F3" w:rsidRDefault="00E026B6" w:rsidP="00E026B6">
      <w:pPr>
        <w:pStyle w:val="Sangra2detindependiente"/>
        <w:spacing w:after="120"/>
        <w:ind w:left="360" w:firstLine="0"/>
        <w:rPr>
          <w:rFonts w:ascii="Tahoma" w:hAnsi="Tahoma" w:cs="Tahoma"/>
          <w:b w:val="0"/>
          <w:szCs w:val="22"/>
        </w:rPr>
      </w:pPr>
      <w:r w:rsidRPr="007871F3">
        <w:rPr>
          <w:rFonts w:ascii="Tahoma" w:hAnsi="Tahoma" w:cs="Tahoma"/>
          <w:b w:val="0"/>
          <w:szCs w:val="22"/>
        </w:rPr>
        <w:tab/>
      </w:r>
    </w:p>
    <w:p w14:paraId="3E6A4C5A" w14:textId="1E5F9391" w:rsidR="00E026B6" w:rsidRPr="007871F3" w:rsidRDefault="00E026B6" w:rsidP="00E026B6">
      <w:pPr>
        <w:pStyle w:val="Sangra2detindependiente"/>
        <w:spacing w:after="120"/>
        <w:ind w:left="705" w:hanging="705"/>
        <w:rPr>
          <w:rFonts w:ascii="Tahoma" w:hAnsi="Tahoma" w:cs="Tahoma"/>
          <w:b w:val="0"/>
          <w:szCs w:val="22"/>
        </w:rPr>
      </w:pPr>
      <w:r w:rsidRPr="007871F3">
        <w:rPr>
          <w:rFonts w:ascii="Tahoma" w:hAnsi="Tahoma" w:cs="Tahoma"/>
          <w:bCs/>
          <w:szCs w:val="22"/>
        </w:rPr>
        <w:t>14.</w:t>
      </w:r>
      <w:r w:rsidRPr="007871F3">
        <w:rPr>
          <w:rFonts w:ascii="Tahoma" w:hAnsi="Tahoma" w:cs="Tahoma"/>
          <w:bCs/>
          <w:szCs w:val="22"/>
        </w:rPr>
        <w:tab/>
        <w:t>RETORNO AL PAIS DEL VEHICULO POR AVANZADA UBICADA DENTRO DEL RESTO DEL PAIS</w:t>
      </w:r>
    </w:p>
    <w:p w14:paraId="0EFFF6A9" w14:textId="77777777" w:rsidR="00E026B6" w:rsidRPr="007871F3" w:rsidRDefault="00E026B6" w:rsidP="00E026B6">
      <w:pPr>
        <w:pStyle w:val="Sangra2detindependiente"/>
        <w:spacing w:after="120"/>
        <w:ind w:left="0" w:firstLine="0"/>
        <w:rPr>
          <w:rFonts w:ascii="Tahoma" w:hAnsi="Tahoma" w:cs="Tahoma"/>
          <w:bCs/>
          <w:szCs w:val="22"/>
        </w:rPr>
      </w:pPr>
    </w:p>
    <w:p w14:paraId="0CA65C55" w14:textId="2BB305BA" w:rsidR="00E026B6" w:rsidRPr="007871F3" w:rsidRDefault="00E026B6" w:rsidP="00E026B6">
      <w:pPr>
        <w:pStyle w:val="Sangra2detindependiente"/>
        <w:spacing w:after="120"/>
        <w:ind w:left="705" w:hanging="705"/>
        <w:rPr>
          <w:rFonts w:ascii="Tahoma" w:hAnsi="Tahoma" w:cs="Tahoma"/>
          <w:b w:val="0"/>
          <w:szCs w:val="22"/>
        </w:rPr>
      </w:pPr>
      <w:r w:rsidRPr="007871F3">
        <w:rPr>
          <w:rFonts w:ascii="Tahoma" w:hAnsi="Tahoma" w:cs="Tahoma"/>
          <w:b w:val="0"/>
          <w:szCs w:val="22"/>
        </w:rPr>
        <w:t>14.1</w:t>
      </w:r>
      <w:r w:rsidRPr="007871F3">
        <w:rPr>
          <w:rFonts w:ascii="Tahoma" w:hAnsi="Tahoma" w:cs="Tahoma"/>
          <w:b w:val="0"/>
          <w:szCs w:val="22"/>
        </w:rPr>
        <w:tab/>
      </w:r>
      <w:r w:rsidRPr="007871F3">
        <w:rPr>
          <w:rFonts w:ascii="Tahoma" w:hAnsi="Tahoma" w:cs="Tahoma"/>
          <w:b w:val="0"/>
          <w:szCs w:val="22"/>
        </w:rPr>
        <w:tab/>
        <w:t>Al efectuarse el reingreso al país del vehículo por un punto de control ubicado en el resto del país, el funcionario de aduana deberá verificar que el retorno se realice dentro del plazo reglamentario autorizado, controlando el TSTV respectivo, debiendo registrar dicho movimiento en el “Sistema de Vehículos”, y controlar el Pasavante. Deberá dejar constancia manual de dicha operación en el TSTV y Pasavante, en su caso.</w:t>
      </w:r>
    </w:p>
    <w:p w14:paraId="6530DF6D" w14:textId="77777777" w:rsidR="00E026B6" w:rsidRPr="007871F3" w:rsidRDefault="00E026B6" w:rsidP="00E026B6">
      <w:pPr>
        <w:pStyle w:val="Sangra2detindependiente"/>
        <w:spacing w:after="120"/>
        <w:ind w:left="360" w:firstLine="0"/>
        <w:rPr>
          <w:rFonts w:ascii="Tahoma" w:hAnsi="Tahoma" w:cs="Tahoma"/>
          <w:b w:val="0"/>
          <w:szCs w:val="22"/>
        </w:rPr>
      </w:pPr>
    </w:p>
    <w:p w14:paraId="1EF83B6E" w14:textId="34C6C78F" w:rsidR="00E026B6" w:rsidRPr="007871F3" w:rsidRDefault="00E026B6" w:rsidP="00E026B6">
      <w:pPr>
        <w:pStyle w:val="Sangra2detindependiente"/>
        <w:spacing w:after="120"/>
        <w:ind w:left="705" w:hanging="705"/>
        <w:rPr>
          <w:rFonts w:ascii="Tahoma" w:hAnsi="Tahoma" w:cs="Tahoma"/>
          <w:b w:val="0"/>
          <w:szCs w:val="22"/>
        </w:rPr>
      </w:pPr>
      <w:r w:rsidRPr="007871F3">
        <w:rPr>
          <w:rFonts w:ascii="Tahoma" w:hAnsi="Tahoma" w:cs="Tahoma"/>
          <w:b w:val="0"/>
          <w:szCs w:val="22"/>
        </w:rPr>
        <w:t>14.2</w:t>
      </w:r>
      <w:r w:rsidRPr="007871F3">
        <w:rPr>
          <w:rFonts w:ascii="Tahoma" w:hAnsi="Tahoma" w:cs="Tahoma"/>
          <w:b w:val="0"/>
          <w:szCs w:val="22"/>
        </w:rPr>
        <w:tab/>
        <w:t>De existir disconformidad entre los datos del Pasavante y el vehículo presentado a la Aduana o el vehículo retorne fuera del plazo autorizado, el funcionario interviniente deberá proceder de acuerdo a lo establecido en el numeral 12.3 anterior.</w:t>
      </w:r>
      <w:r w:rsidRPr="007871F3">
        <w:rPr>
          <w:rFonts w:ascii="Tahoma" w:hAnsi="Tahoma" w:cs="Tahoma"/>
          <w:b w:val="0"/>
          <w:szCs w:val="22"/>
        </w:rPr>
        <w:tab/>
        <w:t xml:space="preserve">   </w:t>
      </w:r>
      <w:r w:rsidRPr="007871F3">
        <w:rPr>
          <w:rFonts w:ascii="Tahoma" w:hAnsi="Tahoma" w:cs="Tahoma"/>
          <w:bCs/>
          <w:szCs w:val="22"/>
        </w:rPr>
        <w:t xml:space="preserve"> </w:t>
      </w:r>
    </w:p>
    <w:p w14:paraId="340CB4D7" w14:textId="77777777" w:rsidR="00E026B6" w:rsidRPr="007871F3" w:rsidRDefault="00E026B6" w:rsidP="00E026B6">
      <w:pPr>
        <w:pStyle w:val="Sangra2detindependiente"/>
        <w:spacing w:after="120"/>
        <w:ind w:left="0" w:firstLine="0"/>
        <w:rPr>
          <w:rFonts w:ascii="Tahoma" w:hAnsi="Tahoma" w:cs="Tahoma"/>
          <w:szCs w:val="22"/>
        </w:rPr>
      </w:pPr>
    </w:p>
    <w:p w14:paraId="668279B0" w14:textId="77777777" w:rsidR="00E026B6" w:rsidRPr="007871F3" w:rsidRDefault="00E026B6" w:rsidP="00E026B6">
      <w:pPr>
        <w:pStyle w:val="Sangra2detindependiente"/>
        <w:spacing w:after="120"/>
        <w:ind w:left="0" w:firstLine="0"/>
        <w:rPr>
          <w:rFonts w:ascii="Tahoma" w:hAnsi="Tahoma" w:cs="Tahoma"/>
          <w:szCs w:val="22"/>
        </w:rPr>
      </w:pPr>
    </w:p>
    <w:p w14:paraId="3683501F" w14:textId="330CF042" w:rsidR="00E026B6" w:rsidRPr="007871F3" w:rsidRDefault="00E026B6" w:rsidP="00E026B6">
      <w:pPr>
        <w:pStyle w:val="Sangra2detindependiente"/>
        <w:spacing w:after="120"/>
        <w:ind w:left="705" w:hanging="705"/>
        <w:rPr>
          <w:rFonts w:ascii="Tahoma" w:hAnsi="Tahoma" w:cs="Tahoma"/>
          <w:szCs w:val="22"/>
        </w:rPr>
      </w:pPr>
      <w:r w:rsidRPr="007871F3">
        <w:rPr>
          <w:rFonts w:ascii="Tahoma" w:hAnsi="Tahoma" w:cs="Tahoma"/>
          <w:szCs w:val="22"/>
        </w:rPr>
        <w:t>15.</w:t>
      </w:r>
      <w:r w:rsidRPr="007871F3">
        <w:rPr>
          <w:rFonts w:ascii="Tahoma" w:hAnsi="Tahoma" w:cs="Tahoma"/>
          <w:szCs w:val="22"/>
        </w:rPr>
        <w:tab/>
        <w:t xml:space="preserve">CANCELACION DEL REGIMEN DE ADMISION TEMPORAL OTORGADO </w:t>
      </w:r>
    </w:p>
    <w:p w14:paraId="66A5806A" w14:textId="77777777" w:rsidR="00E026B6" w:rsidRPr="007871F3" w:rsidRDefault="00E026B6" w:rsidP="00E026B6">
      <w:pPr>
        <w:pStyle w:val="Sangra2detindependiente"/>
        <w:spacing w:after="120"/>
        <w:ind w:left="0" w:firstLine="0"/>
        <w:rPr>
          <w:rFonts w:ascii="Tahoma" w:hAnsi="Tahoma" w:cs="Tahoma"/>
          <w:szCs w:val="22"/>
        </w:rPr>
      </w:pPr>
    </w:p>
    <w:p w14:paraId="763C4376" w14:textId="05F78F8A" w:rsidR="00E026B6" w:rsidRPr="007871F3" w:rsidRDefault="00E026B6" w:rsidP="00E026B6">
      <w:pPr>
        <w:pStyle w:val="Sangra2detindependiente"/>
        <w:spacing w:after="120"/>
        <w:ind w:left="708" w:firstLine="0"/>
        <w:rPr>
          <w:rFonts w:ascii="Tahoma" w:hAnsi="Tahoma" w:cs="Tahoma"/>
          <w:b w:val="0"/>
          <w:szCs w:val="22"/>
        </w:rPr>
      </w:pPr>
      <w:r w:rsidRPr="007871F3">
        <w:rPr>
          <w:rFonts w:ascii="Tahoma" w:hAnsi="Tahoma" w:cs="Tahoma"/>
          <w:b w:val="0"/>
          <w:szCs w:val="22"/>
        </w:rPr>
        <w:t>El régimen de admisión temporal asociado al Pasavante, podrá ser cancelado bajo las siguientes modalidades:</w:t>
      </w:r>
    </w:p>
    <w:p w14:paraId="00F507B9" w14:textId="77777777" w:rsidR="00E026B6" w:rsidRPr="007871F3" w:rsidRDefault="00E026B6" w:rsidP="00E026B6">
      <w:pPr>
        <w:pStyle w:val="Sangra2detindependiente"/>
        <w:spacing w:after="120"/>
        <w:ind w:left="708" w:firstLine="0"/>
        <w:rPr>
          <w:rFonts w:ascii="Tahoma" w:hAnsi="Tahoma" w:cs="Tahoma"/>
          <w:b w:val="0"/>
          <w:szCs w:val="22"/>
        </w:rPr>
      </w:pPr>
    </w:p>
    <w:p w14:paraId="5335EF71" w14:textId="1068CD2A" w:rsidR="00E026B6" w:rsidRPr="007871F3" w:rsidRDefault="00E026B6" w:rsidP="00E026B6">
      <w:pPr>
        <w:pStyle w:val="Sangra2detindependiente"/>
        <w:numPr>
          <w:ilvl w:val="1"/>
          <w:numId w:val="14"/>
        </w:numPr>
        <w:spacing w:after="120"/>
        <w:rPr>
          <w:rFonts w:ascii="Tahoma" w:hAnsi="Tahoma" w:cs="Tahoma"/>
          <w:b w:val="0"/>
          <w:szCs w:val="22"/>
        </w:rPr>
      </w:pPr>
      <w:r w:rsidRPr="007871F3">
        <w:rPr>
          <w:rFonts w:ascii="Tahoma" w:hAnsi="Tahoma" w:cs="Tahoma"/>
          <w:b w:val="0"/>
          <w:szCs w:val="22"/>
        </w:rPr>
        <w:t>La entrega del vehículo ante cualquier Aduana, con las formalidades establecidas en el numeral 17.9.1.3</w:t>
      </w:r>
      <w:r w:rsidR="00CF4B3B">
        <w:rPr>
          <w:rFonts w:ascii="Tahoma" w:hAnsi="Tahoma" w:cs="Tahoma"/>
          <w:b w:val="0"/>
          <w:szCs w:val="22"/>
        </w:rPr>
        <w:t xml:space="preserve"> </w:t>
      </w:r>
      <w:r w:rsidRPr="007871F3">
        <w:rPr>
          <w:rFonts w:ascii="Tahoma" w:hAnsi="Tahoma" w:cs="Tahoma"/>
          <w:b w:val="0"/>
          <w:szCs w:val="22"/>
        </w:rPr>
        <w:t>del Capítulo III del Compendio de Normas Aduaneras;</w:t>
      </w:r>
    </w:p>
    <w:p w14:paraId="572F9479" w14:textId="77777777" w:rsidR="00E026B6" w:rsidRPr="007871F3" w:rsidRDefault="00E026B6" w:rsidP="00E026B6">
      <w:pPr>
        <w:pStyle w:val="Sangra2detindependiente"/>
        <w:numPr>
          <w:ilvl w:val="1"/>
          <w:numId w:val="14"/>
        </w:numPr>
        <w:spacing w:after="120"/>
        <w:rPr>
          <w:rFonts w:ascii="Tahoma" w:hAnsi="Tahoma" w:cs="Tahoma"/>
          <w:b w:val="0"/>
          <w:szCs w:val="22"/>
        </w:rPr>
      </w:pPr>
      <w:r w:rsidRPr="007871F3">
        <w:rPr>
          <w:rFonts w:ascii="Tahoma" w:hAnsi="Tahoma" w:cs="Tahoma"/>
          <w:b w:val="0"/>
          <w:szCs w:val="22"/>
        </w:rPr>
        <w:t>La importación, en los casos en que sea ésta procedente.</w:t>
      </w:r>
    </w:p>
    <w:p w14:paraId="575FC3C4" w14:textId="77777777" w:rsidR="00E026B6" w:rsidRPr="007871F3" w:rsidRDefault="00E026B6" w:rsidP="00E026B6">
      <w:pPr>
        <w:pStyle w:val="Sangra2detindependiente"/>
        <w:numPr>
          <w:ilvl w:val="1"/>
          <w:numId w:val="14"/>
        </w:numPr>
        <w:spacing w:after="120"/>
        <w:rPr>
          <w:rFonts w:ascii="Tahoma" w:hAnsi="Tahoma" w:cs="Tahoma"/>
          <w:b w:val="0"/>
          <w:szCs w:val="22"/>
        </w:rPr>
      </w:pPr>
      <w:r w:rsidRPr="007871F3">
        <w:rPr>
          <w:rFonts w:ascii="Tahoma" w:hAnsi="Tahoma" w:cs="Tahoma"/>
          <w:b w:val="0"/>
          <w:szCs w:val="22"/>
        </w:rPr>
        <w:t>El reingreso a la zona franca de extensión.</w:t>
      </w:r>
    </w:p>
    <w:p w14:paraId="0FE61FEE" w14:textId="77777777" w:rsidR="00E026B6" w:rsidRPr="007871F3" w:rsidRDefault="00E026B6" w:rsidP="00E026B6">
      <w:pPr>
        <w:pStyle w:val="Sangra2detindependiente"/>
        <w:spacing w:after="120"/>
        <w:ind w:left="0" w:firstLine="0"/>
        <w:rPr>
          <w:rFonts w:ascii="Tahoma" w:hAnsi="Tahoma" w:cs="Tahoma"/>
          <w:szCs w:val="22"/>
        </w:rPr>
      </w:pPr>
    </w:p>
    <w:p w14:paraId="0A63AC41" w14:textId="77777777" w:rsidR="00E026B6" w:rsidRPr="007871F3" w:rsidRDefault="00E026B6" w:rsidP="00E026B6">
      <w:pPr>
        <w:pStyle w:val="Sangra2detindependiente"/>
        <w:spacing w:after="120"/>
        <w:rPr>
          <w:rFonts w:ascii="Tahoma" w:hAnsi="Tahoma" w:cs="Tahoma"/>
          <w:szCs w:val="22"/>
        </w:rPr>
      </w:pPr>
    </w:p>
    <w:p w14:paraId="2CD3F555" w14:textId="7979010A" w:rsidR="00E026B6" w:rsidRPr="007871F3" w:rsidRDefault="00E026B6" w:rsidP="00E026B6">
      <w:pPr>
        <w:pStyle w:val="Sangra2detindependiente"/>
        <w:spacing w:after="120"/>
        <w:ind w:left="680" w:hanging="680"/>
        <w:rPr>
          <w:rFonts w:ascii="Tahoma" w:hAnsi="Tahoma" w:cs="Tahoma"/>
          <w:szCs w:val="22"/>
        </w:rPr>
      </w:pPr>
      <w:r w:rsidRPr="007871F3">
        <w:rPr>
          <w:rFonts w:ascii="Tahoma" w:hAnsi="Tahoma" w:cs="Tahoma"/>
          <w:szCs w:val="22"/>
        </w:rPr>
        <w:t>16.</w:t>
      </w:r>
      <w:r w:rsidRPr="007871F3">
        <w:rPr>
          <w:rFonts w:ascii="Tahoma" w:hAnsi="Tahoma" w:cs="Tahoma"/>
          <w:szCs w:val="22"/>
        </w:rPr>
        <w:tab/>
      </w:r>
      <w:r w:rsidRPr="007871F3">
        <w:rPr>
          <w:rFonts w:ascii="Tahoma" w:hAnsi="Tahoma" w:cs="Tahoma"/>
          <w:szCs w:val="22"/>
        </w:rPr>
        <w:tab/>
        <w:t>NORMAS ADICIONALES APLICABLES A PASAVANTES PARA VEHICULOS IMPORTADOS A LA ZONA FRANCA DE EXTENSION DE LA ADUANA DE PUNTA ARENAS</w:t>
      </w:r>
    </w:p>
    <w:p w14:paraId="5A778ECD" w14:textId="77777777" w:rsidR="00E026B6" w:rsidRPr="007871F3" w:rsidRDefault="00E026B6" w:rsidP="00E026B6">
      <w:pPr>
        <w:pStyle w:val="Sangra2detindependiente"/>
        <w:spacing w:after="120"/>
        <w:ind w:left="0" w:firstLine="0"/>
        <w:rPr>
          <w:rFonts w:ascii="Tahoma" w:hAnsi="Tahoma" w:cs="Tahoma"/>
          <w:szCs w:val="22"/>
        </w:rPr>
      </w:pPr>
    </w:p>
    <w:p w14:paraId="37AE2EE8" w14:textId="3229E142" w:rsidR="00E026B6" w:rsidRPr="007871F3" w:rsidRDefault="00E026B6" w:rsidP="00E026B6">
      <w:pPr>
        <w:pStyle w:val="Sangra2detindependiente"/>
        <w:spacing w:after="120"/>
        <w:ind w:left="680" w:hanging="680"/>
        <w:rPr>
          <w:rFonts w:ascii="Tahoma" w:hAnsi="Tahoma" w:cs="Tahoma"/>
          <w:b w:val="0"/>
          <w:bCs/>
          <w:szCs w:val="22"/>
        </w:rPr>
      </w:pPr>
      <w:r w:rsidRPr="007871F3">
        <w:rPr>
          <w:rFonts w:ascii="Tahoma" w:hAnsi="Tahoma" w:cs="Tahoma"/>
          <w:b w:val="0"/>
          <w:bCs/>
          <w:szCs w:val="22"/>
        </w:rPr>
        <w:t>16.1</w:t>
      </w:r>
      <w:r w:rsidRPr="007871F3">
        <w:rPr>
          <w:rFonts w:ascii="Tahoma" w:hAnsi="Tahoma" w:cs="Tahoma"/>
          <w:b w:val="0"/>
          <w:bCs/>
          <w:szCs w:val="22"/>
        </w:rPr>
        <w:tab/>
        <w:t>Los Pasavantes de aquellos vehículos importados en la zona franca de extensión de la Aduana de Punta Arenas, podrán ser emitidos también en los mismos puntos de control bajo jurisdicción de dicha Aduana, atendida las condiciones geográficas especiales de la región.</w:t>
      </w:r>
    </w:p>
    <w:p w14:paraId="304A4B5B" w14:textId="77777777" w:rsidR="00E026B6" w:rsidRPr="007871F3" w:rsidRDefault="00E026B6" w:rsidP="00E026B6">
      <w:pPr>
        <w:pStyle w:val="Sangra2detindependiente"/>
        <w:spacing w:after="120"/>
        <w:rPr>
          <w:rFonts w:ascii="Tahoma" w:hAnsi="Tahoma" w:cs="Tahoma"/>
          <w:b w:val="0"/>
          <w:bCs/>
          <w:szCs w:val="22"/>
        </w:rPr>
      </w:pPr>
    </w:p>
    <w:p w14:paraId="2D39AA11" w14:textId="0BB367F0" w:rsidR="00E026B6" w:rsidRPr="007871F3" w:rsidRDefault="00E026B6" w:rsidP="00E026B6">
      <w:pPr>
        <w:pStyle w:val="Sangra2detindependiente"/>
        <w:spacing w:after="120"/>
        <w:ind w:left="680" w:hanging="680"/>
        <w:rPr>
          <w:rFonts w:ascii="Tahoma" w:hAnsi="Tahoma" w:cs="Tahoma"/>
          <w:b w:val="0"/>
          <w:bCs/>
          <w:szCs w:val="22"/>
        </w:rPr>
      </w:pPr>
      <w:r w:rsidRPr="007871F3">
        <w:rPr>
          <w:rFonts w:ascii="Tahoma" w:hAnsi="Tahoma" w:cs="Tahoma"/>
          <w:b w:val="0"/>
          <w:bCs/>
          <w:szCs w:val="22"/>
        </w:rPr>
        <w:t>16.2</w:t>
      </w:r>
      <w:r w:rsidRPr="007871F3">
        <w:rPr>
          <w:rFonts w:ascii="Tahoma" w:hAnsi="Tahoma" w:cs="Tahoma"/>
          <w:b w:val="0"/>
          <w:bCs/>
          <w:szCs w:val="22"/>
        </w:rPr>
        <w:tab/>
      </w:r>
      <w:r w:rsidRPr="007871F3">
        <w:rPr>
          <w:rFonts w:ascii="Tahoma" w:hAnsi="Tahoma" w:cs="Tahoma"/>
          <w:b w:val="0"/>
          <w:bCs/>
          <w:szCs w:val="22"/>
        </w:rPr>
        <w:tab/>
        <w:t xml:space="preserve">Los vehículos que salen de la XII región sólo con destino a la XI región y/o Provincia de </w:t>
      </w:r>
      <w:proofErr w:type="spellStart"/>
      <w:r w:rsidRPr="007871F3">
        <w:rPr>
          <w:rFonts w:ascii="Tahoma" w:hAnsi="Tahoma" w:cs="Tahoma"/>
          <w:b w:val="0"/>
          <w:bCs/>
          <w:szCs w:val="22"/>
        </w:rPr>
        <w:t>Palena</w:t>
      </w:r>
      <w:proofErr w:type="spellEnd"/>
      <w:r w:rsidRPr="007871F3">
        <w:rPr>
          <w:rFonts w:ascii="Tahoma" w:hAnsi="Tahoma" w:cs="Tahoma"/>
          <w:b w:val="0"/>
          <w:bCs/>
          <w:szCs w:val="22"/>
        </w:rPr>
        <w:t xml:space="preserve"> o viceversa, circulando por territorio argentino, deberán tramitar al efecto un TSTV-FU. En este circuito no deben contabilizarse plazos con cargo al régimen de Pasavante.</w:t>
      </w:r>
    </w:p>
    <w:p w14:paraId="183E1702" w14:textId="77777777" w:rsidR="00E026B6" w:rsidRPr="007871F3" w:rsidRDefault="00E026B6" w:rsidP="00E026B6">
      <w:pPr>
        <w:pStyle w:val="Sangra2detindependiente"/>
        <w:spacing w:after="120"/>
        <w:rPr>
          <w:rFonts w:ascii="Tahoma" w:hAnsi="Tahoma" w:cs="Tahoma"/>
          <w:b w:val="0"/>
          <w:bCs/>
          <w:szCs w:val="22"/>
        </w:rPr>
      </w:pPr>
    </w:p>
    <w:p w14:paraId="2105707C" w14:textId="7CA7162F" w:rsidR="00E026B6" w:rsidRPr="007871F3" w:rsidRDefault="00E026B6" w:rsidP="00E026B6">
      <w:pPr>
        <w:pStyle w:val="Sangra2detindependiente"/>
        <w:spacing w:after="120"/>
        <w:ind w:left="680" w:hanging="680"/>
        <w:rPr>
          <w:rFonts w:ascii="Tahoma" w:hAnsi="Tahoma" w:cs="Tahoma"/>
          <w:b w:val="0"/>
          <w:bCs/>
          <w:szCs w:val="22"/>
        </w:rPr>
      </w:pPr>
      <w:r w:rsidRPr="007871F3">
        <w:rPr>
          <w:rFonts w:ascii="Tahoma" w:hAnsi="Tahoma" w:cs="Tahoma"/>
          <w:b w:val="0"/>
          <w:bCs/>
          <w:szCs w:val="22"/>
        </w:rPr>
        <w:t>16.3</w:t>
      </w:r>
      <w:r w:rsidRPr="007871F3">
        <w:rPr>
          <w:rFonts w:ascii="Tahoma" w:hAnsi="Tahoma" w:cs="Tahoma"/>
          <w:b w:val="0"/>
          <w:bCs/>
          <w:szCs w:val="22"/>
        </w:rPr>
        <w:tab/>
      </w:r>
      <w:r w:rsidRPr="007871F3">
        <w:rPr>
          <w:rFonts w:ascii="Tahoma" w:hAnsi="Tahoma" w:cs="Tahoma"/>
          <w:b w:val="0"/>
          <w:bCs/>
          <w:szCs w:val="22"/>
        </w:rPr>
        <w:tab/>
        <w:t xml:space="preserve">Para los vehículos que salen de la XII región, XI región y Provincia de </w:t>
      </w:r>
      <w:proofErr w:type="spellStart"/>
      <w:r w:rsidRPr="007871F3">
        <w:rPr>
          <w:rFonts w:ascii="Tahoma" w:hAnsi="Tahoma" w:cs="Tahoma"/>
          <w:b w:val="0"/>
          <w:bCs/>
          <w:szCs w:val="22"/>
        </w:rPr>
        <w:t>Palena</w:t>
      </w:r>
      <w:proofErr w:type="spellEnd"/>
      <w:r w:rsidRPr="007871F3">
        <w:rPr>
          <w:rFonts w:ascii="Tahoma" w:hAnsi="Tahoma" w:cs="Tahoma"/>
          <w:b w:val="0"/>
          <w:bCs/>
          <w:szCs w:val="22"/>
        </w:rPr>
        <w:t>, con destino al resto del país, circulando por territorio argentino, el cómputo del plazo del régimen de admisión temporal será a partir de la fecha en que hace abandono del país por los puntos de control de salida correspondientes.</w:t>
      </w:r>
      <w:r w:rsidRPr="007871F3">
        <w:rPr>
          <w:rFonts w:ascii="Tahoma" w:hAnsi="Tahoma" w:cs="Tahoma"/>
          <w:b w:val="0"/>
          <w:bCs/>
          <w:szCs w:val="22"/>
        </w:rPr>
        <w:tab/>
      </w:r>
      <w:r w:rsidRPr="007871F3">
        <w:rPr>
          <w:rFonts w:ascii="Tahoma" w:hAnsi="Tahoma" w:cs="Tahoma"/>
          <w:b w:val="0"/>
          <w:bCs/>
          <w:szCs w:val="22"/>
        </w:rPr>
        <w:tab/>
      </w:r>
      <w:r w:rsidRPr="007871F3">
        <w:rPr>
          <w:rFonts w:ascii="Tahoma" w:hAnsi="Tahoma" w:cs="Tahoma"/>
          <w:b w:val="0"/>
          <w:bCs/>
          <w:szCs w:val="22"/>
        </w:rPr>
        <w:tab/>
      </w:r>
      <w:r w:rsidRPr="007871F3">
        <w:rPr>
          <w:rFonts w:ascii="Tahoma" w:hAnsi="Tahoma" w:cs="Tahoma"/>
          <w:b w:val="0"/>
          <w:bCs/>
          <w:szCs w:val="22"/>
        </w:rPr>
        <w:tab/>
        <w:t xml:space="preserve"> </w:t>
      </w:r>
    </w:p>
    <w:p w14:paraId="7F9994E1" w14:textId="7300B89D" w:rsidR="006A5719" w:rsidRDefault="00E026B6" w:rsidP="00CF4B3B">
      <w:pPr>
        <w:spacing w:after="120"/>
        <w:jc w:val="both"/>
        <w:rPr>
          <w:rFonts w:ascii="Tahoma" w:hAnsi="Tahoma" w:cs="Tahoma"/>
          <w:sz w:val="22"/>
          <w:szCs w:val="22"/>
        </w:rPr>
      </w:pPr>
      <w:r w:rsidRPr="007871F3">
        <w:rPr>
          <w:rFonts w:ascii="Tahoma" w:hAnsi="Tahoma" w:cs="Tahoma"/>
          <w:sz w:val="22"/>
          <w:szCs w:val="22"/>
        </w:rPr>
        <w:t xml:space="preserve">  </w:t>
      </w:r>
    </w:p>
    <w:p w14:paraId="71240C90" w14:textId="7D4B0F95" w:rsidR="00E022DF" w:rsidRPr="00CF4B3B" w:rsidRDefault="006A5719" w:rsidP="00CF4B3B">
      <w:pPr>
        <w:pStyle w:val="Prrafodelista"/>
        <w:widowControl w:val="0"/>
        <w:numPr>
          <w:ilvl w:val="0"/>
          <w:numId w:val="19"/>
        </w:numPr>
        <w:autoSpaceDE w:val="0"/>
        <w:autoSpaceDN w:val="0"/>
        <w:adjustRightInd w:val="0"/>
        <w:jc w:val="both"/>
        <w:rPr>
          <w:rFonts w:ascii="Tahoma" w:hAnsi="Tahoma" w:cs="Tahoma"/>
          <w:sz w:val="22"/>
          <w:szCs w:val="22"/>
        </w:rPr>
      </w:pPr>
      <w:r w:rsidRPr="00CF4B3B">
        <w:rPr>
          <w:rFonts w:ascii="Tahoma" w:hAnsi="Tahoma" w:cs="Tahoma"/>
          <w:sz w:val="22"/>
          <w:szCs w:val="22"/>
        </w:rPr>
        <w:t xml:space="preserve"> </w:t>
      </w:r>
      <w:r w:rsidR="00E022DF" w:rsidRPr="00CF4B3B">
        <w:rPr>
          <w:rFonts w:ascii="Tahoma" w:hAnsi="Tahoma" w:cs="Tahoma"/>
          <w:sz w:val="22"/>
          <w:szCs w:val="22"/>
        </w:rPr>
        <w:t>Las nuevas disposiciones de la letra I) del Capítulo II del Manual de Tráfico Terrestre</w:t>
      </w:r>
      <w:r w:rsidR="00E026B6" w:rsidRPr="00CF4B3B">
        <w:rPr>
          <w:rFonts w:ascii="Tahoma" w:hAnsi="Tahoma" w:cs="Tahoma"/>
          <w:sz w:val="22"/>
          <w:szCs w:val="22"/>
        </w:rPr>
        <w:t xml:space="preserve"> que se establecen por esta resolución y</w:t>
      </w:r>
      <w:r w:rsidR="00E022DF" w:rsidRPr="00CF4B3B">
        <w:rPr>
          <w:rFonts w:ascii="Tahoma" w:hAnsi="Tahoma" w:cs="Tahoma"/>
          <w:sz w:val="22"/>
          <w:szCs w:val="22"/>
        </w:rPr>
        <w:t xml:space="preserve"> que dicen relación con la tramitación electrónica de las solicitudes de pasavantes, solo resultarán aplicables en aquellas aduanas con jurisdicción sobre zonas francas de extensión y para aquellos solicitantes respecto de las cuales se encuentre implementado el nuevo sistema de solicitudes de pasavantes </w:t>
      </w:r>
      <w:proofErr w:type="spellStart"/>
      <w:r w:rsidR="00E022DF" w:rsidRPr="00CF4B3B">
        <w:rPr>
          <w:rFonts w:ascii="Tahoma" w:hAnsi="Tahoma" w:cs="Tahoma"/>
          <w:sz w:val="22"/>
          <w:szCs w:val="22"/>
        </w:rPr>
        <w:t>on</w:t>
      </w:r>
      <w:proofErr w:type="spellEnd"/>
      <w:r w:rsidR="00E022DF" w:rsidRPr="00CF4B3B">
        <w:rPr>
          <w:rFonts w:ascii="Tahoma" w:hAnsi="Tahoma" w:cs="Tahoma"/>
          <w:sz w:val="22"/>
          <w:szCs w:val="22"/>
        </w:rPr>
        <w:t xml:space="preserve"> line.</w:t>
      </w:r>
    </w:p>
    <w:p w14:paraId="1832B163" w14:textId="77777777" w:rsidR="00E022DF" w:rsidRDefault="00E022DF" w:rsidP="00E022DF">
      <w:pPr>
        <w:pStyle w:val="Prrafodelista"/>
        <w:widowControl w:val="0"/>
        <w:autoSpaceDE w:val="0"/>
        <w:autoSpaceDN w:val="0"/>
        <w:adjustRightInd w:val="0"/>
        <w:jc w:val="both"/>
        <w:rPr>
          <w:rFonts w:ascii="Tahoma" w:hAnsi="Tahoma" w:cs="Tahoma"/>
          <w:sz w:val="22"/>
          <w:szCs w:val="22"/>
        </w:rPr>
      </w:pPr>
    </w:p>
    <w:p w14:paraId="5458618D" w14:textId="77777777" w:rsidR="00E576BE" w:rsidRPr="00414922" w:rsidRDefault="00E576BE" w:rsidP="00A21E8C">
      <w:pPr>
        <w:widowControl w:val="0"/>
        <w:autoSpaceDE w:val="0"/>
        <w:autoSpaceDN w:val="0"/>
        <w:adjustRightInd w:val="0"/>
        <w:jc w:val="both"/>
        <w:rPr>
          <w:rFonts w:ascii="Tahoma" w:hAnsi="Tahoma" w:cs="Tahoma"/>
          <w:sz w:val="22"/>
          <w:szCs w:val="22"/>
        </w:rPr>
      </w:pPr>
    </w:p>
    <w:p w14:paraId="2A698413" w14:textId="2B63AAF1" w:rsidR="00A21E8C" w:rsidRPr="00D70D8B" w:rsidRDefault="00A21E8C" w:rsidP="00A21E8C">
      <w:pPr>
        <w:widowControl w:val="0"/>
        <w:autoSpaceDE w:val="0"/>
        <w:autoSpaceDN w:val="0"/>
        <w:adjustRightInd w:val="0"/>
        <w:jc w:val="both"/>
        <w:rPr>
          <w:rFonts w:ascii="Tahoma" w:hAnsi="Tahoma" w:cs="Tahoma"/>
          <w:b/>
          <w:sz w:val="22"/>
          <w:szCs w:val="22"/>
        </w:rPr>
      </w:pPr>
      <w:r w:rsidRPr="00D70D8B">
        <w:rPr>
          <w:rFonts w:ascii="Tahoma" w:hAnsi="Tahoma" w:cs="Tahoma"/>
          <w:b/>
          <w:sz w:val="22"/>
          <w:szCs w:val="22"/>
        </w:rPr>
        <w:t>ANÓTESE</w:t>
      </w:r>
      <w:r w:rsidR="006A5719">
        <w:rPr>
          <w:rFonts w:ascii="Tahoma" w:hAnsi="Tahoma" w:cs="Tahoma"/>
          <w:b/>
          <w:sz w:val="22"/>
          <w:szCs w:val="22"/>
        </w:rPr>
        <w:t>, COMU</w:t>
      </w:r>
      <w:r w:rsidR="00933E0C">
        <w:rPr>
          <w:rFonts w:ascii="Tahoma" w:hAnsi="Tahoma" w:cs="Tahoma"/>
          <w:b/>
          <w:sz w:val="22"/>
          <w:szCs w:val="22"/>
        </w:rPr>
        <w:t>N</w:t>
      </w:r>
      <w:r w:rsidRPr="00D70D8B">
        <w:rPr>
          <w:rFonts w:ascii="Tahoma" w:hAnsi="Tahoma" w:cs="Tahoma"/>
          <w:b/>
          <w:sz w:val="22"/>
          <w:szCs w:val="22"/>
        </w:rPr>
        <w:t>ÍQUESE</w:t>
      </w:r>
      <w:r w:rsidR="00933E0C">
        <w:rPr>
          <w:rFonts w:ascii="Tahoma" w:hAnsi="Tahoma" w:cs="Tahoma"/>
          <w:b/>
          <w:sz w:val="22"/>
          <w:szCs w:val="22"/>
        </w:rPr>
        <w:t xml:space="preserve"> Y PUBLÍQUESE EN EXTRACTO EN EL DIARIO OFICIAL E ÍNTEGRAMENTE EN LA PÁGINA WEB DEL SERVICIO NACIONAL DE ADUANAS</w:t>
      </w:r>
      <w:r w:rsidRPr="00D70D8B">
        <w:rPr>
          <w:rFonts w:ascii="Tahoma" w:hAnsi="Tahoma" w:cs="Tahoma"/>
          <w:b/>
          <w:sz w:val="22"/>
          <w:szCs w:val="22"/>
        </w:rPr>
        <w:t>.</w:t>
      </w:r>
    </w:p>
    <w:p w14:paraId="2CFC9390" w14:textId="77777777" w:rsidR="00A21E8C" w:rsidRDefault="00A21E8C" w:rsidP="00A21E8C">
      <w:pPr>
        <w:widowControl w:val="0"/>
        <w:autoSpaceDE w:val="0"/>
        <w:autoSpaceDN w:val="0"/>
        <w:adjustRightInd w:val="0"/>
        <w:jc w:val="both"/>
        <w:rPr>
          <w:rFonts w:ascii="Tahoma" w:hAnsi="Tahoma" w:cs="Tahoma"/>
          <w:sz w:val="22"/>
          <w:szCs w:val="22"/>
        </w:rPr>
      </w:pPr>
    </w:p>
    <w:p w14:paraId="679A6338" w14:textId="34D292A9" w:rsidR="00A21E8C" w:rsidRDefault="00A21E8C" w:rsidP="00A21E8C">
      <w:pPr>
        <w:widowControl w:val="0"/>
        <w:autoSpaceDE w:val="0"/>
        <w:autoSpaceDN w:val="0"/>
        <w:adjustRightInd w:val="0"/>
        <w:jc w:val="both"/>
        <w:rPr>
          <w:rFonts w:ascii="Tahoma" w:hAnsi="Tahoma" w:cs="Tahoma"/>
          <w:sz w:val="22"/>
          <w:szCs w:val="22"/>
        </w:rPr>
      </w:pPr>
    </w:p>
    <w:p w14:paraId="0D513CC8" w14:textId="1D6F8FAC" w:rsidR="004073FA" w:rsidRDefault="004073FA" w:rsidP="00A21E8C">
      <w:pPr>
        <w:widowControl w:val="0"/>
        <w:autoSpaceDE w:val="0"/>
        <w:autoSpaceDN w:val="0"/>
        <w:adjustRightInd w:val="0"/>
        <w:jc w:val="both"/>
        <w:rPr>
          <w:rFonts w:ascii="Tahoma" w:hAnsi="Tahoma" w:cs="Tahoma"/>
          <w:sz w:val="22"/>
          <w:szCs w:val="22"/>
        </w:rPr>
      </w:pPr>
    </w:p>
    <w:p w14:paraId="5BE78310" w14:textId="77777777" w:rsidR="004073FA" w:rsidRDefault="004073FA" w:rsidP="00A21E8C">
      <w:pPr>
        <w:widowControl w:val="0"/>
        <w:autoSpaceDE w:val="0"/>
        <w:autoSpaceDN w:val="0"/>
        <w:adjustRightInd w:val="0"/>
        <w:jc w:val="both"/>
        <w:rPr>
          <w:rFonts w:ascii="Tahoma" w:hAnsi="Tahoma" w:cs="Tahoma"/>
          <w:sz w:val="22"/>
          <w:szCs w:val="22"/>
        </w:rPr>
      </w:pPr>
    </w:p>
    <w:p w14:paraId="1813B86E" w14:textId="77777777" w:rsidR="00CC1266" w:rsidRDefault="00CC1266" w:rsidP="00A21E8C">
      <w:pPr>
        <w:widowControl w:val="0"/>
        <w:autoSpaceDE w:val="0"/>
        <w:autoSpaceDN w:val="0"/>
        <w:adjustRightInd w:val="0"/>
        <w:jc w:val="both"/>
        <w:rPr>
          <w:rFonts w:ascii="Tahoma" w:hAnsi="Tahoma" w:cs="Tahoma"/>
          <w:sz w:val="22"/>
          <w:szCs w:val="22"/>
        </w:rPr>
      </w:pPr>
    </w:p>
    <w:p w14:paraId="28DD5CBF" w14:textId="77777777" w:rsidR="00A21E8C" w:rsidRDefault="00A21E8C" w:rsidP="00A21E8C">
      <w:pPr>
        <w:widowControl w:val="0"/>
        <w:autoSpaceDE w:val="0"/>
        <w:autoSpaceDN w:val="0"/>
        <w:adjustRightInd w:val="0"/>
        <w:jc w:val="both"/>
        <w:rPr>
          <w:rFonts w:ascii="Tahoma" w:hAnsi="Tahoma" w:cs="Tahoma"/>
          <w:sz w:val="22"/>
          <w:szCs w:val="22"/>
        </w:rPr>
      </w:pPr>
    </w:p>
    <w:p w14:paraId="4F3BD976" w14:textId="35CD7BB4" w:rsidR="00A21E8C" w:rsidRDefault="00A21E8C" w:rsidP="00A21E8C">
      <w:pPr>
        <w:widowControl w:val="0"/>
        <w:autoSpaceDE w:val="0"/>
        <w:autoSpaceDN w:val="0"/>
        <w:adjustRightInd w:val="0"/>
        <w:jc w:val="both"/>
        <w:rPr>
          <w:rFonts w:ascii="Tahoma" w:hAnsi="Tahoma" w:cs="Tahoma"/>
          <w:sz w:val="22"/>
          <w:szCs w:val="22"/>
        </w:rPr>
      </w:pPr>
    </w:p>
    <w:p w14:paraId="270F696E" w14:textId="77777777" w:rsidR="008A7DDC" w:rsidRDefault="008A7DDC" w:rsidP="00A21E8C">
      <w:pPr>
        <w:widowControl w:val="0"/>
        <w:autoSpaceDE w:val="0"/>
        <w:autoSpaceDN w:val="0"/>
        <w:adjustRightInd w:val="0"/>
        <w:jc w:val="both"/>
        <w:rPr>
          <w:rFonts w:ascii="Tahoma" w:hAnsi="Tahoma" w:cs="Tahoma"/>
          <w:sz w:val="22"/>
          <w:szCs w:val="22"/>
        </w:rPr>
      </w:pPr>
    </w:p>
    <w:p w14:paraId="08355D1A" w14:textId="01338EE1" w:rsidR="008D1D2E" w:rsidRPr="00396E19" w:rsidRDefault="006A5719" w:rsidP="00396E19">
      <w:pPr>
        <w:widowControl w:val="0"/>
        <w:autoSpaceDE w:val="0"/>
        <w:autoSpaceDN w:val="0"/>
        <w:adjustRightInd w:val="0"/>
        <w:jc w:val="both"/>
        <w:rPr>
          <w:rFonts w:ascii="Tahoma" w:hAnsi="Tahoma" w:cs="Tahoma"/>
          <w:sz w:val="16"/>
          <w:szCs w:val="16"/>
        </w:rPr>
      </w:pPr>
      <w:r>
        <w:rPr>
          <w:rFonts w:ascii="Tahoma" w:hAnsi="Tahoma" w:cs="Tahoma"/>
          <w:sz w:val="16"/>
          <w:szCs w:val="16"/>
        </w:rPr>
        <w:t>JMG/GFD/</w:t>
      </w:r>
      <w:r w:rsidR="00A21E8C" w:rsidRPr="008A7DDC">
        <w:rPr>
          <w:rFonts w:ascii="Tahoma" w:hAnsi="Tahoma" w:cs="Tahoma"/>
          <w:sz w:val="16"/>
          <w:szCs w:val="16"/>
        </w:rPr>
        <w:t>GLH/</w:t>
      </w:r>
      <w:r w:rsidR="00DA481A" w:rsidRPr="008A7DDC">
        <w:rPr>
          <w:rFonts w:ascii="Tahoma" w:hAnsi="Tahoma" w:cs="Tahoma"/>
          <w:sz w:val="16"/>
          <w:szCs w:val="16"/>
        </w:rPr>
        <w:t>KCI</w:t>
      </w:r>
    </w:p>
    <w:sectPr w:rsidR="008D1D2E" w:rsidRPr="00396E19" w:rsidSect="004073FA">
      <w:headerReference w:type="default" r:id="rId7"/>
      <w:footerReference w:type="default" r:id="rId8"/>
      <w:pgSz w:w="12240" w:h="18720"/>
      <w:pgMar w:top="1820" w:right="1467" w:bottom="2835" w:left="1559" w:header="278" w:footer="1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2A224" w14:textId="77777777" w:rsidR="000A0D01" w:rsidRDefault="000A0D01" w:rsidP="009C340E">
      <w:r>
        <w:separator/>
      </w:r>
    </w:p>
  </w:endnote>
  <w:endnote w:type="continuationSeparator" w:id="0">
    <w:p w14:paraId="513B5B7B" w14:textId="77777777" w:rsidR="000A0D01" w:rsidRDefault="000A0D01"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Malgun Gothic Semilight"/>
    <w:panose1 w:val="02020500000000000000"/>
    <w:charset w:val="88"/>
    <w:family w:val="roman"/>
    <w:pitch w:val="variable"/>
    <w:sig w:usb0="00000000" w:usb1="28CFFCFA" w:usb2="00000016" w:usb3="00000000" w:csb0="00100001" w:csb1="00000000"/>
  </w:font>
  <w:font w:name="gobCL">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596719"/>
      <w:docPartObj>
        <w:docPartGallery w:val="Page Numbers (Bottom of Page)"/>
        <w:docPartUnique/>
      </w:docPartObj>
    </w:sdtPr>
    <w:sdtEndPr/>
    <w:sdtContent>
      <w:p w14:paraId="2AB72AAD" w14:textId="7985AF98" w:rsidR="00E026B6" w:rsidRDefault="00E026B6" w:rsidP="009D3383">
        <w:pPr>
          <w:pStyle w:val="Encabezado"/>
          <w:spacing w:line="120" w:lineRule="auto"/>
          <w:ind w:left="-993"/>
        </w:pPr>
      </w:p>
      <w:p w14:paraId="4FED00BE" w14:textId="77777777" w:rsidR="00E026B6" w:rsidRDefault="00E026B6" w:rsidP="009D3383"/>
      <w:p w14:paraId="52426751" w14:textId="77777777" w:rsidR="00E026B6" w:rsidRDefault="00E026B6" w:rsidP="009D3383">
        <w:pPr>
          <w:pStyle w:val="Piedepgina"/>
        </w:pPr>
      </w:p>
      <w:p w14:paraId="588276A6" w14:textId="77777777" w:rsidR="00E026B6" w:rsidRDefault="00E026B6" w:rsidP="009D3383"/>
      <w:p w14:paraId="200EB18C" w14:textId="77777777" w:rsidR="00E026B6" w:rsidRDefault="00E026B6" w:rsidP="009D3383">
        <w:pPr>
          <w:pStyle w:val="Piedepgina"/>
          <w:ind w:left="-993"/>
        </w:pPr>
        <w:r>
          <w:rPr>
            <w:noProof/>
            <w:lang w:val="es-ES" w:eastAsia="es-ES"/>
          </w:rPr>
          <mc:AlternateContent>
            <mc:Choice Requires="wps">
              <w:drawing>
                <wp:anchor distT="0" distB="0" distL="114300" distR="114300" simplePos="0" relativeHeight="251662336" behindDoc="0" locked="0" layoutInCell="1" allowOverlap="1" wp14:anchorId="702A948A" wp14:editId="2C916839">
                  <wp:simplePos x="0" y="0"/>
                  <wp:positionH relativeFrom="column">
                    <wp:posOffset>-712173</wp:posOffset>
                  </wp:positionH>
                  <wp:positionV relativeFrom="paragraph">
                    <wp:posOffset>-530225</wp:posOffset>
                  </wp:positionV>
                  <wp:extent cx="7124049" cy="686966"/>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904C08" w14:textId="77777777" w:rsidR="00E026B6" w:rsidRDefault="00E026B6"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48C1CE82" w14:textId="77777777" w:rsidR="00E026B6" w:rsidRPr="0019094B" w:rsidRDefault="00E026B6"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4E1C37E1" w14:textId="2507C6EE" w:rsidR="00E026B6" w:rsidRPr="003673F5" w:rsidRDefault="00E026B6" w:rsidP="009D3383">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2B9886BC" w14:textId="77777777" w:rsidR="00E026B6" w:rsidRPr="003673F5" w:rsidRDefault="00E026B6" w:rsidP="009D3383">
                              <w:pPr>
                                <w:rPr>
                                  <w:rFonts w:ascii="gobCL" w:hAnsi="gobCL" w:cs="Tahoma"/>
                                  <w:b/>
                                  <w:color w:val="7F7F7F" w:themeColor="text1" w:themeTint="80"/>
                                  <w:sz w:val="15"/>
                                  <w:szCs w:val="15"/>
                                </w:rPr>
                              </w:pPr>
                            </w:p>
                            <w:p w14:paraId="1575A587" w14:textId="77777777" w:rsidR="00E026B6" w:rsidRPr="000727D8" w:rsidRDefault="00E026B6" w:rsidP="009D3383">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A948A" id="_x0000_t202" coordsize="21600,21600" o:spt="202" path="m,l,21600r21600,l21600,xe">
                  <v:stroke joinstyle="miter"/>
                  <v:path gradientshapeok="t" o:connecttype="rect"/>
                </v:shapetype>
                <v:shape id="Cuadro de texto 12" o:spid="_x0000_s1027" type="#_x0000_t202" style="position:absolute;left:0;text-align:left;margin-left:-56.1pt;margin-top:-41.75pt;width:560.95pt;height:5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" filled="f" stroked="f">
                  <v:textbox>
                    <w:txbxContent>
                      <w:p w14:paraId="66904C08" w14:textId="77777777" w:rsidR="00E026B6" w:rsidRDefault="00E026B6"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48C1CE82" w14:textId="77777777" w:rsidR="00E026B6" w:rsidRPr="0019094B" w:rsidRDefault="00E026B6"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4E1C37E1" w14:textId="2507C6EE" w:rsidR="00E026B6" w:rsidRPr="003673F5" w:rsidRDefault="00E026B6" w:rsidP="009D3383">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2B9886BC" w14:textId="77777777" w:rsidR="00E026B6" w:rsidRPr="003673F5" w:rsidRDefault="00E026B6" w:rsidP="009D3383">
                        <w:pPr>
                          <w:rPr>
                            <w:rFonts w:ascii="gobCL" w:hAnsi="gobCL" w:cs="Tahoma"/>
                            <w:b/>
                            <w:color w:val="7F7F7F" w:themeColor="text1" w:themeTint="80"/>
                            <w:sz w:val="15"/>
                            <w:szCs w:val="15"/>
                          </w:rPr>
                        </w:pPr>
                      </w:p>
                      <w:p w14:paraId="1575A587" w14:textId="77777777" w:rsidR="00E026B6" w:rsidRPr="000727D8" w:rsidRDefault="00E026B6" w:rsidP="009D3383">
                        <w:pPr>
                          <w:ind w:left="1134" w:right="-7229"/>
                          <w:rPr>
                            <w:rFonts w:ascii="gobCL" w:hAnsi="gobCL" w:cs="Tahoma"/>
                            <w:b/>
                            <w:color w:val="7F7F7F" w:themeColor="text1" w:themeTint="80"/>
                            <w:sz w:val="15"/>
                            <w:szCs w:val="15"/>
                          </w:rPr>
                        </w:pPr>
                      </w:p>
                    </w:txbxContent>
                  </v:textbox>
                </v:shape>
              </w:pict>
            </mc:Fallback>
          </mc:AlternateContent>
        </w:r>
        <w:r>
          <w:rPr>
            <w:noProof/>
            <w:lang w:val="es-ES" w:eastAsia="es-ES"/>
          </w:rPr>
          <w:drawing>
            <wp:inline distT="0" distB="0" distL="0" distR="0" wp14:anchorId="61581BE9" wp14:editId="0C33A53F">
              <wp:extent cx="648000" cy="101878"/>
              <wp:effectExtent l="0" t="0" r="0" b="0"/>
              <wp:docPr id="46" name="Imagen 46"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5BBE2C3D" w14:textId="3277364E" w:rsidR="00E026B6" w:rsidRDefault="00E026B6">
        <w:pPr>
          <w:pStyle w:val="Piedepgina"/>
          <w:jc w:val="right"/>
        </w:pPr>
        <w:r>
          <w:t xml:space="preserve"> </w:t>
        </w:r>
      </w:p>
    </w:sdtContent>
  </w:sdt>
  <w:p w14:paraId="69556195" w14:textId="322BF762" w:rsidR="00E026B6" w:rsidRDefault="00E026B6" w:rsidP="00287A9E">
    <w:pPr>
      <w:pStyle w:val="Piedepgina"/>
      <w:ind w:left="-99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B33CA" w14:textId="77777777" w:rsidR="000A0D01" w:rsidRDefault="000A0D01" w:rsidP="009C340E">
      <w:r>
        <w:separator/>
      </w:r>
    </w:p>
  </w:footnote>
  <w:footnote w:type="continuationSeparator" w:id="0">
    <w:p w14:paraId="695A2696" w14:textId="77777777" w:rsidR="000A0D01" w:rsidRDefault="000A0D01" w:rsidP="009C34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35BA" w14:textId="3D2C65A1" w:rsidR="00E026B6" w:rsidRDefault="00E026B6" w:rsidP="00287A9E">
    <w:pPr>
      <w:pStyle w:val="Encabezado"/>
      <w:spacing w:line="120" w:lineRule="auto"/>
      <w:ind w:left="-993"/>
    </w:pPr>
    <w:r>
      <w:br/>
    </w:r>
  </w:p>
  <w:p w14:paraId="7540784A" w14:textId="42E0CB63" w:rsidR="00E026B6" w:rsidRDefault="00E026B6" w:rsidP="00C57414">
    <w:pPr>
      <w:pStyle w:val="Encabezado"/>
      <w:spacing w:line="120" w:lineRule="auto"/>
      <w:ind w:left="-3260"/>
    </w:pPr>
  </w:p>
  <w:p w14:paraId="29B0E4FB" w14:textId="33BF7368" w:rsidR="00E026B6" w:rsidRDefault="00E026B6" w:rsidP="00287A9E">
    <w:pPr>
      <w:pStyle w:val="Encabezado"/>
      <w:spacing w:line="120" w:lineRule="auto"/>
      <w:ind w:left="-993"/>
    </w:pPr>
    <w:r>
      <w:rPr>
        <w:noProof/>
        <w:lang w:val="es-ES" w:eastAsia="es-ES"/>
      </w:rPr>
      <mc:AlternateContent>
        <mc:Choice Requires="wps">
          <w:drawing>
            <wp:anchor distT="0" distB="0" distL="114300" distR="114300" simplePos="0" relativeHeight="251659264" behindDoc="0" locked="0" layoutInCell="1" allowOverlap="1" wp14:anchorId="704DB016" wp14:editId="3EC49E32">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FD7AD3" w14:textId="77777777" w:rsidR="00E026B6" w:rsidRDefault="00E026B6"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9754683" w14:textId="285FA7C2" w:rsidR="00E026B6" w:rsidRDefault="00E026B6" w:rsidP="009C061D">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78B37868" w14:textId="52FFA7A6" w:rsidR="00E026B6" w:rsidRDefault="00E026B6" w:rsidP="009C061D">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 Procesos y Normas Aduaneras</w:t>
                          </w:r>
                        </w:p>
                        <w:p w14:paraId="34CF78DA" w14:textId="4E516A43" w:rsidR="00E026B6" w:rsidRDefault="00E026B6" w:rsidP="009C061D">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Unidad de Gestión Normativa y Facilitación de Comercio</w:t>
                          </w:r>
                        </w:p>
                        <w:p w14:paraId="673EE763" w14:textId="77777777" w:rsidR="00E026B6" w:rsidRPr="00DF42E3" w:rsidRDefault="00E026B6" w:rsidP="009C061D">
                          <w:pPr>
                            <w:spacing w:line="180" w:lineRule="exact"/>
                            <w:rPr>
                              <w:rFonts w:ascii="Tahoma" w:hAnsi="Tahoma" w:cs="Tahoma"/>
                              <w:color w:val="000000" w:themeColor="text1"/>
                              <w:sz w:val="15"/>
                              <w:lang w:val="es-ES"/>
                            </w:rPr>
                          </w:pPr>
                        </w:p>
                        <w:p w14:paraId="1F0EA4B0" w14:textId="18199BA8" w:rsidR="00E026B6" w:rsidRPr="00DF42E3" w:rsidRDefault="00E026B6" w:rsidP="009C061D">
                          <w:pPr>
                            <w:spacing w:line="180" w:lineRule="exact"/>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DB016"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2FFD7AD3" w14:textId="77777777" w:rsidR="00E026B6" w:rsidRDefault="00E026B6"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9754683" w14:textId="285FA7C2" w:rsidR="00E026B6" w:rsidRDefault="00E026B6" w:rsidP="009C061D">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78B37868" w14:textId="52FFA7A6" w:rsidR="00E026B6" w:rsidRDefault="00E026B6" w:rsidP="009C061D">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 Procesos y Normas Aduaneras</w:t>
                    </w:r>
                  </w:p>
                  <w:p w14:paraId="34CF78DA" w14:textId="4E516A43" w:rsidR="00E026B6" w:rsidRDefault="00E026B6" w:rsidP="009C061D">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Unidad de Gestión Normativa y Facilitación de Comercio</w:t>
                    </w:r>
                  </w:p>
                  <w:p w14:paraId="673EE763" w14:textId="77777777" w:rsidR="00E026B6" w:rsidRPr="00DF42E3" w:rsidRDefault="00E026B6" w:rsidP="009C061D">
                    <w:pPr>
                      <w:spacing w:line="180" w:lineRule="exact"/>
                      <w:rPr>
                        <w:rFonts w:ascii="Tahoma" w:hAnsi="Tahoma" w:cs="Tahoma"/>
                        <w:color w:val="000000" w:themeColor="text1"/>
                        <w:sz w:val="15"/>
                        <w:lang w:val="es-ES"/>
                      </w:rPr>
                    </w:pPr>
                  </w:p>
                  <w:p w14:paraId="1F0EA4B0" w14:textId="18199BA8" w:rsidR="00E026B6" w:rsidRPr="00DF42E3" w:rsidRDefault="00E026B6" w:rsidP="009C061D">
                    <w:pPr>
                      <w:spacing w:line="180" w:lineRule="exact"/>
                      <w:rPr>
                        <w:rFonts w:ascii="Tahoma" w:hAnsi="Tahoma" w:cs="Tahoma"/>
                        <w:color w:val="000000" w:themeColor="text1"/>
                        <w:sz w:val="15"/>
                        <w:lang w:val="es-ES"/>
                      </w:rPr>
                    </w:pPr>
                  </w:p>
                </w:txbxContent>
              </v:textbox>
            </v:shape>
          </w:pict>
        </mc:Fallback>
      </mc:AlternateContent>
    </w:r>
    <w:r>
      <w:rPr>
        <w:noProof/>
        <w:lang w:val="es-ES" w:eastAsia="es-ES"/>
      </w:rPr>
      <w:drawing>
        <wp:inline distT="0" distB="0" distL="0" distR="0" wp14:anchorId="7FB264D3" wp14:editId="52BB23F6">
          <wp:extent cx="633563" cy="972000"/>
          <wp:effectExtent l="0" t="0" r="1905" b="0"/>
          <wp:docPr id="45" name="Imagen 45"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57C"/>
    <w:multiLevelType w:val="multilevel"/>
    <w:tmpl w:val="8A2886C0"/>
    <w:lvl w:ilvl="0">
      <w:start w:val="1"/>
      <w:numFmt w:val="decimal"/>
      <w:lvlText w:val="%1"/>
      <w:lvlJc w:val="left"/>
      <w:pPr>
        <w:ind w:left="360" w:hanging="360"/>
      </w:pPr>
      <w:rPr>
        <w:rFonts w:hint="default"/>
      </w:rPr>
    </w:lvl>
    <w:lvl w:ilvl="1">
      <w:start w:val="1"/>
      <w:numFmt w:val="decimal"/>
      <w:lvlText w:val="%1.%2"/>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264" w:hanging="72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3896" w:hanging="108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528" w:hanging="1440"/>
      </w:pPr>
      <w:rPr>
        <w:rFonts w:hint="default"/>
      </w:rPr>
    </w:lvl>
  </w:abstractNum>
  <w:abstractNum w:abstractNumId="1" w15:restartNumberingAfterBreak="0">
    <w:nsid w:val="1088676C"/>
    <w:multiLevelType w:val="hybridMultilevel"/>
    <w:tmpl w:val="01902E96"/>
    <w:lvl w:ilvl="0" w:tplc="A80AFDFE">
      <w:start w:val="1"/>
      <w:numFmt w:val="lowerLetter"/>
      <w:lvlText w:val="%1)"/>
      <w:lvlJc w:val="left"/>
      <w:pPr>
        <w:tabs>
          <w:tab w:val="num" w:pos="1068"/>
        </w:tabs>
        <w:ind w:left="1068" w:hanging="360"/>
      </w:pPr>
      <w:rPr>
        <w:rFonts w:hint="default"/>
      </w:rPr>
    </w:lvl>
    <w:lvl w:ilvl="1" w:tplc="78AE0714">
      <w:start w:val="6"/>
      <w:numFmt w:val="decimal"/>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15:restartNumberingAfterBreak="0">
    <w:nsid w:val="177E63B8"/>
    <w:multiLevelType w:val="hybridMultilevel"/>
    <w:tmpl w:val="DE5046FE"/>
    <w:lvl w:ilvl="0" w:tplc="845ADC24">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28614782"/>
    <w:multiLevelType w:val="hybridMultilevel"/>
    <w:tmpl w:val="1F8A3E02"/>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2D76403A"/>
    <w:multiLevelType w:val="hybridMultilevel"/>
    <w:tmpl w:val="4DC601F8"/>
    <w:lvl w:ilvl="0" w:tplc="33964A9A">
      <w:start w:val="1"/>
      <w:numFmt w:val="bullet"/>
      <w:lvlText w:val="-"/>
      <w:lvlJc w:val="left"/>
      <w:pPr>
        <w:ind w:left="2136" w:hanging="360"/>
      </w:pPr>
      <w:rPr>
        <w:rFonts w:ascii="Calibri" w:eastAsiaTheme="minorHAnsi" w:hAnsi="Calibri" w:cs="Calibri"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5" w15:restartNumberingAfterBreak="0">
    <w:nsid w:val="31BC2D32"/>
    <w:multiLevelType w:val="hybridMultilevel"/>
    <w:tmpl w:val="1B4A4EEE"/>
    <w:lvl w:ilvl="0" w:tplc="83C215EA">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21E7532"/>
    <w:multiLevelType w:val="hybridMultilevel"/>
    <w:tmpl w:val="7EA0220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E5807D6"/>
    <w:multiLevelType w:val="hybridMultilevel"/>
    <w:tmpl w:val="3424C112"/>
    <w:lvl w:ilvl="0" w:tplc="0C0A000F">
      <w:start w:val="7"/>
      <w:numFmt w:val="decimal"/>
      <w:lvlText w:val="%1."/>
      <w:lvlJc w:val="left"/>
      <w:pPr>
        <w:tabs>
          <w:tab w:val="num" w:pos="720"/>
        </w:tabs>
        <w:ind w:left="720" w:hanging="360"/>
      </w:pPr>
      <w:rPr>
        <w:rFonts w:hint="default"/>
      </w:rPr>
    </w:lvl>
    <w:lvl w:ilvl="1" w:tplc="7F846078">
      <w:start w:val="1"/>
      <w:numFmt w:val="lowerLetter"/>
      <w:lvlText w:val="%2)"/>
      <w:lvlJc w:val="left"/>
      <w:pPr>
        <w:tabs>
          <w:tab w:val="num" w:pos="1455"/>
        </w:tabs>
        <w:ind w:left="1455" w:hanging="37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339186C"/>
    <w:multiLevelType w:val="hybridMultilevel"/>
    <w:tmpl w:val="62B2E3FC"/>
    <w:lvl w:ilvl="0" w:tplc="A830C37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4F077E5B"/>
    <w:multiLevelType w:val="hybridMultilevel"/>
    <w:tmpl w:val="08FABB50"/>
    <w:lvl w:ilvl="0" w:tplc="8466DBBE">
      <w:start w:val="1"/>
      <w:numFmt w:val="low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8D846972">
      <w:start w:val="1"/>
      <w:numFmt w:val="bullet"/>
      <w:lvlText w:val="-"/>
      <w:lvlJc w:val="left"/>
      <w:pPr>
        <w:tabs>
          <w:tab w:val="num" w:pos="2688"/>
        </w:tabs>
        <w:ind w:left="2688" w:hanging="360"/>
      </w:pPr>
      <w:rPr>
        <w:rFonts w:ascii="Tahoma" w:eastAsia="Times New Roman" w:hAnsi="Tahoma" w:cs="Tahoma"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4FDB41DE"/>
    <w:multiLevelType w:val="hybridMultilevel"/>
    <w:tmpl w:val="2B247EF6"/>
    <w:lvl w:ilvl="0" w:tplc="C0028A18">
      <w:start w:val="3"/>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1515F0B"/>
    <w:multiLevelType w:val="hybridMultilevel"/>
    <w:tmpl w:val="62FCC726"/>
    <w:lvl w:ilvl="0" w:tplc="831416C2">
      <w:start w:val="1"/>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7DB23EB"/>
    <w:multiLevelType w:val="hybridMultilevel"/>
    <w:tmpl w:val="48E299F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15:restartNumberingAfterBreak="0">
    <w:nsid w:val="58296FA3"/>
    <w:multiLevelType w:val="hybridMultilevel"/>
    <w:tmpl w:val="01F80248"/>
    <w:lvl w:ilvl="0" w:tplc="831416C2">
      <w:start w:val="1"/>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E7F7DD3"/>
    <w:multiLevelType w:val="hybridMultilevel"/>
    <w:tmpl w:val="EB64EFC6"/>
    <w:lvl w:ilvl="0" w:tplc="5222741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B020B65"/>
    <w:multiLevelType w:val="hybridMultilevel"/>
    <w:tmpl w:val="A37EA2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B9C140C"/>
    <w:multiLevelType w:val="hybridMultilevel"/>
    <w:tmpl w:val="EB64EFC6"/>
    <w:lvl w:ilvl="0" w:tplc="5222741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522C8C"/>
    <w:multiLevelType w:val="hybridMultilevel"/>
    <w:tmpl w:val="8B466E62"/>
    <w:lvl w:ilvl="0" w:tplc="831416C2">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D910950"/>
    <w:multiLevelType w:val="hybridMultilevel"/>
    <w:tmpl w:val="C910F6F6"/>
    <w:lvl w:ilvl="0" w:tplc="48D6B56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3"/>
  </w:num>
  <w:num w:numId="9">
    <w:abstractNumId w:val="17"/>
  </w:num>
  <w:num w:numId="10">
    <w:abstractNumId w:val="16"/>
  </w:num>
  <w:num w:numId="11">
    <w:abstractNumId w:val="14"/>
  </w:num>
  <w:num w:numId="12">
    <w:abstractNumId w:val="8"/>
  </w:num>
  <w:num w:numId="13">
    <w:abstractNumId w:val="1"/>
  </w:num>
  <w:num w:numId="14">
    <w:abstractNumId w:val="7"/>
  </w:num>
  <w:num w:numId="15">
    <w:abstractNumId w:val="2"/>
  </w:num>
  <w:num w:numId="16">
    <w:abstractNumId w:val="9"/>
  </w:num>
  <w:num w:numId="17">
    <w:abstractNumId w:val="4"/>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1127"/>
    <w:rsid w:val="000029DB"/>
    <w:rsid w:val="00002BE2"/>
    <w:rsid w:val="00003214"/>
    <w:rsid w:val="00015823"/>
    <w:rsid w:val="0002205A"/>
    <w:rsid w:val="00023D21"/>
    <w:rsid w:val="00031707"/>
    <w:rsid w:val="00037FE2"/>
    <w:rsid w:val="00042AB4"/>
    <w:rsid w:val="00052F83"/>
    <w:rsid w:val="00053EBE"/>
    <w:rsid w:val="000610E5"/>
    <w:rsid w:val="00063F50"/>
    <w:rsid w:val="00070D08"/>
    <w:rsid w:val="000727D8"/>
    <w:rsid w:val="000823B7"/>
    <w:rsid w:val="00085BA6"/>
    <w:rsid w:val="000909AB"/>
    <w:rsid w:val="00096404"/>
    <w:rsid w:val="000A0054"/>
    <w:rsid w:val="000A0D01"/>
    <w:rsid w:val="000A273E"/>
    <w:rsid w:val="000A6858"/>
    <w:rsid w:val="000B2D3B"/>
    <w:rsid w:val="000C049C"/>
    <w:rsid w:val="000C3E99"/>
    <w:rsid w:val="000C55E0"/>
    <w:rsid w:val="000D0BBB"/>
    <w:rsid w:val="000D3B4E"/>
    <w:rsid w:val="000D4FCD"/>
    <w:rsid w:val="000E0A86"/>
    <w:rsid w:val="000E6B7A"/>
    <w:rsid w:val="000E7DBA"/>
    <w:rsid w:val="000F35E7"/>
    <w:rsid w:val="001027AA"/>
    <w:rsid w:val="00112BAC"/>
    <w:rsid w:val="00122F72"/>
    <w:rsid w:val="00126E67"/>
    <w:rsid w:val="00140557"/>
    <w:rsid w:val="001432E7"/>
    <w:rsid w:val="00146675"/>
    <w:rsid w:val="00147977"/>
    <w:rsid w:val="00152CA5"/>
    <w:rsid w:val="0015395A"/>
    <w:rsid w:val="001572B3"/>
    <w:rsid w:val="00157EA3"/>
    <w:rsid w:val="001620E5"/>
    <w:rsid w:val="001700C3"/>
    <w:rsid w:val="0017521E"/>
    <w:rsid w:val="00186BC5"/>
    <w:rsid w:val="0019094B"/>
    <w:rsid w:val="001A10D1"/>
    <w:rsid w:val="001A5924"/>
    <w:rsid w:val="001A69D4"/>
    <w:rsid w:val="001B354E"/>
    <w:rsid w:val="001C149A"/>
    <w:rsid w:val="001C52ED"/>
    <w:rsid w:val="001C55D5"/>
    <w:rsid w:val="001D6767"/>
    <w:rsid w:val="001E0E73"/>
    <w:rsid w:val="001E3896"/>
    <w:rsid w:val="001E53CA"/>
    <w:rsid w:val="001E57B2"/>
    <w:rsid w:val="001E6E5B"/>
    <w:rsid w:val="001F099F"/>
    <w:rsid w:val="00203A3D"/>
    <w:rsid w:val="00204079"/>
    <w:rsid w:val="00223ED3"/>
    <w:rsid w:val="0022426B"/>
    <w:rsid w:val="002339A7"/>
    <w:rsid w:val="00234D34"/>
    <w:rsid w:val="002554A9"/>
    <w:rsid w:val="00263207"/>
    <w:rsid w:val="00263637"/>
    <w:rsid w:val="00275AEA"/>
    <w:rsid w:val="002761E5"/>
    <w:rsid w:val="002841B0"/>
    <w:rsid w:val="00284A70"/>
    <w:rsid w:val="00286AEB"/>
    <w:rsid w:val="00287A9E"/>
    <w:rsid w:val="00290C00"/>
    <w:rsid w:val="0029147D"/>
    <w:rsid w:val="00295412"/>
    <w:rsid w:val="00295F45"/>
    <w:rsid w:val="002A6D47"/>
    <w:rsid w:val="002B6470"/>
    <w:rsid w:val="002B742B"/>
    <w:rsid w:val="002C7D4F"/>
    <w:rsid w:val="002D17C2"/>
    <w:rsid w:val="002D3545"/>
    <w:rsid w:val="002F2625"/>
    <w:rsid w:val="002F58F6"/>
    <w:rsid w:val="002F675A"/>
    <w:rsid w:val="00305938"/>
    <w:rsid w:val="00314D20"/>
    <w:rsid w:val="00327833"/>
    <w:rsid w:val="00332E4B"/>
    <w:rsid w:val="0033617A"/>
    <w:rsid w:val="00336E47"/>
    <w:rsid w:val="0033732C"/>
    <w:rsid w:val="003441F3"/>
    <w:rsid w:val="003508FD"/>
    <w:rsid w:val="00355900"/>
    <w:rsid w:val="003673F5"/>
    <w:rsid w:val="0038036B"/>
    <w:rsid w:val="00393979"/>
    <w:rsid w:val="00396E19"/>
    <w:rsid w:val="003A1DA5"/>
    <w:rsid w:val="003A23B9"/>
    <w:rsid w:val="003A7599"/>
    <w:rsid w:val="003C33CF"/>
    <w:rsid w:val="003C5208"/>
    <w:rsid w:val="003D6A85"/>
    <w:rsid w:val="003D6E76"/>
    <w:rsid w:val="003D7A9C"/>
    <w:rsid w:val="003E2C1A"/>
    <w:rsid w:val="003E4713"/>
    <w:rsid w:val="003E7EC6"/>
    <w:rsid w:val="003F4137"/>
    <w:rsid w:val="003F6421"/>
    <w:rsid w:val="00406E83"/>
    <w:rsid w:val="004073DF"/>
    <w:rsid w:val="004073FA"/>
    <w:rsid w:val="00407D36"/>
    <w:rsid w:val="00410003"/>
    <w:rsid w:val="00410FF5"/>
    <w:rsid w:val="004326C0"/>
    <w:rsid w:val="0043511A"/>
    <w:rsid w:val="00436014"/>
    <w:rsid w:val="00450D74"/>
    <w:rsid w:val="0045254B"/>
    <w:rsid w:val="00465553"/>
    <w:rsid w:val="00465E84"/>
    <w:rsid w:val="004703FB"/>
    <w:rsid w:val="00473F38"/>
    <w:rsid w:val="004756C5"/>
    <w:rsid w:val="0048282E"/>
    <w:rsid w:val="00485870"/>
    <w:rsid w:val="00494D66"/>
    <w:rsid w:val="00495B22"/>
    <w:rsid w:val="004974FF"/>
    <w:rsid w:val="004B2B6C"/>
    <w:rsid w:val="004C4BF9"/>
    <w:rsid w:val="004D1CD8"/>
    <w:rsid w:val="004D27A3"/>
    <w:rsid w:val="00510BDA"/>
    <w:rsid w:val="0051688E"/>
    <w:rsid w:val="00517F4D"/>
    <w:rsid w:val="00520711"/>
    <w:rsid w:val="00522BAC"/>
    <w:rsid w:val="00527BF2"/>
    <w:rsid w:val="00540297"/>
    <w:rsid w:val="00554E3B"/>
    <w:rsid w:val="00556127"/>
    <w:rsid w:val="00557CA9"/>
    <w:rsid w:val="00570F9A"/>
    <w:rsid w:val="005802C0"/>
    <w:rsid w:val="00595815"/>
    <w:rsid w:val="005A0747"/>
    <w:rsid w:val="005A4707"/>
    <w:rsid w:val="005A786C"/>
    <w:rsid w:val="005B0E0A"/>
    <w:rsid w:val="005B2539"/>
    <w:rsid w:val="005C0373"/>
    <w:rsid w:val="005C38D0"/>
    <w:rsid w:val="005D4EF4"/>
    <w:rsid w:val="005E371D"/>
    <w:rsid w:val="005E6A6B"/>
    <w:rsid w:val="005F553C"/>
    <w:rsid w:val="0060194E"/>
    <w:rsid w:val="00602C44"/>
    <w:rsid w:val="00604EF4"/>
    <w:rsid w:val="00607B51"/>
    <w:rsid w:val="00607FE5"/>
    <w:rsid w:val="006130E9"/>
    <w:rsid w:val="006133F0"/>
    <w:rsid w:val="00633DEA"/>
    <w:rsid w:val="00640B49"/>
    <w:rsid w:val="00644543"/>
    <w:rsid w:val="00650BBE"/>
    <w:rsid w:val="00666CD2"/>
    <w:rsid w:val="0067218B"/>
    <w:rsid w:val="0067450C"/>
    <w:rsid w:val="0068101B"/>
    <w:rsid w:val="00681732"/>
    <w:rsid w:val="00684164"/>
    <w:rsid w:val="006851C7"/>
    <w:rsid w:val="0069225D"/>
    <w:rsid w:val="00692D0C"/>
    <w:rsid w:val="00693998"/>
    <w:rsid w:val="006A1FB4"/>
    <w:rsid w:val="006A5719"/>
    <w:rsid w:val="006A704A"/>
    <w:rsid w:val="006A7C90"/>
    <w:rsid w:val="006B1EE8"/>
    <w:rsid w:val="006B3EE0"/>
    <w:rsid w:val="006C78AE"/>
    <w:rsid w:val="006E2927"/>
    <w:rsid w:val="006F1054"/>
    <w:rsid w:val="006F679F"/>
    <w:rsid w:val="006F77D0"/>
    <w:rsid w:val="006F7CCD"/>
    <w:rsid w:val="00700150"/>
    <w:rsid w:val="00704109"/>
    <w:rsid w:val="007138B5"/>
    <w:rsid w:val="00716334"/>
    <w:rsid w:val="00725BDD"/>
    <w:rsid w:val="00734042"/>
    <w:rsid w:val="00735D14"/>
    <w:rsid w:val="0074376D"/>
    <w:rsid w:val="00747E26"/>
    <w:rsid w:val="007504AE"/>
    <w:rsid w:val="007505BC"/>
    <w:rsid w:val="007733E3"/>
    <w:rsid w:val="007738BA"/>
    <w:rsid w:val="00775E88"/>
    <w:rsid w:val="00786EB3"/>
    <w:rsid w:val="00786F6B"/>
    <w:rsid w:val="00791547"/>
    <w:rsid w:val="00793D3D"/>
    <w:rsid w:val="00795D1B"/>
    <w:rsid w:val="00796216"/>
    <w:rsid w:val="007970FE"/>
    <w:rsid w:val="007A1EF9"/>
    <w:rsid w:val="007B01CD"/>
    <w:rsid w:val="007B3C38"/>
    <w:rsid w:val="007B4C77"/>
    <w:rsid w:val="007C14B4"/>
    <w:rsid w:val="007C3BB5"/>
    <w:rsid w:val="007C603B"/>
    <w:rsid w:val="007D0D8A"/>
    <w:rsid w:val="007D1D3F"/>
    <w:rsid w:val="007E53BC"/>
    <w:rsid w:val="007F2335"/>
    <w:rsid w:val="007F409F"/>
    <w:rsid w:val="007F42C9"/>
    <w:rsid w:val="00824EFA"/>
    <w:rsid w:val="008308BF"/>
    <w:rsid w:val="00831CB1"/>
    <w:rsid w:val="00836789"/>
    <w:rsid w:val="00845941"/>
    <w:rsid w:val="00847DD5"/>
    <w:rsid w:val="00851EEE"/>
    <w:rsid w:val="00865790"/>
    <w:rsid w:val="00866F38"/>
    <w:rsid w:val="00870080"/>
    <w:rsid w:val="00872065"/>
    <w:rsid w:val="00872E07"/>
    <w:rsid w:val="00886645"/>
    <w:rsid w:val="008941D2"/>
    <w:rsid w:val="00895785"/>
    <w:rsid w:val="008979D9"/>
    <w:rsid w:val="008A026B"/>
    <w:rsid w:val="008A1220"/>
    <w:rsid w:val="008A12EB"/>
    <w:rsid w:val="008A1F18"/>
    <w:rsid w:val="008A7DDC"/>
    <w:rsid w:val="008B0C10"/>
    <w:rsid w:val="008B1164"/>
    <w:rsid w:val="008B1389"/>
    <w:rsid w:val="008C04E1"/>
    <w:rsid w:val="008C0FB7"/>
    <w:rsid w:val="008C3277"/>
    <w:rsid w:val="008C6A67"/>
    <w:rsid w:val="008D1D2E"/>
    <w:rsid w:val="008D50AC"/>
    <w:rsid w:val="008D6C30"/>
    <w:rsid w:val="008E2A09"/>
    <w:rsid w:val="008F5AF2"/>
    <w:rsid w:val="00904ABF"/>
    <w:rsid w:val="009119D0"/>
    <w:rsid w:val="00914821"/>
    <w:rsid w:val="009169FF"/>
    <w:rsid w:val="00924E67"/>
    <w:rsid w:val="009258F1"/>
    <w:rsid w:val="00926D64"/>
    <w:rsid w:val="00933E0C"/>
    <w:rsid w:val="00940761"/>
    <w:rsid w:val="009423B4"/>
    <w:rsid w:val="0095738B"/>
    <w:rsid w:val="0096217E"/>
    <w:rsid w:val="0096637B"/>
    <w:rsid w:val="009706FD"/>
    <w:rsid w:val="009817D4"/>
    <w:rsid w:val="0098264A"/>
    <w:rsid w:val="0098297C"/>
    <w:rsid w:val="009848C3"/>
    <w:rsid w:val="00985C46"/>
    <w:rsid w:val="00987073"/>
    <w:rsid w:val="0099238A"/>
    <w:rsid w:val="009923F2"/>
    <w:rsid w:val="009937B8"/>
    <w:rsid w:val="00994587"/>
    <w:rsid w:val="009952FB"/>
    <w:rsid w:val="00997CBE"/>
    <w:rsid w:val="009A058C"/>
    <w:rsid w:val="009A1EE2"/>
    <w:rsid w:val="009B4D15"/>
    <w:rsid w:val="009C061D"/>
    <w:rsid w:val="009C340E"/>
    <w:rsid w:val="009D3383"/>
    <w:rsid w:val="009D43C6"/>
    <w:rsid w:val="009D6D76"/>
    <w:rsid w:val="009D787B"/>
    <w:rsid w:val="009E7067"/>
    <w:rsid w:val="009F0C41"/>
    <w:rsid w:val="009F2487"/>
    <w:rsid w:val="00A12CE2"/>
    <w:rsid w:val="00A20489"/>
    <w:rsid w:val="00A21E8C"/>
    <w:rsid w:val="00A23B9A"/>
    <w:rsid w:val="00A30066"/>
    <w:rsid w:val="00A30785"/>
    <w:rsid w:val="00A30C3B"/>
    <w:rsid w:val="00A34173"/>
    <w:rsid w:val="00A36DC2"/>
    <w:rsid w:val="00A4276A"/>
    <w:rsid w:val="00A603DD"/>
    <w:rsid w:val="00A60875"/>
    <w:rsid w:val="00A63288"/>
    <w:rsid w:val="00A66C9C"/>
    <w:rsid w:val="00A725DC"/>
    <w:rsid w:val="00A801A5"/>
    <w:rsid w:val="00A8037D"/>
    <w:rsid w:val="00A81D3D"/>
    <w:rsid w:val="00A832E4"/>
    <w:rsid w:val="00A83DDE"/>
    <w:rsid w:val="00A936EE"/>
    <w:rsid w:val="00AA4B65"/>
    <w:rsid w:val="00AA52EB"/>
    <w:rsid w:val="00AA5400"/>
    <w:rsid w:val="00AA6FA2"/>
    <w:rsid w:val="00AA7706"/>
    <w:rsid w:val="00AB279E"/>
    <w:rsid w:val="00AC1C4A"/>
    <w:rsid w:val="00AD1E08"/>
    <w:rsid w:val="00AE4C39"/>
    <w:rsid w:val="00AE4D1F"/>
    <w:rsid w:val="00AF082E"/>
    <w:rsid w:val="00AF17EA"/>
    <w:rsid w:val="00AF2C4C"/>
    <w:rsid w:val="00AF5304"/>
    <w:rsid w:val="00B25EDE"/>
    <w:rsid w:val="00B42324"/>
    <w:rsid w:val="00B50D14"/>
    <w:rsid w:val="00B51242"/>
    <w:rsid w:val="00B537C2"/>
    <w:rsid w:val="00B846AE"/>
    <w:rsid w:val="00BA6415"/>
    <w:rsid w:val="00BA6EF7"/>
    <w:rsid w:val="00BB0119"/>
    <w:rsid w:val="00BB1DEC"/>
    <w:rsid w:val="00BB5299"/>
    <w:rsid w:val="00BB7E3F"/>
    <w:rsid w:val="00BC124F"/>
    <w:rsid w:val="00BC2D8D"/>
    <w:rsid w:val="00BC4353"/>
    <w:rsid w:val="00BC791E"/>
    <w:rsid w:val="00BE053F"/>
    <w:rsid w:val="00BE0A2D"/>
    <w:rsid w:val="00BE6265"/>
    <w:rsid w:val="00BF5FFD"/>
    <w:rsid w:val="00C02F60"/>
    <w:rsid w:val="00C0568E"/>
    <w:rsid w:val="00C326D5"/>
    <w:rsid w:val="00C36B41"/>
    <w:rsid w:val="00C47329"/>
    <w:rsid w:val="00C51501"/>
    <w:rsid w:val="00C57414"/>
    <w:rsid w:val="00C645BC"/>
    <w:rsid w:val="00C72A94"/>
    <w:rsid w:val="00C77BCD"/>
    <w:rsid w:val="00C860B3"/>
    <w:rsid w:val="00C90F37"/>
    <w:rsid w:val="00C949AB"/>
    <w:rsid w:val="00CB64E2"/>
    <w:rsid w:val="00CC04B1"/>
    <w:rsid w:val="00CC077D"/>
    <w:rsid w:val="00CC1266"/>
    <w:rsid w:val="00CC51E7"/>
    <w:rsid w:val="00CD20EA"/>
    <w:rsid w:val="00CE6F7F"/>
    <w:rsid w:val="00CF3BF4"/>
    <w:rsid w:val="00CF4B3B"/>
    <w:rsid w:val="00CF68AF"/>
    <w:rsid w:val="00D02E75"/>
    <w:rsid w:val="00D0324E"/>
    <w:rsid w:val="00D037CE"/>
    <w:rsid w:val="00D05C33"/>
    <w:rsid w:val="00D12116"/>
    <w:rsid w:val="00D15398"/>
    <w:rsid w:val="00D20DFD"/>
    <w:rsid w:val="00D40B72"/>
    <w:rsid w:val="00D47A55"/>
    <w:rsid w:val="00D5458E"/>
    <w:rsid w:val="00D61AC9"/>
    <w:rsid w:val="00D70D8B"/>
    <w:rsid w:val="00D732B0"/>
    <w:rsid w:val="00DA128E"/>
    <w:rsid w:val="00DA481A"/>
    <w:rsid w:val="00DB065C"/>
    <w:rsid w:val="00DB1763"/>
    <w:rsid w:val="00DC3A44"/>
    <w:rsid w:val="00DC7B01"/>
    <w:rsid w:val="00DD635A"/>
    <w:rsid w:val="00DE42A2"/>
    <w:rsid w:val="00DF42E3"/>
    <w:rsid w:val="00DF7D31"/>
    <w:rsid w:val="00E022DF"/>
    <w:rsid w:val="00E026A9"/>
    <w:rsid w:val="00E026B6"/>
    <w:rsid w:val="00E02F45"/>
    <w:rsid w:val="00E038E0"/>
    <w:rsid w:val="00E040B8"/>
    <w:rsid w:val="00E06D6D"/>
    <w:rsid w:val="00E07813"/>
    <w:rsid w:val="00E17A72"/>
    <w:rsid w:val="00E26ADB"/>
    <w:rsid w:val="00E26C0C"/>
    <w:rsid w:val="00E32048"/>
    <w:rsid w:val="00E333DA"/>
    <w:rsid w:val="00E45C37"/>
    <w:rsid w:val="00E50F38"/>
    <w:rsid w:val="00E52854"/>
    <w:rsid w:val="00E55419"/>
    <w:rsid w:val="00E55C66"/>
    <w:rsid w:val="00E576BE"/>
    <w:rsid w:val="00E60785"/>
    <w:rsid w:val="00E637B1"/>
    <w:rsid w:val="00E6689C"/>
    <w:rsid w:val="00E7145C"/>
    <w:rsid w:val="00E75E9F"/>
    <w:rsid w:val="00E8526E"/>
    <w:rsid w:val="00EA18D7"/>
    <w:rsid w:val="00EB46F7"/>
    <w:rsid w:val="00EB6D8D"/>
    <w:rsid w:val="00EC2297"/>
    <w:rsid w:val="00EC569B"/>
    <w:rsid w:val="00EC5C63"/>
    <w:rsid w:val="00ED0732"/>
    <w:rsid w:val="00ED1197"/>
    <w:rsid w:val="00ED2423"/>
    <w:rsid w:val="00ED3995"/>
    <w:rsid w:val="00ED56DE"/>
    <w:rsid w:val="00ED5D2F"/>
    <w:rsid w:val="00EE0741"/>
    <w:rsid w:val="00EE248A"/>
    <w:rsid w:val="00EE4A54"/>
    <w:rsid w:val="00EF2C5F"/>
    <w:rsid w:val="00EF73EA"/>
    <w:rsid w:val="00EF7B32"/>
    <w:rsid w:val="00F0694C"/>
    <w:rsid w:val="00F11580"/>
    <w:rsid w:val="00F116DF"/>
    <w:rsid w:val="00F1372D"/>
    <w:rsid w:val="00F14F5C"/>
    <w:rsid w:val="00F23C8A"/>
    <w:rsid w:val="00F32E61"/>
    <w:rsid w:val="00F36F9A"/>
    <w:rsid w:val="00F42EA7"/>
    <w:rsid w:val="00F640B0"/>
    <w:rsid w:val="00F64F18"/>
    <w:rsid w:val="00F66ED2"/>
    <w:rsid w:val="00F7179D"/>
    <w:rsid w:val="00F72EA4"/>
    <w:rsid w:val="00F87503"/>
    <w:rsid w:val="00F9279E"/>
    <w:rsid w:val="00F92E83"/>
    <w:rsid w:val="00FB1BD5"/>
    <w:rsid w:val="00FB7100"/>
    <w:rsid w:val="00FC1203"/>
    <w:rsid w:val="00FC54DB"/>
    <w:rsid w:val="00FC5F3C"/>
    <w:rsid w:val="00FC6110"/>
    <w:rsid w:val="00FD0D37"/>
    <w:rsid w:val="00FD64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2EC24"/>
  <w15:chartTrackingRefBased/>
  <w15:docId w15:val="{1118E4C8-F139-4290-B528-89181B19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Textodeglobo">
    <w:name w:val="Balloon Text"/>
    <w:basedOn w:val="Normal"/>
    <w:link w:val="TextodegloboCar"/>
    <w:uiPriority w:val="99"/>
    <w:semiHidden/>
    <w:unhideWhenUsed/>
    <w:rsid w:val="007504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4AE"/>
    <w:rPr>
      <w:rFonts w:ascii="Segoe UI" w:hAnsi="Segoe UI" w:cs="Segoe UI"/>
      <w:sz w:val="18"/>
      <w:szCs w:val="18"/>
    </w:rPr>
  </w:style>
  <w:style w:type="paragraph" w:styleId="Prrafodelista">
    <w:name w:val="List Paragraph"/>
    <w:basedOn w:val="Normal"/>
    <w:uiPriority w:val="34"/>
    <w:qFormat/>
    <w:rsid w:val="006B1EE8"/>
    <w:pPr>
      <w:ind w:left="720"/>
      <w:contextualSpacing/>
    </w:pPr>
  </w:style>
  <w:style w:type="paragraph" w:styleId="HTMLconformatoprevio">
    <w:name w:val="HTML Preformatted"/>
    <w:basedOn w:val="Normal"/>
    <w:link w:val="HTMLconformatoprevioCar"/>
    <w:uiPriority w:val="99"/>
    <w:semiHidden/>
    <w:unhideWhenUsed/>
    <w:rsid w:val="00EB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EB46F7"/>
    <w:rPr>
      <w:rFonts w:ascii="Courier New" w:eastAsia="Times New Roman" w:hAnsi="Courier New" w:cs="Courier New"/>
      <w:sz w:val="20"/>
      <w:szCs w:val="20"/>
      <w:lang w:val="es-CL" w:eastAsia="es-CL"/>
    </w:rPr>
  </w:style>
  <w:style w:type="table" w:styleId="Tablaconcuadrcula">
    <w:name w:val="Table Grid"/>
    <w:basedOn w:val="Tablanormal"/>
    <w:uiPriority w:val="39"/>
    <w:rsid w:val="001C5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E026B6"/>
    <w:pPr>
      <w:jc w:val="both"/>
    </w:pPr>
    <w:rPr>
      <w:rFonts w:ascii="Arial" w:eastAsia="Times New Roman" w:hAnsi="Arial" w:cs="Arial"/>
      <w:b/>
      <w:sz w:val="22"/>
      <w:lang w:val="es-MX" w:eastAsia="es-ES"/>
    </w:rPr>
  </w:style>
  <w:style w:type="character" w:customStyle="1" w:styleId="TextoindependienteCar">
    <w:name w:val="Texto independiente Car"/>
    <w:basedOn w:val="Fuentedeprrafopredeter"/>
    <w:link w:val="Textoindependiente"/>
    <w:rsid w:val="00E026B6"/>
    <w:rPr>
      <w:rFonts w:ascii="Arial" w:eastAsia="Times New Roman" w:hAnsi="Arial" w:cs="Arial"/>
      <w:b/>
      <w:sz w:val="22"/>
      <w:lang w:val="es-MX" w:eastAsia="es-ES"/>
    </w:rPr>
  </w:style>
  <w:style w:type="paragraph" w:styleId="Sangra2detindependiente">
    <w:name w:val="Body Text Indent 2"/>
    <w:basedOn w:val="Normal"/>
    <w:link w:val="Sangra2detindependienteCar"/>
    <w:rsid w:val="00E026B6"/>
    <w:pPr>
      <w:ind w:left="340" w:hanging="340"/>
      <w:jc w:val="both"/>
    </w:pPr>
    <w:rPr>
      <w:rFonts w:ascii="Arial" w:eastAsia="Times New Roman" w:hAnsi="Arial" w:cs="Arial"/>
      <w:b/>
      <w:sz w:val="22"/>
      <w:lang w:val="es-MX" w:eastAsia="es-ES"/>
    </w:rPr>
  </w:style>
  <w:style w:type="character" w:customStyle="1" w:styleId="Sangra2detindependienteCar">
    <w:name w:val="Sangría 2 de t. independiente Car"/>
    <w:basedOn w:val="Fuentedeprrafopredeter"/>
    <w:link w:val="Sangra2detindependiente"/>
    <w:rsid w:val="00E026B6"/>
    <w:rPr>
      <w:rFonts w:ascii="Arial" w:eastAsia="Times New Roman" w:hAnsi="Arial" w:cs="Arial"/>
      <w:b/>
      <w:sz w:val="22"/>
      <w:lang w:val="es-MX" w:eastAsia="es-ES"/>
    </w:rPr>
  </w:style>
  <w:style w:type="paragraph" w:styleId="Sangra3detindependiente">
    <w:name w:val="Body Text Indent 3"/>
    <w:basedOn w:val="Normal"/>
    <w:link w:val="Sangra3detindependienteCar"/>
    <w:rsid w:val="00E026B6"/>
    <w:pPr>
      <w:ind w:left="705" w:hanging="705"/>
      <w:jc w:val="both"/>
    </w:pPr>
    <w:rPr>
      <w:rFonts w:ascii="Arial" w:eastAsia="Times New Roman" w:hAnsi="Arial" w:cs="Arial"/>
      <w:bCs/>
      <w:sz w:val="22"/>
      <w:lang w:val="es-MX" w:eastAsia="es-ES"/>
    </w:rPr>
  </w:style>
  <w:style w:type="character" w:customStyle="1" w:styleId="Sangra3detindependienteCar">
    <w:name w:val="Sangría 3 de t. independiente Car"/>
    <w:basedOn w:val="Fuentedeprrafopredeter"/>
    <w:link w:val="Sangra3detindependiente"/>
    <w:rsid w:val="00E026B6"/>
    <w:rPr>
      <w:rFonts w:ascii="Arial" w:eastAsia="Times New Roman" w:hAnsi="Arial" w:cs="Arial"/>
      <w:bCs/>
      <w:sz w:val="22"/>
      <w:lang w:val="es-MX" w:eastAsia="es-ES"/>
    </w:rPr>
  </w:style>
  <w:style w:type="character" w:styleId="Refdecomentario">
    <w:name w:val="annotation reference"/>
    <w:basedOn w:val="Fuentedeprrafopredeter"/>
    <w:uiPriority w:val="99"/>
    <w:semiHidden/>
    <w:unhideWhenUsed/>
    <w:rsid w:val="00E026B6"/>
    <w:rPr>
      <w:sz w:val="16"/>
      <w:szCs w:val="16"/>
    </w:rPr>
  </w:style>
  <w:style w:type="paragraph" w:styleId="Textocomentario">
    <w:name w:val="annotation text"/>
    <w:basedOn w:val="Normal"/>
    <w:link w:val="TextocomentarioCar"/>
    <w:uiPriority w:val="99"/>
    <w:unhideWhenUsed/>
    <w:rsid w:val="00E026B6"/>
    <w:pPr>
      <w:spacing w:after="160"/>
    </w:pPr>
    <w:rPr>
      <w:sz w:val="20"/>
      <w:szCs w:val="20"/>
      <w:lang w:val="es-CL"/>
    </w:rPr>
  </w:style>
  <w:style w:type="character" w:customStyle="1" w:styleId="TextocomentarioCar">
    <w:name w:val="Texto comentario Car"/>
    <w:basedOn w:val="Fuentedeprrafopredeter"/>
    <w:link w:val="Textocomentario"/>
    <w:uiPriority w:val="99"/>
    <w:rsid w:val="00E026B6"/>
    <w:rPr>
      <w:sz w:val="20"/>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17407395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164661035">
      <w:bodyDiv w:val="1"/>
      <w:marLeft w:val="0"/>
      <w:marRight w:val="0"/>
      <w:marTop w:val="0"/>
      <w:marBottom w:val="0"/>
      <w:divBdr>
        <w:top w:val="none" w:sz="0" w:space="0" w:color="auto"/>
        <w:left w:val="none" w:sz="0" w:space="0" w:color="auto"/>
        <w:bottom w:val="none" w:sz="0" w:space="0" w:color="auto"/>
        <w:right w:val="none" w:sz="0" w:space="0" w:color="auto"/>
      </w:divBdr>
    </w:div>
    <w:div w:id="117946822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1971126450">
      <w:bodyDiv w:val="1"/>
      <w:marLeft w:val="0"/>
      <w:marRight w:val="0"/>
      <w:marTop w:val="0"/>
      <w:marBottom w:val="0"/>
      <w:divBdr>
        <w:top w:val="none" w:sz="0" w:space="0" w:color="auto"/>
        <w:left w:val="none" w:sz="0" w:space="0" w:color="auto"/>
        <w:bottom w:val="none" w:sz="0" w:space="0" w:color="auto"/>
        <w:right w:val="none" w:sz="0" w:space="0" w:color="auto"/>
      </w:divBdr>
    </w:div>
    <w:div w:id="1976908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4994</Words>
  <Characters>27472</Characters>
  <Application>Microsoft Office Word</Application>
  <DocSecurity>0</DocSecurity>
  <Lines>228</Lines>
  <Paragraphs>64</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32402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Karla Quiroga Navarrete</cp:lastModifiedBy>
  <cp:revision>2</cp:revision>
  <cp:lastPrinted>2019-11-14T19:08:00Z</cp:lastPrinted>
  <dcterms:created xsi:type="dcterms:W3CDTF">2019-12-06T19:08:00Z</dcterms:created>
  <dcterms:modified xsi:type="dcterms:W3CDTF">2019-12-06T19:08:00Z</dcterms:modified>
</cp:coreProperties>
</file>