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6" w:type="pct"/>
        <w:tblCellMar>
          <w:left w:w="70" w:type="dxa"/>
          <w:right w:w="70" w:type="dxa"/>
        </w:tblCellMar>
        <w:tblLook w:val="04A0" w:firstRow="1" w:lastRow="0" w:firstColumn="1" w:lastColumn="0" w:noHBand="0" w:noVBand="1"/>
      </w:tblPr>
      <w:tblGrid>
        <w:gridCol w:w="15862"/>
      </w:tblGrid>
      <w:tr w:rsidR="005350AE" w:rsidRPr="00B27E19" w:rsidTr="00360708">
        <w:trPr>
          <w:trHeight w:val="799"/>
        </w:trPr>
        <w:tc>
          <w:tcPr>
            <w:tcW w:w="5000" w:type="pct"/>
            <w:tcBorders>
              <w:top w:val="single" w:sz="18" w:space="0" w:color="auto"/>
              <w:left w:val="single" w:sz="4" w:space="0" w:color="auto"/>
              <w:bottom w:val="single" w:sz="18" w:space="0" w:color="auto"/>
              <w:right w:val="single" w:sz="6" w:space="0" w:color="auto"/>
            </w:tcBorders>
            <w:shd w:val="clear" w:color="000000" w:fill="FFFFFF"/>
            <w:vAlign w:val="center"/>
          </w:tcPr>
          <w:p w:rsidR="005350AE" w:rsidRPr="00B27E19" w:rsidRDefault="005350AE" w:rsidP="00360708">
            <w:pPr>
              <w:spacing w:after="0" w:line="240" w:lineRule="auto"/>
              <w:jc w:val="center"/>
              <w:rPr>
                <w:rFonts w:ascii="Arial Narrow" w:eastAsia="Times New Roman" w:hAnsi="Arial Narrow" w:cs="Arial"/>
                <w:b/>
                <w:bCs/>
                <w:color w:val="000000"/>
                <w:sz w:val="20"/>
                <w:szCs w:val="20"/>
                <w:u w:val="single"/>
                <w:lang w:eastAsia="es-CL"/>
              </w:rPr>
            </w:pPr>
            <w:bookmarkStart w:id="0" w:name="_GoBack"/>
            <w:bookmarkEnd w:id="0"/>
            <w:r w:rsidRPr="00B27E19">
              <w:rPr>
                <w:rFonts w:ascii="Arial Narrow" w:eastAsia="Times New Roman" w:hAnsi="Arial Narrow" w:cs="Arial"/>
                <w:b/>
                <w:bCs/>
                <w:color w:val="000000"/>
                <w:sz w:val="20"/>
                <w:szCs w:val="20"/>
                <w:lang w:eastAsia="es-CL"/>
              </w:rPr>
              <w:t xml:space="preserve">ANEXO II.1.2(2) </w:t>
            </w:r>
            <w:r w:rsidRPr="00B27E19">
              <w:rPr>
                <w:rFonts w:ascii="Arial Narrow" w:eastAsia="Times New Roman" w:hAnsi="Arial Narrow" w:cs="Arial"/>
                <w:b/>
                <w:bCs/>
                <w:color w:val="000000"/>
                <w:sz w:val="20"/>
                <w:szCs w:val="20"/>
                <w:lang w:eastAsia="es-CL"/>
              </w:rPr>
              <w:br/>
              <w:t xml:space="preserve">FORMULARIO DE AUTOEVALUACIÓN PARA LA CERTIFICACIÓN </w:t>
            </w:r>
            <w:r>
              <w:rPr>
                <w:rFonts w:ascii="Arial Narrow" w:eastAsia="Times New Roman" w:hAnsi="Arial Narrow" w:cs="Arial"/>
                <w:b/>
                <w:bCs/>
                <w:color w:val="000000"/>
                <w:sz w:val="20"/>
                <w:szCs w:val="20"/>
                <w:lang w:eastAsia="es-CL"/>
              </w:rPr>
              <w:t>COMO</w:t>
            </w:r>
            <w:r w:rsidRPr="00B27E19">
              <w:rPr>
                <w:rFonts w:ascii="Arial Narrow" w:eastAsia="Times New Roman" w:hAnsi="Arial Narrow" w:cs="Arial"/>
                <w:b/>
                <w:bCs/>
                <w:color w:val="000000"/>
                <w:sz w:val="20"/>
                <w:szCs w:val="20"/>
                <w:lang w:eastAsia="es-CL"/>
              </w:rPr>
              <w:t xml:space="preserve"> OEA </w:t>
            </w:r>
            <w:r>
              <w:rPr>
                <w:rFonts w:ascii="Arial Narrow" w:eastAsia="Times New Roman" w:hAnsi="Arial Narrow" w:cs="Arial"/>
                <w:b/>
                <w:bCs/>
                <w:color w:val="000000"/>
                <w:sz w:val="20"/>
                <w:szCs w:val="20"/>
                <w:lang w:eastAsia="es-CL"/>
              </w:rPr>
              <w:t>IMPORTADOR</w:t>
            </w:r>
          </w:p>
        </w:tc>
      </w:tr>
    </w:tbl>
    <w:p w:rsidR="005350AE" w:rsidRPr="00B27E19" w:rsidRDefault="005350AE" w:rsidP="005350AE">
      <w:pPr>
        <w:spacing w:after="0" w:line="240" w:lineRule="auto"/>
        <w:jc w:val="both"/>
        <w:rPr>
          <w:rFonts w:ascii="Arial Narrow" w:hAnsi="Arial Narrow"/>
          <w:sz w:val="20"/>
          <w:szCs w:val="20"/>
        </w:rPr>
      </w:pPr>
    </w:p>
    <w:p w:rsidR="005350AE" w:rsidRPr="00320460" w:rsidRDefault="005350AE" w:rsidP="005350AE">
      <w:pPr>
        <w:spacing w:after="0" w:line="240" w:lineRule="auto"/>
        <w:jc w:val="both"/>
        <w:rPr>
          <w:rFonts w:ascii="Arial Narrow" w:hAnsi="Arial Narrow"/>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2"/>
        <w:gridCol w:w="4255"/>
        <w:gridCol w:w="5529"/>
        <w:gridCol w:w="5532"/>
      </w:tblGrid>
      <w:tr w:rsidR="005350AE" w:rsidRPr="001C6B02" w:rsidTr="00871EA3">
        <w:trPr>
          <w:trHeight w:val="345"/>
          <w:tblHeader/>
        </w:trPr>
        <w:tc>
          <w:tcPr>
            <w:tcW w:w="177" w:type="pct"/>
            <w:shd w:val="clear" w:color="000000" w:fill="FFFFFF"/>
            <w:tcMar>
              <w:top w:w="57" w:type="dxa"/>
              <w:bottom w:w="57" w:type="dxa"/>
            </w:tcMar>
            <w:vAlign w:val="center"/>
            <w:hideMark/>
          </w:tcPr>
          <w:p w:rsidR="005350AE" w:rsidRPr="001C6B02" w:rsidRDefault="005350AE" w:rsidP="00360708">
            <w:pPr>
              <w:spacing w:after="0" w:line="240" w:lineRule="auto"/>
              <w:jc w:val="center"/>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vAlign w:val="center"/>
            <w:hideMark/>
          </w:tcPr>
          <w:p w:rsidR="005350AE" w:rsidRPr="00861B11" w:rsidRDefault="005350AE" w:rsidP="00360708">
            <w:pPr>
              <w:spacing w:after="0" w:line="240" w:lineRule="auto"/>
              <w:ind w:right="173"/>
              <w:jc w:val="center"/>
              <w:rPr>
                <w:rFonts w:ascii="Arial Narrow" w:eastAsia="Times New Roman" w:hAnsi="Arial Narrow" w:cs="Calibri"/>
                <w:b/>
                <w:bCs/>
                <w:color w:val="000000"/>
                <w:sz w:val="18"/>
                <w:szCs w:val="18"/>
                <w:lang w:eastAsia="es-CL"/>
              </w:rPr>
            </w:pPr>
            <w:r w:rsidRPr="001C6B02">
              <w:rPr>
                <w:rFonts w:ascii="Arial Narrow" w:eastAsia="Times New Roman" w:hAnsi="Arial Narrow" w:cs="Calibri"/>
                <w:b/>
                <w:bCs/>
                <w:color w:val="000000"/>
                <w:sz w:val="18"/>
                <w:szCs w:val="18"/>
                <w:lang w:eastAsia="es-CL"/>
              </w:rPr>
              <w:t>CONDICIONES</w:t>
            </w:r>
          </w:p>
        </w:tc>
        <w:tc>
          <w:tcPr>
            <w:tcW w:w="1741" w:type="pct"/>
            <w:shd w:val="clear" w:color="000000" w:fill="FFFFFF"/>
            <w:tcMar>
              <w:top w:w="57" w:type="dxa"/>
              <w:bottom w:w="57" w:type="dxa"/>
            </w:tcMar>
            <w:vAlign w:val="center"/>
          </w:tcPr>
          <w:p w:rsidR="005350AE" w:rsidRPr="001C6B02" w:rsidRDefault="005350AE" w:rsidP="00360708">
            <w:pPr>
              <w:spacing w:after="0" w:line="240" w:lineRule="auto"/>
              <w:jc w:val="center"/>
              <w:rPr>
                <w:rFonts w:ascii="Arial Narrow" w:eastAsia="Times New Roman" w:hAnsi="Arial Narrow" w:cs="Calibri"/>
                <w:b/>
                <w:bCs/>
                <w:color w:val="000000"/>
                <w:sz w:val="18"/>
                <w:szCs w:val="18"/>
                <w:lang w:eastAsia="es-CL"/>
              </w:rPr>
            </w:pPr>
            <w:r w:rsidRPr="001C6B02">
              <w:rPr>
                <w:rFonts w:ascii="Arial Narrow" w:eastAsia="Times New Roman" w:hAnsi="Arial Narrow" w:cs="Calibri"/>
                <w:b/>
                <w:color w:val="000000"/>
                <w:sz w:val="18"/>
                <w:szCs w:val="18"/>
                <w:lang w:eastAsia="es-CL"/>
              </w:rPr>
              <w:t>EVALUACIÓN DEL CUMPLIMIENTO</w:t>
            </w:r>
          </w:p>
        </w:tc>
        <w:tc>
          <w:tcPr>
            <w:tcW w:w="1742" w:type="pct"/>
            <w:shd w:val="clear" w:color="auto" w:fill="BDD6EE" w:themeFill="accent1" w:themeFillTint="66"/>
            <w:tcMar>
              <w:top w:w="57" w:type="dxa"/>
              <w:bottom w:w="57" w:type="dxa"/>
            </w:tcMar>
            <w:vAlign w:val="center"/>
          </w:tcPr>
          <w:p w:rsidR="005350AE" w:rsidRPr="006A78C3" w:rsidRDefault="005350AE" w:rsidP="00360708">
            <w:pPr>
              <w:spacing w:after="0" w:line="240" w:lineRule="auto"/>
              <w:jc w:val="center"/>
              <w:rPr>
                <w:rFonts w:ascii="Arial Narrow" w:eastAsia="Times New Roman" w:hAnsi="Arial Narrow" w:cs="Calibri"/>
                <w:b/>
                <w:color w:val="0070C0"/>
                <w:sz w:val="18"/>
                <w:szCs w:val="18"/>
                <w:lang w:eastAsia="es-CL"/>
              </w:rPr>
            </w:pPr>
            <w:r w:rsidRPr="006A78C3">
              <w:rPr>
                <w:rFonts w:ascii="Arial Narrow" w:eastAsia="Times New Roman" w:hAnsi="Arial Narrow" w:cs="Calibri"/>
                <w:b/>
                <w:sz w:val="18"/>
                <w:szCs w:val="18"/>
                <w:lang w:eastAsia="es-CL"/>
              </w:rPr>
              <w:t>RESPUESTA</w:t>
            </w:r>
          </w:p>
        </w:tc>
      </w:tr>
      <w:tr w:rsidR="005350AE" w:rsidRPr="001C6B02" w:rsidTr="00871EA3">
        <w:trPr>
          <w:trHeight w:val="2156"/>
        </w:trPr>
        <w:tc>
          <w:tcPr>
            <w:tcW w:w="177" w:type="pct"/>
            <w:shd w:val="clear" w:color="000000" w:fill="FFFFFF"/>
            <w:tcMar>
              <w:top w:w="57" w:type="dxa"/>
              <w:bottom w:w="57" w:type="dxa"/>
            </w:tcMar>
            <w:hideMark/>
          </w:tcPr>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r>
              <w:rPr>
                <w:rFonts w:ascii="Arial Narrow" w:eastAsia="Times New Roman" w:hAnsi="Arial Narrow" w:cs="Calibri"/>
                <w:b/>
                <w:bCs/>
                <w:color w:val="000000"/>
                <w:sz w:val="18"/>
                <w:szCs w:val="18"/>
                <w:lang w:eastAsia="es-CL"/>
              </w:rPr>
              <w:t xml:space="preserve">5 </w:t>
            </w:r>
            <w:r w:rsidRPr="001C6B02">
              <w:rPr>
                <w:rFonts w:ascii="Arial Narrow" w:eastAsia="Times New Roman" w:hAnsi="Arial Narrow" w:cs="Calibri"/>
                <w:b/>
                <w:bCs/>
                <w:color w:val="000000"/>
                <w:sz w:val="18"/>
                <w:szCs w:val="18"/>
                <w:lang w:eastAsia="es-CL"/>
              </w:rPr>
              <w:t>a)</w:t>
            </w:r>
          </w:p>
        </w:tc>
        <w:tc>
          <w:tcPr>
            <w:tcW w:w="1340" w:type="pct"/>
            <w:shd w:val="clear" w:color="000000" w:fill="FFFFFF"/>
            <w:tcMar>
              <w:top w:w="57" w:type="dxa"/>
              <w:bottom w:w="57" w:type="dxa"/>
            </w:tcMar>
            <w:hideMark/>
          </w:tcPr>
          <w:p w:rsidR="005350AE" w:rsidRPr="001C6B02" w:rsidRDefault="005350AE" w:rsidP="00360708">
            <w:pPr>
              <w:spacing w:after="0" w:line="240" w:lineRule="auto"/>
              <w:ind w:right="173"/>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operador debe contar con una política de seguridad en la que manifieste su compromiso con la seguridad de la cadena logística de comercio exterior y con el cumplimiento de las obligaciones como OEA.</w:t>
            </w:r>
          </w:p>
          <w:p w:rsidR="005350AE" w:rsidRPr="00861B11" w:rsidRDefault="005350AE" w:rsidP="00360708">
            <w:pPr>
              <w:spacing w:after="0" w:line="240" w:lineRule="auto"/>
              <w:ind w:right="173"/>
              <w:jc w:val="both"/>
              <w:rPr>
                <w:rFonts w:ascii="Arial Narrow" w:eastAsia="Times New Roman" w:hAnsi="Arial Narrow" w:cs="Calibri"/>
                <w:color w:val="000000"/>
                <w:sz w:val="18"/>
                <w:szCs w:val="18"/>
                <w:lang w:eastAsia="es-CL"/>
              </w:rPr>
            </w:pPr>
          </w:p>
        </w:tc>
        <w:tc>
          <w:tcPr>
            <w:tcW w:w="1741" w:type="pct"/>
            <w:shd w:val="clear" w:color="000000" w:fill="FFFFFF"/>
            <w:tcMar>
              <w:top w:w="57" w:type="dxa"/>
              <w:bottom w:w="57" w:type="dxa"/>
            </w:tcMar>
          </w:tcPr>
          <w:p w:rsidR="005350AE" w:rsidRPr="001C6B02" w:rsidRDefault="005350AE"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política de seguridad debe dar sustento y facilitar el cumplimiento de los requisitos y obligaciones del OEA. Esta política debe:</w:t>
            </w:r>
          </w:p>
          <w:p w:rsidR="005350AE" w:rsidRPr="001C6B02" w:rsidRDefault="005350AE" w:rsidP="00360708">
            <w:pPr>
              <w:pStyle w:val="Prrafodelista"/>
              <w:numPr>
                <w:ilvl w:val="0"/>
                <w:numId w:val="1"/>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Considerar los riesgos en función del tamaño, naturaleza y actividades de la empresa.</w:t>
            </w:r>
          </w:p>
          <w:p w:rsidR="005350AE" w:rsidRPr="001C6B02" w:rsidRDefault="005350AE" w:rsidP="00360708">
            <w:pPr>
              <w:pStyle w:val="Prrafodelista"/>
              <w:numPr>
                <w:ilvl w:val="0"/>
                <w:numId w:val="1"/>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Estar respaldada y firmada por el gerente general, el Presidente del Directorio o el representante legal, según corresponda.</w:t>
            </w:r>
          </w:p>
          <w:p w:rsidR="005350AE" w:rsidRPr="001C6B02" w:rsidRDefault="005350AE" w:rsidP="00360708">
            <w:pPr>
              <w:pStyle w:val="Prrafodelista"/>
              <w:numPr>
                <w:ilvl w:val="0"/>
                <w:numId w:val="1"/>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Ser difundida en toda la organización.</w:t>
            </w:r>
          </w:p>
          <w:p w:rsidR="005350AE" w:rsidRPr="00861B11" w:rsidRDefault="005350AE" w:rsidP="00360708">
            <w:pPr>
              <w:pStyle w:val="Prrafodelista"/>
              <w:numPr>
                <w:ilvl w:val="0"/>
                <w:numId w:val="1"/>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sz w:val="18"/>
                <w:szCs w:val="18"/>
                <w:lang w:eastAsia="es-CL"/>
              </w:rPr>
              <w:t xml:space="preserve">Indicar a qué personas se </w:t>
            </w:r>
            <w:r>
              <w:rPr>
                <w:rFonts w:ascii="Arial Narrow" w:eastAsia="Times New Roman" w:hAnsi="Arial Narrow" w:cs="Calibri"/>
                <w:sz w:val="18"/>
                <w:szCs w:val="18"/>
                <w:lang w:eastAsia="es-CL"/>
              </w:rPr>
              <w:t>les ha delegado su cumplimiento.</w:t>
            </w:r>
          </w:p>
        </w:tc>
        <w:tc>
          <w:tcPr>
            <w:tcW w:w="1742" w:type="pct"/>
            <w:shd w:val="clear" w:color="auto" w:fill="BDD6EE" w:themeFill="accent1" w:themeFillTint="66"/>
            <w:tcMar>
              <w:top w:w="57" w:type="dxa"/>
              <w:bottom w:w="57" w:type="dxa"/>
            </w:tcMar>
          </w:tcPr>
          <w:p w:rsidR="005350AE" w:rsidRPr="006A78C3" w:rsidRDefault="005350AE"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Indique el nombre del archivo adjunto que contiene la política de seguridad.</w:t>
            </w:r>
          </w:p>
        </w:tc>
      </w:tr>
      <w:tr w:rsidR="005350AE" w:rsidRPr="001C6B02" w:rsidTr="00871EA3">
        <w:trPr>
          <w:trHeight w:val="346"/>
        </w:trPr>
        <w:tc>
          <w:tcPr>
            <w:tcW w:w="177" w:type="pct"/>
            <w:shd w:val="clear" w:color="000000" w:fill="FFFFFF"/>
            <w:tcMar>
              <w:top w:w="57" w:type="dxa"/>
              <w:bottom w:w="57" w:type="dxa"/>
            </w:tcMar>
            <w:hideMark/>
          </w:tcPr>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r>
              <w:rPr>
                <w:rFonts w:ascii="Arial Narrow" w:eastAsia="Times New Roman" w:hAnsi="Arial Narrow" w:cs="Calibri"/>
                <w:b/>
                <w:bCs/>
                <w:color w:val="000000"/>
                <w:sz w:val="18"/>
                <w:szCs w:val="18"/>
                <w:lang w:eastAsia="es-CL"/>
              </w:rPr>
              <w:t xml:space="preserve">5 </w:t>
            </w:r>
            <w:r w:rsidRPr="001C6B02">
              <w:rPr>
                <w:rFonts w:ascii="Arial Narrow" w:eastAsia="Times New Roman" w:hAnsi="Arial Narrow" w:cs="Calibri"/>
                <w:b/>
                <w:bCs/>
                <w:color w:val="000000"/>
                <w:sz w:val="18"/>
                <w:szCs w:val="18"/>
                <w:lang w:eastAsia="es-CL"/>
              </w:rPr>
              <w:t>b)</w:t>
            </w:r>
          </w:p>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5350AE" w:rsidRPr="001C6B02" w:rsidRDefault="005350AE" w:rsidP="00360708">
            <w:pPr>
              <w:spacing w:after="0" w:line="240" w:lineRule="auto"/>
              <w:ind w:right="173"/>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operador debe contar con un sistema de análisis y gestión de riesgos que:</w:t>
            </w:r>
          </w:p>
          <w:p w:rsidR="005350AE" w:rsidRPr="001C6B02" w:rsidRDefault="005350AE" w:rsidP="005350AE">
            <w:pPr>
              <w:pStyle w:val="Prrafodelista"/>
              <w:numPr>
                <w:ilvl w:val="0"/>
                <w:numId w:val="27"/>
              </w:numPr>
              <w:spacing w:after="0" w:line="240" w:lineRule="auto"/>
              <w:ind w:left="357" w:right="173" w:hanging="142"/>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identifique, evalúe y controle periódicamente los riesgos inherentes al comercio exterior a los que se ven expuestas sus operaciones y activos, y</w:t>
            </w:r>
          </w:p>
          <w:p w:rsidR="005350AE" w:rsidRPr="00861B11" w:rsidRDefault="005350AE" w:rsidP="005350AE">
            <w:pPr>
              <w:pStyle w:val="Prrafodelista"/>
              <w:numPr>
                <w:ilvl w:val="0"/>
                <w:numId w:val="27"/>
              </w:numPr>
              <w:spacing w:after="0" w:line="240" w:lineRule="auto"/>
              <w:ind w:left="357" w:right="173" w:hanging="142"/>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contemple planes, acciones y medidas de mitigación, tendientes a minimizar la probabilidad de ocurrencia y el impacto de los riesgos identificados.</w:t>
            </w:r>
          </w:p>
        </w:tc>
        <w:tc>
          <w:tcPr>
            <w:tcW w:w="1741" w:type="pct"/>
            <w:shd w:val="clear" w:color="000000" w:fill="FFFFFF"/>
            <w:tcMar>
              <w:top w:w="57" w:type="dxa"/>
              <w:bottom w:w="57" w:type="dxa"/>
            </w:tcMar>
          </w:tcPr>
          <w:p w:rsidR="005350AE" w:rsidRPr="001C6B02" w:rsidRDefault="005350AE"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identificación de los riesgos inherentes al comercio exterior debe incluir, entre otros, los asociados a los delitos e infracciones relativos a las disposiciones legales y reglamentarias de orden tributario y técnico, cuya aplicación y fiscalización correspondan al Servicio Nacional de Aduanas.</w:t>
            </w:r>
            <w:r w:rsidRPr="001C6B02" w:rsidDel="00FD1841">
              <w:rPr>
                <w:rFonts w:ascii="Arial Narrow" w:eastAsia="Times New Roman" w:hAnsi="Arial Narrow" w:cs="Calibri"/>
                <w:color w:val="000000"/>
                <w:sz w:val="18"/>
                <w:szCs w:val="18"/>
                <w:lang w:eastAsia="es-CL"/>
              </w:rPr>
              <w:t xml:space="preserve"> </w:t>
            </w:r>
            <w:r w:rsidRPr="001C6B02">
              <w:rPr>
                <w:rFonts w:ascii="Arial Narrow" w:eastAsia="Times New Roman" w:hAnsi="Arial Narrow" w:cs="Calibri"/>
                <w:color w:val="000000"/>
                <w:sz w:val="18"/>
                <w:szCs w:val="18"/>
                <w:lang w:eastAsia="es-CL"/>
              </w:rPr>
              <w:t>La identificación de los riesgos debe, además, realizarse al menos cada seis meses y debe definir el(los) responsable(s) de este proceso y la metodología empleada</w:t>
            </w:r>
          </w:p>
          <w:p w:rsidR="005350AE" w:rsidRPr="001C6B02" w:rsidRDefault="005350AE" w:rsidP="00360708">
            <w:pPr>
              <w:spacing w:after="0" w:line="240" w:lineRule="auto"/>
              <w:jc w:val="both"/>
              <w:rPr>
                <w:rFonts w:ascii="Arial Narrow" w:eastAsia="Times New Roman" w:hAnsi="Arial Narrow" w:cs="Calibri"/>
                <w:color w:val="000000"/>
                <w:sz w:val="18"/>
                <w:szCs w:val="18"/>
                <w:lang w:eastAsia="es-CL"/>
              </w:rPr>
            </w:pPr>
          </w:p>
          <w:p w:rsidR="005350AE" w:rsidRPr="001C6B02" w:rsidRDefault="005350AE"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sistema de análisis y gestión de riesgos debe realizar una evaluación de resultados, al menos cada 6 meses, para medir la eficacia de los planes de acción implementados.</w:t>
            </w:r>
          </w:p>
          <w:p w:rsidR="005350AE" w:rsidRPr="001C6B02" w:rsidRDefault="005350AE" w:rsidP="00360708">
            <w:pPr>
              <w:spacing w:after="0" w:line="240" w:lineRule="auto"/>
              <w:jc w:val="both"/>
              <w:rPr>
                <w:rFonts w:ascii="Arial Narrow" w:eastAsia="Times New Roman" w:hAnsi="Arial Narrow" w:cs="Calibri"/>
                <w:color w:val="000000"/>
                <w:sz w:val="18"/>
                <w:szCs w:val="18"/>
                <w:lang w:eastAsia="es-CL"/>
              </w:rPr>
            </w:pPr>
          </w:p>
          <w:p w:rsidR="005350AE" w:rsidRPr="001C6B02" w:rsidRDefault="005350AE"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evaluación de los riesgos debe considerar la determinación, para cada uno de ellos, de:</w:t>
            </w:r>
          </w:p>
          <w:p w:rsidR="005350AE" w:rsidRPr="001C6B02" w:rsidRDefault="005350AE" w:rsidP="00360708">
            <w:pPr>
              <w:pStyle w:val="Prrafodelista"/>
              <w:numPr>
                <w:ilvl w:val="0"/>
                <w:numId w:val="1"/>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La probabilidad de ocurrencia.</w:t>
            </w:r>
          </w:p>
          <w:p w:rsidR="005350AE" w:rsidRPr="001C6B02" w:rsidRDefault="005350AE" w:rsidP="00360708">
            <w:pPr>
              <w:pStyle w:val="Prrafodelista"/>
              <w:numPr>
                <w:ilvl w:val="0"/>
                <w:numId w:val="1"/>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Las consecuencias que tienen sobre el operador, tales como los impactos en materia económica, en la seguridad o en la imagen.</w:t>
            </w:r>
          </w:p>
          <w:p w:rsidR="005350AE" w:rsidRPr="001C6B02" w:rsidRDefault="005350AE" w:rsidP="00360708">
            <w:pPr>
              <w:pStyle w:val="Prrafodelista"/>
              <w:numPr>
                <w:ilvl w:val="0"/>
                <w:numId w:val="1"/>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Los planes, acciones y medidas de mitigación, tendientes a minimizar la probabilidad de ocurrencia y el impacto de los riesgos identificados.</w:t>
            </w:r>
          </w:p>
          <w:p w:rsidR="005350AE" w:rsidRPr="001C6B02" w:rsidRDefault="005350AE" w:rsidP="00360708">
            <w:pPr>
              <w:spacing w:after="0" w:line="240" w:lineRule="auto"/>
              <w:jc w:val="both"/>
              <w:rPr>
                <w:rFonts w:ascii="Arial Narrow" w:eastAsia="Times New Roman" w:hAnsi="Arial Narrow" w:cs="Calibri"/>
                <w:color w:val="000000"/>
                <w:sz w:val="18"/>
                <w:szCs w:val="18"/>
                <w:lang w:eastAsia="es-CL"/>
              </w:rPr>
            </w:pPr>
          </w:p>
          <w:p w:rsidR="005350AE" w:rsidRPr="001C6B02" w:rsidRDefault="005350AE" w:rsidP="00360708">
            <w:pPr>
              <w:tabs>
                <w:tab w:val="left" w:pos="5187"/>
              </w:tabs>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control de los riesgos debe estar a cargo de un responsable que cuente con las facultades y jerarquía necesarias para tomar las decisiones que se requieran.</w:t>
            </w:r>
          </w:p>
          <w:p w:rsidR="005350AE" w:rsidRPr="001C6B02" w:rsidRDefault="005350AE" w:rsidP="00360708">
            <w:pPr>
              <w:spacing w:after="0" w:line="240" w:lineRule="auto"/>
              <w:jc w:val="both"/>
              <w:rPr>
                <w:rFonts w:ascii="Arial Narrow" w:eastAsia="Times New Roman" w:hAnsi="Arial Narrow" w:cs="Calibri"/>
                <w:color w:val="000000"/>
                <w:sz w:val="18"/>
                <w:szCs w:val="18"/>
                <w:lang w:eastAsia="es-CL"/>
              </w:rPr>
            </w:pPr>
          </w:p>
          <w:p w:rsidR="005350AE" w:rsidRPr="001C6B02" w:rsidRDefault="005350AE"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lastRenderedPageBreak/>
              <w:t>El resultado del sistema de análisis y gestión de riesgos debe presentarse en forma de una tabla o matriz que contenga, al menos, los siguientes aspectos:</w:t>
            </w:r>
          </w:p>
          <w:p w:rsidR="005350AE" w:rsidRPr="001C6B02" w:rsidRDefault="005350AE" w:rsidP="00360708">
            <w:pPr>
              <w:pStyle w:val="Prrafodelista"/>
              <w:numPr>
                <w:ilvl w:val="0"/>
                <w:numId w:val="2"/>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fecha del informe.</w:t>
            </w:r>
          </w:p>
          <w:p w:rsidR="005350AE" w:rsidRPr="001C6B02" w:rsidRDefault="005350AE" w:rsidP="00360708">
            <w:pPr>
              <w:pStyle w:val="Prrafodelista"/>
              <w:numPr>
                <w:ilvl w:val="0"/>
                <w:numId w:val="2"/>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Los riesgos identificados.</w:t>
            </w:r>
          </w:p>
          <w:p w:rsidR="005350AE" w:rsidRPr="001C6B02" w:rsidRDefault="005350AE" w:rsidP="00360708">
            <w:pPr>
              <w:pStyle w:val="Prrafodelista"/>
              <w:numPr>
                <w:ilvl w:val="0"/>
                <w:numId w:val="2"/>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análisis de cada riesgo, en términos de su probabilidad de ocurrencia y de sus impactos.</w:t>
            </w:r>
          </w:p>
          <w:p w:rsidR="005350AE" w:rsidRPr="001C6B02" w:rsidRDefault="005350AE" w:rsidP="00360708">
            <w:pPr>
              <w:pStyle w:val="Prrafodelista"/>
              <w:numPr>
                <w:ilvl w:val="0"/>
                <w:numId w:val="2"/>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evaluación de los riesgos, en términos de su priorización.</w:t>
            </w:r>
          </w:p>
          <w:p w:rsidR="005350AE" w:rsidRDefault="005350AE" w:rsidP="00360708">
            <w:pPr>
              <w:pStyle w:val="Prrafodelista"/>
              <w:numPr>
                <w:ilvl w:val="0"/>
                <w:numId w:val="2"/>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Los planes</w:t>
            </w:r>
            <w:r w:rsidRPr="001C6B02">
              <w:rPr>
                <w:sz w:val="18"/>
                <w:szCs w:val="18"/>
              </w:rPr>
              <w:t xml:space="preserve"> </w:t>
            </w:r>
            <w:r w:rsidRPr="001C6B02">
              <w:rPr>
                <w:rFonts w:ascii="Arial Narrow" w:eastAsia="Times New Roman" w:hAnsi="Arial Narrow" w:cs="Calibri"/>
                <w:color w:val="000000"/>
                <w:sz w:val="18"/>
                <w:szCs w:val="18"/>
                <w:lang w:eastAsia="es-CL"/>
              </w:rPr>
              <w:t>acciones y medidas de mitigación que se han determinado ejecutar para cada riesgo y su estado de implementación, indicando la fecha de implementación.</w:t>
            </w:r>
          </w:p>
          <w:p w:rsidR="005350AE" w:rsidRDefault="005350AE" w:rsidP="00360708">
            <w:pPr>
              <w:spacing w:after="0" w:line="240" w:lineRule="auto"/>
              <w:jc w:val="both"/>
              <w:rPr>
                <w:rFonts w:ascii="Arial Narrow" w:eastAsia="Times New Roman" w:hAnsi="Arial Narrow" w:cs="Calibri"/>
                <w:color w:val="000000"/>
                <w:sz w:val="18"/>
                <w:szCs w:val="18"/>
                <w:lang w:eastAsia="es-CL"/>
              </w:rPr>
            </w:pPr>
          </w:p>
          <w:p w:rsidR="005350AE" w:rsidRPr="00157A2C" w:rsidRDefault="005350AE" w:rsidP="00360708">
            <w:pPr>
              <w:spacing w:after="0" w:line="240" w:lineRule="auto"/>
              <w:jc w:val="both"/>
              <w:rPr>
                <w:rFonts w:ascii="Arial Narrow" w:eastAsia="Times New Roman" w:hAnsi="Arial Narrow" w:cs="Calibri"/>
                <w:color w:val="000000"/>
                <w:sz w:val="18"/>
                <w:szCs w:val="18"/>
                <w:lang w:eastAsia="es-CL"/>
              </w:rPr>
            </w:pPr>
          </w:p>
          <w:p w:rsidR="005350AE" w:rsidRPr="001C6B02" w:rsidRDefault="005350AE" w:rsidP="00360708">
            <w:pPr>
              <w:spacing w:after="0" w:line="240" w:lineRule="auto"/>
              <w:jc w:val="both"/>
              <w:rPr>
                <w:rFonts w:ascii="Arial Narrow" w:eastAsia="Times New Roman" w:hAnsi="Arial Narrow" w:cs="Calibri"/>
                <w:color w:val="000000"/>
                <w:sz w:val="18"/>
                <w:szCs w:val="18"/>
                <w:lang w:eastAsia="es-CL"/>
              </w:rPr>
            </w:pPr>
          </w:p>
        </w:tc>
        <w:tc>
          <w:tcPr>
            <w:tcW w:w="1742" w:type="pct"/>
            <w:shd w:val="clear" w:color="auto" w:fill="BDD6EE" w:themeFill="accent1" w:themeFillTint="66"/>
            <w:tcMar>
              <w:top w:w="57" w:type="dxa"/>
              <w:bottom w:w="57" w:type="dxa"/>
            </w:tcMar>
          </w:tcPr>
          <w:p w:rsidR="005350AE" w:rsidRPr="006A78C3" w:rsidRDefault="005350AE" w:rsidP="00360708">
            <w:pPr>
              <w:spacing w:after="0" w:line="240" w:lineRule="auto"/>
              <w:jc w:val="both"/>
              <w:rPr>
                <w:rFonts w:ascii="Arial Narrow" w:eastAsia="Times New Roman" w:hAnsi="Arial Narrow" w:cs="Calibri"/>
                <w:bCs/>
                <w:i/>
                <w:color w:val="0070C0"/>
                <w:sz w:val="18"/>
                <w:szCs w:val="18"/>
                <w:lang w:eastAsia="es-CL"/>
              </w:rPr>
            </w:pPr>
            <w:r w:rsidRPr="006A78C3">
              <w:rPr>
                <w:rFonts w:ascii="Arial Narrow" w:eastAsia="Times New Roman" w:hAnsi="Arial Narrow" w:cs="Calibri"/>
                <w:bCs/>
                <w:i/>
                <w:color w:val="0070C0"/>
                <w:sz w:val="18"/>
                <w:szCs w:val="18"/>
                <w:lang w:eastAsia="es-CL"/>
              </w:rPr>
              <w:lastRenderedPageBreak/>
              <w:t>Indique el nombre del archivo adjunto que contiene la tabla o matriz de riesgo.</w:t>
            </w:r>
          </w:p>
          <w:p w:rsidR="005350AE" w:rsidRPr="006A78C3" w:rsidRDefault="005350AE"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 sistema de análisis y gestión de riesgos.</w:t>
            </w:r>
          </w:p>
        </w:tc>
      </w:tr>
      <w:tr w:rsidR="005350AE" w:rsidRPr="001C6B02" w:rsidTr="00871EA3">
        <w:trPr>
          <w:trHeight w:val="3576"/>
        </w:trPr>
        <w:tc>
          <w:tcPr>
            <w:tcW w:w="177" w:type="pct"/>
            <w:shd w:val="clear" w:color="000000" w:fill="FFFFFF"/>
            <w:tcMar>
              <w:top w:w="57" w:type="dxa"/>
              <w:bottom w:w="57" w:type="dxa"/>
            </w:tcMar>
            <w:hideMark/>
          </w:tcPr>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p>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p>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p>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p>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p>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tcPr>
          <w:p w:rsidR="005350AE" w:rsidRPr="006A78C3" w:rsidRDefault="005350AE" w:rsidP="00360708">
            <w:pPr>
              <w:spacing w:after="0" w:line="240" w:lineRule="auto"/>
              <w:ind w:right="173"/>
              <w:jc w:val="both"/>
              <w:rPr>
                <w:rFonts w:ascii="Arial Narrow" w:eastAsia="Times New Roman" w:hAnsi="Arial Narrow" w:cs="Calibri"/>
                <w:color w:val="000000"/>
                <w:sz w:val="18"/>
                <w:szCs w:val="18"/>
                <w:lang w:eastAsia="es-CL"/>
              </w:rPr>
            </w:pPr>
          </w:p>
        </w:tc>
        <w:tc>
          <w:tcPr>
            <w:tcW w:w="1741" w:type="pct"/>
            <w:shd w:val="clear" w:color="000000" w:fill="FFFFFF"/>
            <w:tcMar>
              <w:top w:w="57" w:type="dxa"/>
              <w:bottom w:w="57" w:type="dxa"/>
            </w:tcMar>
          </w:tcPr>
          <w:p w:rsidR="005350AE" w:rsidRPr="001C6B02" w:rsidRDefault="005350AE"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sistema de gestión de la seguridad debe incluir los procesos de control, seguimiento, medición y análisis del desempeño, para evaluar la conformidad con los requisitos, condiciones y obligaciones establecidos en el Reglamento y los requisitos y condiciones particulares que se establecen en esta Resolución. El sistema debe incluir, al menos:</w:t>
            </w:r>
          </w:p>
          <w:p w:rsidR="005350AE" w:rsidRPr="001C6B02" w:rsidRDefault="005350AE" w:rsidP="00360708">
            <w:pPr>
              <w:pStyle w:val="Prrafodelista"/>
              <w:numPr>
                <w:ilvl w:val="0"/>
                <w:numId w:val="2"/>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Auditoría de su sistema de gestión de la seguridad, a intervalos programados no mayores a un año.</w:t>
            </w:r>
          </w:p>
          <w:p w:rsidR="005350AE" w:rsidRPr="001C6B02" w:rsidRDefault="005350AE" w:rsidP="00360708">
            <w:pPr>
              <w:pStyle w:val="Prrafodelista"/>
              <w:numPr>
                <w:ilvl w:val="0"/>
                <w:numId w:val="2"/>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documentación de los resultados de la(s) auditoría(s).</w:t>
            </w:r>
          </w:p>
          <w:p w:rsidR="005350AE" w:rsidRPr="001C6B02" w:rsidRDefault="005350AE" w:rsidP="00360708">
            <w:pPr>
              <w:pStyle w:val="Prrafodelista"/>
              <w:numPr>
                <w:ilvl w:val="0"/>
                <w:numId w:val="2"/>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procedimiento para analizar, investigar y evitar la recurrencia de incumplimientos de los requisitos, condiciones y obligaciones establecidos en el Reglamento y los requisitos, y condiciones particulares que se establecen en esta Resolución, y el registro y almacenamiento de la información derivada de los señalados análisis e investigación.</w:t>
            </w:r>
          </w:p>
          <w:p w:rsidR="005350AE" w:rsidRPr="001C6B02" w:rsidRDefault="005350AE" w:rsidP="00360708">
            <w:pPr>
              <w:pStyle w:val="Prrafodelista"/>
              <w:numPr>
                <w:ilvl w:val="0"/>
                <w:numId w:val="2"/>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procedimiento para implementar la(s) medida(s) diseñada(s) para superar el(los) incumplimiento(s) detectados.</w:t>
            </w:r>
          </w:p>
          <w:p w:rsidR="005350AE" w:rsidRPr="001C6B02" w:rsidRDefault="005350AE" w:rsidP="00360708">
            <w:pPr>
              <w:spacing w:after="0" w:line="240" w:lineRule="auto"/>
              <w:jc w:val="both"/>
              <w:rPr>
                <w:rFonts w:ascii="Arial Narrow" w:eastAsia="Times New Roman" w:hAnsi="Arial Narrow" w:cs="Calibri"/>
                <w:color w:val="000000"/>
                <w:sz w:val="18"/>
                <w:szCs w:val="18"/>
                <w:lang w:eastAsia="es-CL"/>
              </w:rPr>
            </w:pPr>
          </w:p>
        </w:tc>
        <w:tc>
          <w:tcPr>
            <w:tcW w:w="1742" w:type="pct"/>
            <w:shd w:val="clear" w:color="auto" w:fill="BDD6EE" w:themeFill="accent1" w:themeFillTint="66"/>
            <w:tcMar>
              <w:top w:w="57" w:type="dxa"/>
              <w:bottom w:w="57" w:type="dxa"/>
            </w:tcMar>
          </w:tcPr>
          <w:p w:rsidR="005350AE" w:rsidRPr="006A78C3" w:rsidRDefault="005350AE"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 sistema de gestión de la seguridad</w:t>
            </w:r>
          </w:p>
        </w:tc>
      </w:tr>
      <w:tr w:rsidR="005350AE" w:rsidRPr="001C6B02" w:rsidTr="00871EA3">
        <w:trPr>
          <w:trHeight w:val="3516"/>
        </w:trPr>
        <w:tc>
          <w:tcPr>
            <w:tcW w:w="177" w:type="pct"/>
            <w:tcBorders>
              <w:bottom w:val="single" w:sz="4" w:space="0" w:color="auto"/>
            </w:tcBorders>
            <w:shd w:val="clear" w:color="000000" w:fill="FFFFFF"/>
            <w:tcMar>
              <w:top w:w="57" w:type="dxa"/>
              <w:bottom w:w="57" w:type="dxa"/>
            </w:tcMar>
            <w:hideMark/>
          </w:tcPr>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r>
              <w:rPr>
                <w:rFonts w:ascii="Arial Narrow" w:eastAsia="Times New Roman" w:hAnsi="Arial Narrow" w:cs="Calibri"/>
                <w:b/>
                <w:bCs/>
                <w:color w:val="000000"/>
                <w:sz w:val="18"/>
                <w:szCs w:val="18"/>
                <w:lang w:eastAsia="es-CL"/>
              </w:rPr>
              <w:lastRenderedPageBreak/>
              <w:t xml:space="preserve">5 </w:t>
            </w:r>
            <w:r w:rsidRPr="001C6B02">
              <w:rPr>
                <w:rFonts w:ascii="Arial Narrow" w:eastAsia="Times New Roman" w:hAnsi="Arial Narrow" w:cs="Calibri"/>
                <w:b/>
                <w:bCs/>
                <w:color w:val="000000"/>
                <w:sz w:val="18"/>
                <w:szCs w:val="18"/>
                <w:lang w:eastAsia="es-CL"/>
              </w:rPr>
              <w:t>c)</w:t>
            </w:r>
          </w:p>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p>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p>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p>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tcBorders>
              <w:bottom w:val="single" w:sz="4" w:space="0" w:color="auto"/>
            </w:tcBorders>
            <w:shd w:val="clear" w:color="000000" w:fill="FFFFFF"/>
            <w:tcMar>
              <w:top w:w="57" w:type="dxa"/>
              <w:bottom w:w="57" w:type="dxa"/>
            </w:tcMar>
            <w:hideMark/>
          </w:tcPr>
          <w:p w:rsidR="005350AE" w:rsidRPr="001C6B02" w:rsidRDefault="005350AE" w:rsidP="00360708">
            <w:pPr>
              <w:spacing w:after="0" w:line="240" w:lineRule="auto"/>
              <w:ind w:right="173"/>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operador debe tener implementado un procedimiento de contratación, evaluación y desvinculación de personal, que:</w:t>
            </w:r>
          </w:p>
          <w:p w:rsidR="005350AE" w:rsidRPr="001C6B02" w:rsidRDefault="005350AE" w:rsidP="005350AE">
            <w:pPr>
              <w:pStyle w:val="Prrafodelista"/>
              <w:numPr>
                <w:ilvl w:val="0"/>
                <w:numId w:val="28"/>
              </w:numPr>
              <w:spacing w:after="0" w:line="240" w:lineRule="auto"/>
              <w:ind w:left="355" w:right="173" w:hanging="142"/>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considere los antecedentes, acciones u omisiones que puedan afectar la seguridad de sus operaciones y activos; y</w:t>
            </w:r>
          </w:p>
          <w:p w:rsidR="005350AE" w:rsidRPr="00861B11" w:rsidRDefault="005350AE" w:rsidP="005350AE">
            <w:pPr>
              <w:pStyle w:val="Prrafodelista"/>
              <w:numPr>
                <w:ilvl w:val="0"/>
                <w:numId w:val="28"/>
              </w:numPr>
              <w:spacing w:after="0" w:line="240" w:lineRule="auto"/>
              <w:ind w:left="355" w:right="173" w:hanging="142"/>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permitan identificar el personal contratado, el subcontratado, y el área en el que prestan funciones.</w:t>
            </w:r>
          </w:p>
        </w:tc>
        <w:tc>
          <w:tcPr>
            <w:tcW w:w="1741" w:type="pct"/>
            <w:tcBorders>
              <w:bottom w:val="single" w:sz="4" w:space="0" w:color="auto"/>
            </w:tcBorders>
            <w:shd w:val="clear" w:color="000000" w:fill="FFFFFF"/>
            <w:tcMar>
              <w:top w:w="57" w:type="dxa"/>
              <w:bottom w:w="57" w:type="dxa"/>
            </w:tcMar>
          </w:tcPr>
          <w:p w:rsidR="005350AE" w:rsidRPr="001C6B02" w:rsidRDefault="005350AE" w:rsidP="005350AE">
            <w:pPr>
              <w:pStyle w:val="Prrafodelista"/>
              <w:numPr>
                <w:ilvl w:val="0"/>
                <w:numId w:val="10"/>
              </w:numPr>
              <w:spacing w:after="0" w:line="240" w:lineRule="auto"/>
              <w:ind w:left="282" w:hanging="283"/>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b/>
                <w:bCs/>
                <w:color w:val="000000"/>
                <w:sz w:val="18"/>
                <w:szCs w:val="18"/>
                <w:lang w:eastAsia="es-CL"/>
              </w:rPr>
              <w:t>Respecto de la contratación:</w:t>
            </w:r>
          </w:p>
          <w:p w:rsidR="005350AE" w:rsidRPr="001C6B02" w:rsidRDefault="005350AE" w:rsidP="00360708">
            <w:pPr>
              <w:spacing w:after="0" w:line="240" w:lineRule="auto"/>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El operador debe tener implementado:</w:t>
            </w:r>
          </w:p>
          <w:p w:rsidR="005350AE" w:rsidRPr="001C6B02" w:rsidRDefault="005350AE" w:rsidP="00360708">
            <w:pPr>
              <w:pStyle w:val="Prrafodelista"/>
              <w:numPr>
                <w:ilvl w:val="0"/>
                <w:numId w:val="1"/>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Un procedimiento que establezca criterios y requisitos específicos para aquellos puestos de trabajo y personas que representen un mayor riesgo para la seguridad de la cadena logística de comercio exterior, especialmente para los cargos con acceso a documentos y mercancías relacionados directamente al despacho aduanero. El procedimiento debe utilizar medidas tales como, pruebas psicológicas, entrevistas especialmente diseñadas, consulta con expertos, referencia a empleadores previos, solicitud de antecedentes o pruebas específicas.</w:t>
            </w:r>
          </w:p>
          <w:p w:rsidR="005350AE" w:rsidRPr="001C6B02" w:rsidRDefault="005350AE" w:rsidP="00360708">
            <w:pPr>
              <w:pStyle w:val="Prrafodelista"/>
              <w:numPr>
                <w:ilvl w:val="0"/>
                <w:numId w:val="1"/>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Un procedimiento para verificar la veracidad y exactitud de la información consignada en los documentos de postulación a los cargos que presente el postulantes, tales como</w:t>
            </w:r>
            <w:r w:rsidRPr="001C6B02">
              <w:rPr>
                <w:rFonts w:ascii="Arial Narrow" w:eastAsia="Times New Roman" w:hAnsi="Arial Narrow" w:cs="Calibri"/>
                <w:color w:val="000000"/>
                <w:sz w:val="18"/>
                <w:szCs w:val="18"/>
                <w:lang w:eastAsia="es-CL"/>
              </w:rPr>
              <w:t xml:space="preserve"> certificados de estudio, licencias, antecedentes curriculares, experiencia o conocimientos, que considere la consulta a las entidades u organismos que emitieron el documento.</w:t>
            </w:r>
          </w:p>
          <w:p w:rsidR="005350AE" w:rsidRPr="001C6B02" w:rsidRDefault="005350AE" w:rsidP="00360708">
            <w:pPr>
              <w:pStyle w:val="Prrafodelista"/>
              <w:numPr>
                <w:ilvl w:val="0"/>
                <w:numId w:val="1"/>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sz w:val="18"/>
                <w:szCs w:val="18"/>
                <w:lang w:eastAsia="es-CL"/>
              </w:rPr>
              <w:t>Una</w:t>
            </w:r>
            <w:r w:rsidRPr="001C6B02">
              <w:rPr>
                <w:rFonts w:ascii="Arial Narrow" w:eastAsia="Times New Roman" w:hAnsi="Arial Narrow" w:cs="Calibri"/>
                <w:color w:val="000000"/>
                <w:sz w:val="18"/>
                <w:szCs w:val="18"/>
                <w:lang w:eastAsia="es-CL"/>
              </w:rPr>
              <w:t xml:space="preserve"> tabla o matriz con los nombres de los cargos que representan un mayor riesgo para la seguridad de la cadena logística de comercio exterior. La identificación de estos cargos debe realizarse en función de criterios de seguridad, tales como los niveles de acceso a las mercancías o información sensible, nivel de </w:t>
            </w:r>
            <w:r w:rsidRPr="00B02244">
              <w:rPr>
                <w:rFonts w:ascii="Arial Narrow" w:eastAsia="Times New Roman" w:hAnsi="Arial Narrow" w:cs="Calibri"/>
                <w:color w:val="000000"/>
                <w:sz w:val="18"/>
                <w:szCs w:val="18"/>
                <w:lang w:eastAsia="es-CL"/>
              </w:rPr>
              <w:t>acceso a las instalaciones o responsabilidades sobre controles clave en el proceso de importación. Para aquellos cargos que se consideren críticos, el operador debe considerar, al menos</w:t>
            </w:r>
            <w:r w:rsidRPr="001C6B02">
              <w:rPr>
                <w:rFonts w:ascii="Arial Narrow" w:eastAsia="Times New Roman" w:hAnsi="Arial Narrow" w:cs="Calibri"/>
                <w:color w:val="000000"/>
                <w:sz w:val="18"/>
                <w:szCs w:val="18"/>
                <w:lang w:eastAsia="es-CL"/>
              </w:rPr>
              <w:t>:</w:t>
            </w:r>
          </w:p>
          <w:p w:rsidR="005350AE" w:rsidRPr="001C6B02" w:rsidRDefault="005350AE" w:rsidP="005350AE">
            <w:pPr>
              <w:pStyle w:val="Prrafodelista"/>
              <w:numPr>
                <w:ilvl w:val="0"/>
                <w:numId w:val="25"/>
              </w:numPr>
              <w:spacing w:after="0" w:line="240" w:lineRule="auto"/>
              <w:ind w:left="566" w:hanging="28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Requisitos más estrictos de selección que incluyan pruebas, documentación y evaluaciones adicionales a las consideradas para los demás cargos.</w:t>
            </w:r>
          </w:p>
          <w:p w:rsidR="005350AE" w:rsidRPr="001C6B02" w:rsidRDefault="005350AE" w:rsidP="005350AE">
            <w:pPr>
              <w:pStyle w:val="Prrafodelista"/>
              <w:numPr>
                <w:ilvl w:val="0"/>
                <w:numId w:val="25"/>
              </w:numPr>
              <w:spacing w:after="0" w:line="240" w:lineRule="auto"/>
              <w:ind w:left="566" w:hanging="289"/>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Medidas de evaluación, supervisión y control más estrictas, o con mayor periodicidad que para los demás cargos.</w:t>
            </w:r>
          </w:p>
          <w:p w:rsidR="005350AE" w:rsidRPr="001C6B02" w:rsidRDefault="005350AE" w:rsidP="00360708">
            <w:pPr>
              <w:spacing w:after="0" w:line="240" w:lineRule="auto"/>
              <w:jc w:val="both"/>
              <w:rPr>
                <w:rFonts w:ascii="Arial Narrow" w:eastAsia="Times New Roman" w:hAnsi="Arial Narrow" w:cs="Calibri"/>
                <w:color w:val="000000"/>
                <w:sz w:val="18"/>
                <w:szCs w:val="18"/>
                <w:lang w:eastAsia="es-CL"/>
              </w:rPr>
            </w:pPr>
          </w:p>
        </w:tc>
        <w:tc>
          <w:tcPr>
            <w:tcW w:w="1742" w:type="pct"/>
            <w:tcBorders>
              <w:bottom w:val="single" w:sz="4" w:space="0" w:color="auto"/>
            </w:tcBorders>
            <w:shd w:val="clear" w:color="auto" w:fill="BDD6EE" w:themeFill="accent1" w:themeFillTint="66"/>
            <w:tcMar>
              <w:top w:w="57" w:type="dxa"/>
              <w:bottom w:w="57" w:type="dxa"/>
            </w:tcMar>
          </w:tcPr>
          <w:p w:rsidR="005350AE" w:rsidRPr="006A78C3" w:rsidRDefault="005350AE"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 procedimiento de contratación</w:t>
            </w:r>
          </w:p>
        </w:tc>
      </w:tr>
      <w:tr w:rsidR="005350AE" w:rsidRPr="001C6B02" w:rsidTr="00871EA3">
        <w:trPr>
          <w:trHeight w:val="1266"/>
        </w:trPr>
        <w:tc>
          <w:tcPr>
            <w:tcW w:w="177" w:type="pct"/>
            <w:shd w:val="clear" w:color="000000" w:fill="FFFFFF"/>
            <w:tcMar>
              <w:top w:w="57" w:type="dxa"/>
              <w:bottom w:w="57" w:type="dxa"/>
            </w:tcMar>
          </w:tcPr>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tcMar>
              <w:top w:w="57" w:type="dxa"/>
              <w:bottom w:w="57" w:type="dxa"/>
            </w:tcMar>
          </w:tcPr>
          <w:p w:rsidR="005350AE" w:rsidRPr="00861B11" w:rsidRDefault="005350AE" w:rsidP="00360708">
            <w:pPr>
              <w:spacing w:after="0" w:line="240" w:lineRule="auto"/>
              <w:ind w:right="173"/>
              <w:jc w:val="both"/>
              <w:rPr>
                <w:rFonts w:ascii="Arial Narrow" w:eastAsia="Times New Roman" w:hAnsi="Arial Narrow" w:cs="Calibri"/>
                <w:sz w:val="18"/>
                <w:szCs w:val="18"/>
                <w:lang w:eastAsia="es-CL"/>
              </w:rPr>
            </w:pPr>
          </w:p>
        </w:tc>
        <w:tc>
          <w:tcPr>
            <w:tcW w:w="1741" w:type="pct"/>
            <w:tcMar>
              <w:top w:w="57" w:type="dxa"/>
              <w:bottom w:w="57" w:type="dxa"/>
            </w:tcMar>
          </w:tcPr>
          <w:p w:rsidR="005350AE" w:rsidRPr="001C6B02" w:rsidRDefault="005350AE" w:rsidP="005350AE">
            <w:pPr>
              <w:pStyle w:val="Prrafodelista"/>
              <w:numPr>
                <w:ilvl w:val="0"/>
                <w:numId w:val="10"/>
              </w:numPr>
              <w:spacing w:after="0" w:line="240" w:lineRule="auto"/>
              <w:ind w:left="282" w:hanging="283"/>
              <w:jc w:val="both"/>
              <w:rPr>
                <w:rFonts w:ascii="Arial Narrow" w:eastAsia="Times New Roman" w:hAnsi="Arial Narrow" w:cs="Calibri"/>
                <w:sz w:val="18"/>
                <w:szCs w:val="18"/>
                <w:lang w:eastAsia="es-CL"/>
              </w:rPr>
            </w:pPr>
            <w:r w:rsidRPr="001C6B02">
              <w:rPr>
                <w:rFonts w:ascii="Arial Narrow" w:eastAsia="Times New Roman" w:hAnsi="Arial Narrow" w:cs="Calibri"/>
                <w:b/>
                <w:bCs/>
                <w:color w:val="000000"/>
                <w:sz w:val="18"/>
                <w:szCs w:val="18"/>
                <w:lang w:eastAsia="es-CL"/>
              </w:rPr>
              <w:t>Respecto de la evaluación:</w:t>
            </w:r>
          </w:p>
          <w:p w:rsidR="005350AE" w:rsidRPr="001C6B02" w:rsidRDefault="005350AE" w:rsidP="00360708">
            <w:pPr>
              <w:spacing w:after="0" w:line="240" w:lineRule="auto"/>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El operador debe tener implementado un procedimiento para evaluar, al menos anualmente, a su personal para detectar conductas que puedan representar un riesgo para la seguridad de la cadena logística de comercio exterior. La evaluación debe, al menos:</w:t>
            </w:r>
          </w:p>
          <w:p w:rsidR="005350AE" w:rsidRPr="001C6B02" w:rsidRDefault="005350AE" w:rsidP="00360708">
            <w:pPr>
              <w:pStyle w:val="Prrafodelista"/>
              <w:numPr>
                <w:ilvl w:val="0"/>
                <w:numId w:val="3"/>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Considerar la medición de criterios de seguridad específicos, tales como el resguardo de la información sensible, el acceso a las instalaciones, el cumplimiento de los procedimientos y normas internas de seguridad del operador o el cumplimiento de la normativa aduanera.</w:t>
            </w:r>
          </w:p>
          <w:p w:rsidR="005350AE" w:rsidRPr="001C6B02" w:rsidRDefault="005350AE" w:rsidP="00360708">
            <w:pPr>
              <w:pStyle w:val="Prrafodelista"/>
              <w:numPr>
                <w:ilvl w:val="0"/>
                <w:numId w:val="3"/>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lastRenderedPageBreak/>
              <w:t>Reconocer qué antecedentes pueden indicar un desempeño o conducta riesgosa, tales como endeudamiento excesivo, problemas de clima laboral, problemas psicológicos o siquiátricos, consumo de alcohol o drogas, problemas de eficiencia o de desempeño.</w:t>
            </w:r>
          </w:p>
          <w:p w:rsidR="005350AE" w:rsidRPr="00861B11" w:rsidRDefault="005350AE" w:rsidP="00360708">
            <w:pPr>
              <w:pStyle w:val="Prrafodelista"/>
              <w:numPr>
                <w:ilvl w:val="0"/>
                <w:numId w:val="3"/>
              </w:numPr>
              <w:spacing w:after="0" w:line="240" w:lineRule="auto"/>
              <w:ind w:left="159" w:hanging="159"/>
              <w:contextualSpacing w:val="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Establecer medidas específicas para mitigar los riesgos detectados, tales como la supervisión, capacitación, rotación de personal o vigilancia.</w:t>
            </w:r>
          </w:p>
        </w:tc>
        <w:tc>
          <w:tcPr>
            <w:tcW w:w="1742" w:type="pct"/>
            <w:shd w:val="clear" w:color="auto" w:fill="BDD6EE" w:themeFill="accent1" w:themeFillTint="66"/>
            <w:tcMar>
              <w:top w:w="57" w:type="dxa"/>
              <w:bottom w:w="57" w:type="dxa"/>
            </w:tcMar>
          </w:tcPr>
          <w:p w:rsidR="005350AE" w:rsidRPr="006A78C3" w:rsidRDefault="005350AE" w:rsidP="00360708">
            <w:pPr>
              <w:spacing w:after="0" w:line="240" w:lineRule="auto"/>
              <w:ind w:left="-1"/>
              <w:jc w:val="both"/>
              <w:rPr>
                <w:rFonts w:ascii="Arial Narrow" w:eastAsia="Times New Roman" w:hAnsi="Arial Narrow" w:cs="Calibri"/>
                <w:bCs/>
                <w:color w:val="0070C0"/>
                <w:sz w:val="18"/>
                <w:szCs w:val="18"/>
                <w:lang w:eastAsia="es-CL"/>
              </w:rPr>
            </w:pPr>
            <w:r w:rsidRPr="006A78C3">
              <w:rPr>
                <w:rFonts w:ascii="Arial Narrow" w:eastAsia="Times New Roman" w:hAnsi="Arial Narrow" w:cs="Calibri"/>
                <w:bCs/>
                <w:i/>
                <w:color w:val="0070C0"/>
                <w:sz w:val="18"/>
                <w:szCs w:val="18"/>
                <w:lang w:eastAsia="es-CL"/>
              </w:rPr>
              <w:lastRenderedPageBreak/>
              <w:t>Describa aquí su procedimiento de</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evaluación</w:t>
            </w:r>
          </w:p>
        </w:tc>
      </w:tr>
      <w:tr w:rsidR="005350AE" w:rsidRPr="001C6B02" w:rsidTr="00871EA3">
        <w:trPr>
          <w:trHeight w:val="1856"/>
        </w:trPr>
        <w:tc>
          <w:tcPr>
            <w:tcW w:w="177" w:type="pct"/>
            <w:shd w:val="clear" w:color="000000" w:fill="FFFFFF"/>
            <w:tcMar>
              <w:top w:w="57" w:type="dxa"/>
              <w:bottom w:w="57" w:type="dxa"/>
            </w:tcMar>
          </w:tcPr>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tcPr>
          <w:p w:rsidR="005350AE" w:rsidRPr="006A78C3" w:rsidRDefault="005350AE" w:rsidP="00360708">
            <w:pPr>
              <w:spacing w:after="0" w:line="240" w:lineRule="auto"/>
              <w:ind w:right="173"/>
              <w:jc w:val="both"/>
              <w:rPr>
                <w:rFonts w:ascii="Arial Narrow" w:eastAsia="Times New Roman" w:hAnsi="Arial Narrow" w:cs="Calibri"/>
                <w:b/>
                <w:bCs/>
                <w:color w:val="000000"/>
                <w:sz w:val="18"/>
                <w:szCs w:val="18"/>
                <w:lang w:eastAsia="es-CL"/>
              </w:rPr>
            </w:pPr>
          </w:p>
        </w:tc>
        <w:tc>
          <w:tcPr>
            <w:tcW w:w="1741" w:type="pct"/>
            <w:shd w:val="clear" w:color="000000" w:fill="FFFFFF"/>
            <w:tcMar>
              <w:top w:w="57" w:type="dxa"/>
              <w:bottom w:w="57" w:type="dxa"/>
            </w:tcMar>
          </w:tcPr>
          <w:p w:rsidR="005350AE" w:rsidRPr="001C6B02" w:rsidRDefault="005350AE" w:rsidP="005350AE">
            <w:pPr>
              <w:pStyle w:val="Prrafodelista"/>
              <w:numPr>
                <w:ilvl w:val="0"/>
                <w:numId w:val="10"/>
              </w:numPr>
              <w:spacing w:after="0" w:line="240" w:lineRule="auto"/>
              <w:ind w:left="282" w:hanging="283"/>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b/>
                <w:bCs/>
                <w:color w:val="000000"/>
                <w:sz w:val="18"/>
                <w:szCs w:val="18"/>
                <w:lang w:eastAsia="es-CL"/>
              </w:rPr>
              <w:t>Respecto de la desvinculación:</w:t>
            </w:r>
          </w:p>
          <w:p w:rsidR="005350AE" w:rsidRPr="001C6B02" w:rsidRDefault="005350AE"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operador debe tener implementado un procedimiento para asegurar que el personal desvinculado, ya sea por despido o renuncia, incluya medidas para prevenir que éstos realicen acciones que puedan afectar la seguridad de sus operaciones y activos, tales como acceder a información sensible del operador, ingresar sin autorización a zonas sensibles y contaminar las mercancías. El procedimiento de desvinculación debe, al menos:</w:t>
            </w:r>
          </w:p>
          <w:p w:rsidR="005350AE" w:rsidRPr="001C6B02" w:rsidRDefault="005350AE" w:rsidP="00360708">
            <w:pPr>
              <w:pStyle w:val="Prrafodelista"/>
              <w:numPr>
                <w:ilvl w:val="0"/>
                <w:numId w:val="3"/>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Verificar que el personal desvinculado ha devuelto todos los artículos de propiedad del operador que se le han entregado para el desarrollo de sus funciones, tales como equipos, identificación, documentos, uniformes o llaves.</w:t>
            </w:r>
          </w:p>
          <w:p w:rsidR="005350AE" w:rsidRPr="001C6B02" w:rsidRDefault="005350AE" w:rsidP="00360708">
            <w:pPr>
              <w:pStyle w:val="Prrafodelista"/>
              <w:numPr>
                <w:ilvl w:val="0"/>
                <w:numId w:val="3"/>
              </w:numPr>
              <w:spacing w:after="0" w:line="240" w:lineRule="auto"/>
              <w:ind w:left="159" w:hanging="159"/>
              <w:jc w:val="both"/>
              <w:rPr>
                <w:rFonts w:ascii="Arial Narrow" w:eastAsia="Times New Roman" w:hAnsi="Arial Narrow" w:cs="Calibri"/>
                <w:b/>
                <w:bCs/>
                <w:color w:val="000000"/>
                <w:sz w:val="18"/>
                <w:szCs w:val="18"/>
                <w:lang w:eastAsia="es-CL"/>
              </w:rPr>
            </w:pPr>
            <w:r w:rsidRPr="00861B11">
              <w:rPr>
                <w:rFonts w:ascii="Arial Narrow" w:eastAsia="Times New Roman" w:hAnsi="Arial Narrow" w:cs="Calibri"/>
                <w:color w:val="000000"/>
                <w:sz w:val="18"/>
                <w:szCs w:val="18"/>
                <w:lang w:eastAsia="es-CL"/>
              </w:rPr>
              <w:t>Inhabilitar</w:t>
            </w:r>
            <w:r w:rsidRPr="001C6B02">
              <w:rPr>
                <w:rFonts w:ascii="Arial Narrow" w:eastAsia="Times New Roman" w:hAnsi="Arial Narrow" w:cs="Calibri"/>
                <w:sz w:val="18"/>
                <w:szCs w:val="18"/>
                <w:lang w:eastAsia="es-CL"/>
              </w:rPr>
              <w:t xml:space="preserve"> o dar de baja los accesos a sistemas informáticos a los que tenía acceso el desvinculado.</w:t>
            </w:r>
          </w:p>
        </w:tc>
        <w:tc>
          <w:tcPr>
            <w:tcW w:w="1742" w:type="pct"/>
            <w:shd w:val="clear" w:color="auto" w:fill="BDD6EE" w:themeFill="accent1" w:themeFillTint="66"/>
            <w:tcMar>
              <w:top w:w="57" w:type="dxa"/>
              <w:bottom w:w="57" w:type="dxa"/>
            </w:tcMar>
          </w:tcPr>
          <w:p w:rsidR="005350AE" w:rsidRPr="006A78C3" w:rsidRDefault="005350AE" w:rsidP="00360708">
            <w:pPr>
              <w:spacing w:after="0" w:line="240" w:lineRule="auto"/>
              <w:jc w:val="both"/>
              <w:rPr>
                <w:rFonts w:ascii="Arial Narrow" w:eastAsia="Times New Roman" w:hAnsi="Arial Narrow" w:cs="Calibri"/>
                <w:bCs/>
                <w:color w:val="0070C0"/>
                <w:sz w:val="18"/>
                <w:szCs w:val="18"/>
                <w:lang w:eastAsia="es-CL"/>
              </w:rPr>
            </w:pPr>
            <w:r w:rsidRPr="006A78C3">
              <w:rPr>
                <w:rFonts w:ascii="Arial Narrow" w:eastAsia="Times New Roman" w:hAnsi="Arial Narrow" w:cs="Calibri"/>
                <w:bCs/>
                <w:i/>
                <w:color w:val="0070C0"/>
                <w:sz w:val="18"/>
                <w:szCs w:val="18"/>
                <w:lang w:eastAsia="es-CL"/>
              </w:rPr>
              <w:t>Describa aquí su procedimiento de</w:t>
            </w:r>
            <w:r w:rsidRPr="006A78C3">
              <w:rPr>
                <w:rFonts w:ascii="Arial Narrow" w:eastAsia="Times New Roman" w:hAnsi="Arial Narrow" w:cs="Calibri"/>
                <w:bCs/>
                <w:color w:val="0070C0"/>
                <w:sz w:val="18"/>
                <w:szCs w:val="18"/>
                <w:lang w:eastAsia="es-CL"/>
              </w:rPr>
              <w:t xml:space="preserve"> </w:t>
            </w:r>
            <w:r w:rsidRPr="006A78C3">
              <w:rPr>
                <w:rFonts w:ascii="Arial Narrow" w:eastAsia="Times New Roman" w:hAnsi="Arial Narrow" w:cs="Calibri"/>
                <w:bCs/>
                <w:i/>
                <w:color w:val="0070C0"/>
                <w:sz w:val="18"/>
                <w:szCs w:val="18"/>
                <w:lang w:eastAsia="es-CL"/>
              </w:rPr>
              <w:t>desvinculación</w:t>
            </w:r>
          </w:p>
        </w:tc>
      </w:tr>
      <w:tr w:rsidR="005350AE" w:rsidRPr="001C6B02" w:rsidTr="00871EA3">
        <w:trPr>
          <w:trHeight w:val="865"/>
        </w:trPr>
        <w:tc>
          <w:tcPr>
            <w:tcW w:w="177" w:type="pct"/>
            <w:shd w:val="clear" w:color="000000" w:fill="FFFFFF"/>
            <w:tcMar>
              <w:top w:w="57" w:type="dxa"/>
              <w:bottom w:w="57" w:type="dxa"/>
            </w:tcMar>
          </w:tcPr>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p>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5350AE" w:rsidRPr="006A78C3" w:rsidRDefault="005350AE" w:rsidP="00360708">
            <w:pPr>
              <w:spacing w:after="0" w:line="240" w:lineRule="auto"/>
              <w:ind w:right="173"/>
              <w:jc w:val="both"/>
              <w:rPr>
                <w:rFonts w:ascii="Arial Narrow" w:eastAsia="Times New Roman" w:hAnsi="Arial Narrow" w:cs="Calibri"/>
                <w:b/>
                <w:bCs/>
                <w:color w:val="000000"/>
                <w:sz w:val="18"/>
                <w:szCs w:val="18"/>
                <w:lang w:eastAsia="es-CL"/>
              </w:rPr>
            </w:pPr>
          </w:p>
          <w:p w:rsidR="005350AE" w:rsidRPr="001C6B02" w:rsidRDefault="005350AE" w:rsidP="00360708">
            <w:pPr>
              <w:pStyle w:val="Prrafodelista"/>
              <w:spacing w:after="0" w:line="240" w:lineRule="auto"/>
              <w:ind w:left="159" w:right="173"/>
              <w:jc w:val="both"/>
              <w:rPr>
                <w:rFonts w:ascii="Arial Narrow" w:eastAsia="Times New Roman" w:hAnsi="Arial Narrow" w:cs="Calibri"/>
                <w:b/>
                <w:bCs/>
                <w:color w:val="000000"/>
                <w:sz w:val="18"/>
                <w:szCs w:val="18"/>
                <w:lang w:eastAsia="es-CL"/>
              </w:rPr>
            </w:pPr>
          </w:p>
        </w:tc>
        <w:tc>
          <w:tcPr>
            <w:tcW w:w="1741" w:type="pct"/>
            <w:shd w:val="clear" w:color="000000" w:fill="FFFFFF"/>
            <w:tcMar>
              <w:top w:w="57" w:type="dxa"/>
              <w:bottom w:w="57" w:type="dxa"/>
            </w:tcMar>
          </w:tcPr>
          <w:p w:rsidR="005350AE" w:rsidRPr="001C6B02" w:rsidRDefault="005350AE" w:rsidP="005350AE">
            <w:pPr>
              <w:pStyle w:val="Prrafodelista"/>
              <w:numPr>
                <w:ilvl w:val="0"/>
                <w:numId w:val="10"/>
              </w:numPr>
              <w:spacing w:after="0" w:line="240" w:lineRule="auto"/>
              <w:ind w:left="282" w:hanging="283"/>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b/>
                <w:bCs/>
                <w:color w:val="000000"/>
                <w:sz w:val="18"/>
                <w:szCs w:val="18"/>
                <w:lang w:eastAsia="es-CL"/>
              </w:rPr>
              <w:t>Respecto del personal provisorio o temporal:</w:t>
            </w:r>
          </w:p>
          <w:p w:rsidR="005350AE" w:rsidRPr="001C6B02" w:rsidRDefault="005350AE" w:rsidP="00360708">
            <w:pPr>
              <w:spacing w:after="0" w:line="240" w:lineRule="auto"/>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El operador debe tener implementado un procedimiento que considere medidas especiales para resguardar la seguridad de las instalaciones e información sensible mientras el personal provisorio o temporal trabaje para el operador. Para efectos de este requisito, se entenderá como personal provisorio o temporal a todos aquellos trabajadores que prestan servicios por períodos acotados de tiempo, tales como estudiantes en práctica y pasantes, temporeros y reemplazos.</w:t>
            </w:r>
          </w:p>
          <w:p w:rsidR="005350AE" w:rsidRPr="001C6B02" w:rsidRDefault="005350AE" w:rsidP="00360708">
            <w:pPr>
              <w:spacing w:after="0" w:line="240" w:lineRule="auto"/>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El procedimiento debe considerar, al menos:</w:t>
            </w:r>
          </w:p>
          <w:p w:rsidR="005350AE" w:rsidRPr="001C6B02" w:rsidRDefault="005350AE" w:rsidP="00360708">
            <w:pPr>
              <w:pStyle w:val="Prrafodelista"/>
              <w:numPr>
                <w:ilvl w:val="0"/>
                <w:numId w:val="3"/>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Medidas especiales para proteger el acceso no autorizado del personal provisorio o temporal a las instalaciones, mercancías e información sensible del operador.</w:t>
            </w:r>
          </w:p>
          <w:p w:rsidR="005350AE" w:rsidRPr="001C6B02" w:rsidRDefault="005350AE" w:rsidP="00360708">
            <w:pPr>
              <w:pStyle w:val="Prrafodelista"/>
              <w:numPr>
                <w:ilvl w:val="0"/>
                <w:numId w:val="3"/>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Una tabla o matriz indicando:</w:t>
            </w:r>
          </w:p>
          <w:p w:rsidR="005350AE" w:rsidRPr="005B7835" w:rsidRDefault="005350AE" w:rsidP="005350AE">
            <w:pPr>
              <w:pStyle w:val="Prrafodelista"/>
              <w:numPr>
                <w:ilvl w:val="0"/>
                <w:numId w:val="26"/>
              </w:numPr>
              <w:spacing w:after="0" w:line="240" w:lineRule="auto"/>
              <w:ind w:left="566" w:hanging="289"/>
              <w:contextualSpacing w:val="0"/>
              <w:jc w:val="both"/>
              <w:rPr>
                <w:rFonts w:ascii="Arial Narrow" w:eastAsia="Times New Roman" w:hAnsi="Arial Narrow" w:cs="Calibri"/>
                <w:color w:val="000000"/>
                <w:sz w:val="18"/>
                <w:szCs w:val="18"/>
                <w:lang w:eastAsia="es-CL"/>
              </w:rPr>
            </w:pPr>
            <w:r w:rsidRPr="005B7835">
              <w:rPr>
                <w:rFonts w:ascii="Arial Narrow" w:eastAsia="Times New Roman" w:hAnsi="Arial Narrow" w:cs="Calibri"/>
                <w:color w:val="000000"/>
                <w:sz w:val="18"/>
                <w:szCs w:val="18"/>
                <w:lang w:eastAsia="es-CL"/>
              </w:rPr>
              <w:t>El nombre del cargo que actualmente es cubierto con personal provisorio o temporal.</w:t>
            </w:r>
          </w:p>
          <w:p w:rsidR="005350AE" w:rsidRPr="005B7835" w:rsidRDefault="005350AE" w:rsidP="005350AE">
            <w:pPr>
              <w:pStyle w:val="Prrafodelista"/>
              <w:numPr>
                <w:ilvl w:val="0"/>
                <w:numId w:val="26"/>
              </w:numPr>
              <w:spacing w:after="0" w:line="240" w:lineRule="auto"/>
              <w:ind w:left="566" w:hanging="289"/>
              <w:contextualSpacing w:val="0"/>
              <w:jc w:val="both"/>
              <w:rPr>
                <w:rFonts w:ascii="Arial Narrow" w:eastAsia="Times New Roman" w:hAnsi="Arial Narrow" w:cs="Calibri"/>
                <w:color w:val="000000"/>
                <w:sz w:val="18"/>
                <w:szCs w:val="18"/>
                <w:lang w:eastAsia="es-CL"/>
              </w:rPr>
            </w:pPr>
            <w:r w:rsidRPr="005B7835">
              <w:rPr>
                <w:rFonts w:ascii="Arial Narrow" w:eastAsia="Times New Roman" w:hAnsi="Arial Narrow" w:cs="Calibri"/>
                <w:color w:val="000000"/>
                <w:sz w:val="18"/>
                <w:szCs w:val="18"/>
                <w:lang w:eastAsia="es-CL"/>
              </w:rPr>
              <w:t>La cantidad de personal provisorio o temporal en cada cargo.</w:t>
            </w:r>
          </w:p>
          <w:p w:rsidR="005350AE" w:rsidRPr="005B7835" w:rsidRDefault="005350AE" w:rsidP="005350AE">
            <w:pPr>
              <w:pStyle w:val="Prrafodelista"/>
              <w:numPr>
                <w:ilvl w:val="0"/>
                <w:numId w:val="26"/>
              </w:numPr>
              <w:spacing w:after="0" w:line="240" w:lineRule="auto"/>
              <w:ind w:left="566" w:hanging="289"/>
              <w:contextualSpacing w:val="0"/>
              <w:jc w:val="both"/>
              <w:rPr>
                <w:rFonts w:ascii="Arial Narrow" w:eastAsia="Times New Roman" w:hAnsi="Arial Narrow" w:cs="Calibri"/>
                <w:color w:val="000000"/>
                <w:sz w:val="18"/>
                <w:szCs w:val="18"/>
                <w:lang w:eastAsia="es-CL"/>
              </w:rPr>
            </w:pPr>
            <w:r w:rsidRPr="005B7835">
              <w:rPr>
                <w:rFonts w:ascii="Arial Narrow" w:eastAsia="Times New Roman" w:hAnsi="Arial Narrow" w:cs="Calibri"/>
                <w:color w:val="000000"/>
                <w:sz w:val="18"/>
                <w:szCs w:val="18"/>
                <w:lang w:eastAsia="es-CL"/>
              </w:rPr>
              <w:t>Área de desempeño.</w:t>
            </w:r>
          </w:p>
          <w:p w:rsidR="005350AE" w:rsidRPr="005B7835" w:rsidRDefault="005350AE" w:rsidP="005350AE">
            <w:pPr>
              <w:pStyle w:val="Prrafodelista"/>
              <w:numPr>
                <w:ilvl w:val="0"/>
                <w:numId w:val="26"/>
              </w:numPr>
              <w:spacing w:after="0" w:line="240" w:lineRule="auto"/>
              <w:ind w:left="566" w:hanging="289"/>
              <w:contextualSpacing w:val="0"/>
              <w:jc w:val="both"/>
              <w:rPr>
                <w:rFonts w:ascii="Arial Narrow" w:eastAsia="Times New Roman" w:hAnsi="Arial Narrow" w:cs="Calibri"/>
                <w:color w:val="000000"/>
                <w:sz w:val="18"/>
                <w:szCs w:val="18"/>
                <w:lang w:eastAsia="es-CL"/>
              </w:rPr>
            </w:pPr>
            <w:r w:rsidRPr="005B7835">
              <w:rPr>
                <w:rFonts w:ascii="Arial Narrow" w:eastAsia="Times New Roman" w:hAnsi="Arial Narrow" w:cs="Calibri"/>
                <w:color w:val="000000"/>
                <w:sz w:val="18"/>
                <w:szCs w:val="18"/>
                <w:lang w:eastAsia="es-CL"/>
              </w:rPr>
              <w:t>Cargo responsable de supervisar al personal provisorio o temporal.</w:t>
            </w:r>
          </w:p>
          <w:p w:rsidR="005350AE" w:rsidRPr="001C6B02" w:rsidRDefault="005350AE" w:rsidP="00360708">
            <w:pPr>
              <w:pStyle w:val="Prrafodelista"/>
              <w:numPr>
                <w:ilvl w:val="0"/>
                <w:numId w:val="3"/>
              </w:numPr>
              <w:spacing w:after="0" w:line="240" w:lineRule="auto"/>
              <w:ind w:left="159" w:hanging="159"/>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sz w:val="18"/>
                <w:szCs w:val="18"/>
                <w:lang w:eastAsia="es-CL"/>
              </w:rPr>
              <w:t xml:space="preserve">Medidas especiales </w:t>
            </w:r>
            <w:r w:rsidRPr="001C6B02">
              <w:rPr>
                <w:rFonts w:ascii="Arial Narrow" w:eastAsia="Times New Roman" w:hAnsi="Arial Narrow" w:cs="Calibri"/>
                <w:color w:val="000000"/>
                <w:sz w:val="18"/>
                <w:szCs w:val="18"/>
                <w:lang w:eastAsia="es-CL"/>
              </w:rPr>
              <w:t>de desvinculación del personal provisorio o temporal, tales como mayor supervisión, restricciones de acceso a información o instalaciones, o acuerdos de confidencialidad.</w:t>
            </w:r>
          </w:p>
        </w:tc>
        <w:tc>
          <w:tcPr>
            <w:tcW w:w="1742" w:type="pct"/>
            <w:shd w:val="clear" w:color="auto" w:fill="BDD6EE" w:themeFill="accent1" w:themeFillTint="66"/>
            <w:tcMar>
              <w:top w:w="57" w:type="dxa"/>
              <w:bottom w:w="57" w:type="dxa"/>
            </w:tcMar>
          </w:tcPr>
          <w:p w:rsidR="005350AE" w:rsidRPr="006A78C3" w:rsidRDefault="005350AE" w:rsidP="00360708">
            <w:pPr>
              <w:spacing w:after="0" w:line="240" w:lineRule="auto"/>
              <w:jc w:val="both"/>
              <w:rPr>
                <w:rFonts w:ascii="Arial Narrow" w:eastAsia="Times New Roman" w:hAnsi="Arial Narrow" w:cs="Calibri"/>
                <w:bCs/>
                <w:color w:val="0070C0"/>
                <w:sz w:val="18"/>
                <w:szCs w:val="18"/>
                <w:lang w:eastAsia="es-CL"/>
              </w:rPr>
            </w:pPr>
            <w:r w:rsidRPr="006A78C3">
              <w:rPr>
                <w:rFonts w:ascii="Arial Narrow" w:eastAsia="Times New Roman" w:hAnsi="Arial Narrow" w:cs="Calibri"/>
                <w:bCs/>
                <w:i/>
                <w:color w:val="0070C0"/>
                <w:sz w:val="18"/>
                <w:szCs w:val="18"/>
                <w:lang w:eastAsia="es-CL"/>
              </w:rPr>
              <w:t>Describa aquí su procedimiento para resguardar la seguridad de sus instalaciones e información sensible, mientras el personal provisorio o temporal trabaje en sus instalaciones</w:t>
            </w:r>
          </w:p>
        </w:tc>
      </w:tr>
      <w:tr w:rsidR="005350AE" w:rsidRPr="001C6B02" w:rsidTr="00871EA3">
        <w:trPr>
          <w:trHeight w:val="2145"/>
        </w:trPr>
        <w:tc>
          <w:tcPr>
            <w:tcW w:w="177" w:type="pct"/>
            <w:shd w:val="clear" w:color="000000" w:fill="FFFFFF"/>
            <w:tcMar>
              <w:top w:w="57" w:type="dxa"/>
              <w:bottom w:w="57" w:type="dxa"/>
            </w:tcMar>
            <w:hideMark/>
          </w:tcPr>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5350AE" w:rsidRPr="006A78C3" w:rsidRDefault="005350AE" w:rsidP="00360708">
            <w:pPr>
              <w:spacing w:after="0" w:line="240" w:lineRule="auto"/>
              <w:ind w:right="173"/>
              <w:jc w:val="both"/>
              <w:rPr>
                <w:rFonts w:ascii="Arial Narrow" w:eastAsia="Times New Roman" w:hAnsi="Arial Narrow" w:cs="Calibri"/>
                <w:color w:val="000000"/>
                <w:sz w:val="18"/>
                <w:szCs w:val="18"/>
                <w:lang w:eastAsia="es-CL"/>
              </w:rPr>
            </w:pPr>
          </w:p>
        </w:tc>
        <w:tc>
          <w:tcPr>
            <w:tcW w:w="1741" w:type="pct"/>
            <w:shd w:val="clear" w:color="000000" w:fill="FFFFFF"/>
            <w:tcMar>
              <w:top w:w="57" w:type="dxa"/>
              <w:bottom w:w="57" w:type="dxa"/>
            </w:tcMar>
          </w:tcPr>
          <w:p w:rsidR="005350AE" w:rsidRPr="001C6B02" w:rsidRDefault="005350AE" w:rsidP="005350AE">
            <w:pPr>
              <w:pStyle w:val="Prrafodelista"/>
              <w:numPr>
                <w:ilvl w:val="0"/>
                <w:numId w:val="10"/>
              </w:numPr>
              <w:spacing w:after="0" w:line="240" w:lineRule="auto"/>
              <w:ind w:left="282" w:hanging="283"/>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b/>
                <w:bCs/>
                <w:color w:val="000000"/>
                <w:sz w:val="18"/>
                <w:szCs w:val="18"/>
                <w:lang w:eastAsia="es-CL"/>
              </w:rPr>
              <w:t>Respecto de la Identificación del personal:</w:t>
            </w:r>
          </w:p>
          <w:p w:rsidR="005350AE" w:rsidRPr="001C6B02" w:rsidRDefault="005350AE"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operador debe tener implementado un sistema que permita identificar y registrar el ingreso y salida de las instalaciones al personal propio y subcontratado. Las características del sistema empleado para estos efectos, así como para el personal que realiza funciones para el operador al interior de las instalaciones debe permitir, al menos:</w:t>
            </w:r>
          </w:p>
          <w:p w:rsidR="005350AE" w:rsidRPr="001C6B02" w:rsidRDefault="005350AE" w:rsidP="00360708">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Verificar, autorizar y registrar la identidad y el ingreso y la salida del personal del operador y de los empleados de empresas subcontratistas que prestan servicios al interior de las instalaciones.</w:t>
            </w:r>
          </w:p>
          <w:p w:rsidR="005350AE" w:rsidRPr="001C6B02" w:rsidRDefault="005350AE" w:rsidP="00360708">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Controlar el ingreso a las zonas sensibles, tales como almacenes de mercancías, zona de carga de contenedores o camiones, o lugares de almacenaje de información sensible.</w:t>
            </w:r>
          </w:p>
          <w:p w:rsidR="005350AE" w:rsidRPr="00861B11" w:rsidRDefault="005350AE" w:rsidP="00360708">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Gestionar la entrega, devolución y cambio de los dispositivos de identificac</w:t>
            </w:r>
            <w:r>
              <w:rPr>
                <w:rFonts w:ascii="Arial Narrow" w:eastAsia="Times New Roman" w:hAnsi="Arial Narrow" w:cs="Calibri"/>
                <w:sz w:val="18"/>
                <w:szCs w:val="18"/>
                <w:lang w:eastAsia="es-CL"/>
              </w:rPr>
              <w:t>ión.</w:t>
            </w:r>
          </w:p>
        </w:tc>
        <w:tc>
          <w:tcPr>
            <w:tcW w:w="1742" w:type="pct"/>
            <w:shd w:val="clear" w:color="auto" w:fill="BDD6EE" w:themeFill="accent1" w:themeFillTint="66"/>
            <w:tcMar>
              <w:top w:w="57" w:type="dxa"/>
              <w:bottom w:w="57" w:type="dxa"/>
            </w:tcMar>
          </w:tcPr>
          <w:p w:rsidR="005350AE" w:rsidRPr="006A78C3" w:rsidRDefault="005350AE" w:rsidP="00360708">
            <w:pPr>
              <w:spacing w:after="0" w:line="240" w:lineRule="auto"/>
              <w:jc w:val="both"/>
              <w:rPr>
                <w:rFonts w:ascii="Arial Narrow" w:eastAsia="Times New Roman" w:hAnsi="Arial Narrow" w:cs="Calibri"/>
                <w:bCs/>
                <w:color w:val="0070C0"/>
                <w:sz w:val="18"/>
                <w:szCs w:val="18"/>
                <w:lang w:eastAsia="es-CL"/>
              </w:rPr>
            </w:pPr>
            <w:r w:rsidRPr="006A78C3">
              <w:rPr>
                <w:rFonts w:ascii="Arial Narrow" w:eastAsia="Times New Roman" w:hAnsi="Arial Narrow" w:cs="Calibri"/>
                <w:bCs/>
                <w:i/>
                <w:color w:val="0070C0"/>
                <w:sz w:val="18"/>
                <w:szCs w:val="18"/>
                <w:lang w:eastAsia="es-CL"/>
              </w:rPr>
              <w:t>Describa aquí su Sistema de identificación del personal</w:t>
            </w:r>
          </w:p>
        </w:tc>
      </w:tr>
      <w:tr w:rsidR="005350AE" w:rsidRPr="001C6B02" w:rsidTr="00871EA3">
        <w:trPr>
          <w:trHeight w:val="483"/>
        </w:trPr>
        <w:tc>
          <w:tcPr>
            <w:tcW w:w="177" w:type="pct"/>
            <w:shd w:val="clear" w:color="000000" w:fill="FFFFFF"/>
            <w:tcMar>
              <w:top w:w="57" w:type="dxa"/>
              <w:bottom w:w="57" w:type="dxa"/>
            </w:tcMar>
            <w:hideMark/>
          </w:tcPr>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r>
              <w:rPr>
                <w:rFonts w:ascii="Arial Narrow" w:eastAsia="Times New Roman" w:hAnsi="Arial Narrow" w:cs="Calibri"/>
                <w:b/>
                <w:bCs/>
                <w:color w:val="000000"/>
                <w:sz w:val="18"/>
                <w:szCs w:val="18"/>
                <w:lang w:eastAsia="es-CL"/>
              </w:rPr>
              <w:t xml:space="preserve">5 </w:t>
            </w:r>
            <w:r w:rsidRPr="001C6B02">
              <w:rPr>
                <w:rFonts w:ascii="Arial Narrow" w:eastAsia="Times New Roman" w:hAnsi="Arial Narrow" w:cs="Calibri"/>
                <w:b/>
                <w:bCs/>
                <w:color w:val="000000"/>
                <w:sz w:val="18"/>
                <w:szCs w:val="18"/>
                <w:lang w:eastAsia="es-CL"/>
              </w:rPr>
              <w:t>d)</w:t>
            </w:r>
          </w:p>
        </w:tc>
        <w:tc>
          <w:tcPr>
            <w:tcW w:w="1340" w:type="pct"/>
            <w:shd w:val="clear" w:color="000000" w:fill="FFFFFF"/>
            <w:tcMar>
              <w:top w:w="57" w:type="dxa"/>
              <w:bottom w:w="57" w:type="dxa"/>
            </w:tcMar>
            <w:hideMark/>
          </w:tcPr>
          <w:p w:rsidR="005350AE" w:rsidRPr="001C6B02" w:rsidRDefault="005350AE" w:rsidP="00360708">
            <w:pPr>
              <w:spacing w:after="0" w:line="240" w:lineRule="auto"/>
              <w:ind w:right="173"/>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operador debe contar con una política y procedimientos, así como un sistema e infraestructura, para:</w:t>
            </w:r>
          </w:p>
          <w:p w:rsidR="005350AE" w:rsidRPr="001C6B02" w:rsidRDefault="005350AE" w:rsidP="00360708">
            <w:pPr>
              <w:spacing w:after="0" w:line="240" w:lineRule="auto"/>
              <w:ind w:right="173"/>
              <w:jc w:val="both"/>
              <w:rPr>
                <w:rFonts w:ascii="Arial Narrow" w:eastAsia="Times New Roman" w:hAnsi="Arial Narrow" w:cs="Calibri"/>
                <w:color w:val="000000"/>
                <w:sz w:val="18"/>
                <w:szCs w:val="18"/>
                <w:lang w:eastAsia="es-CL"/>
              </w:rPr>
            </w:pPr>
          </w:p>
          <w:p w:rsidR="005350AE" w:rsidRPr="00861B11" w:rsidRDefault="005350AE" w:rsidP="005350AE">
            <w:pPr>
              <w:pStyle w:val="Prrafodelista"/>
              <w:numPr>
                <w:ilvl w:val="0"/>
                <w:numId w:val="29"/>
              </w:numPr>
              <w:spacing w:after="0" w:line="240" w:lineRule="auto"/>
              <w:ind w:left="355" w:right="173" w:hanging="142"/>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proteger la integridad, disponibilidad, trazabilidad y confidencialidad de la información de sus operaciones,</w:t>
            </w:r>
          </w:p>
        </w:tc>
        <w:tc>
          <w:tcPr>
            <w:tcW w:w="1741" w:type="pct"/>
            <w:shd w:val="clear" w:color="000000" w:fill="FFFFFF"/>
            <w:tcMar>
              <w:top w:w="57" w:type="dxa"/>
              <w:bottom w:w="57" w:type="dxa"/>
            </w:tcMar>
          </w:tcPr>
          <w:p w:rsidR="005350AE" w:rsidRPr="001C6B02" w:rsidRDefault="005350AE" w:rsidP="00360708">
            <w:pPr>
              <w:spacing w:after="0" w:line="240" w:lineRule="auto"/>
              <w:jc w:val="both"/>
              <w:rPr>
                <w:rFonts w:ascii="Arial Narrow" w:eastAsia="Times New Roman" w:hAnsi="Arial Narrow" w:cs="Calibri"/>
                <w:bCs/>
                <w:color w:val="000000"/>
                <w:sz w:val="18"/>
                <w:szCs w:val="18"/>
                <w:lang w:eastAsia="es-CL"/>
              </w:rPr>
            </w:pPr>
            <w:r w:rsidRPr="001C6B02">
              <w:rPr>
                <w:rFonts w:ascii="Arial Narrow" w:eastAsia="Times New Roman" w:hAnsi="Arial Narrow" w:cs="Calibri"/>
                <w:bCs/>
                <w:color w:val="000000"/>
                <w:sz w:val="18"/>
                <w:szCs w:val="18"/>
                <w:lang w:eastAsia="es-CL"/>
              </w:rPr>
              <w:t>La política de seguridad de la Información debe dar sustento y proteger la información de sus operaciones y activos. Esta política debe:</w:t>
            </w:r>
          </w:p>
          <w:p w:rsidR="005350AE" w:rsidRPr="001C6B02" w:rsidRDefault="005350AE" w:rsidP="00360708">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Considerar los riesgos en función del tamaño, naturaleza y actividades de la empresa.</w:t>
            </w:r>
          </w:p>
          <w:p w:rsidR="005350AE" w:rsidRPr="001C6B02" w:rsidRDefault="005350AE" w:rsidP="00360708">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Estar respaldada y firmada por el gerente que corresponda o el representante legal, según corresponda.</w:t>
            </w:r>
          </w:p>
          <w:p w:rsidR="005350AE" w:rsidRPr="001C6B02" w:rsidRDefault="005350AE" w:rsidP="00360708">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Ser difundida en toda la organización.</w:t>
            </w:r>
          </w:p>
          <w:p w:rsidR="005350AE" w:rsidRPr="001C6B02" w:rsidRDefault="005350AE" w:rsidP="00360708">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Indicar a qué personas se les ha delegado su cumplimiento.</w:t>
            </w:r>
          </w:p>
          <w:p w:rsidR="005350AE" w:rsidRPr="001C6B02" w:rsidRDefault="005350AE" w:rsidP="00360708">
            <w:pPr>
              <w:spacing w:after="0" w:line="240" w:lineRule="auto"/>
              <w:jc w:val="both"/>
              <w:rPr>
                <w:rFonts w:ascii="Arial Narrow" w:eastAsia="Times New Roman" w:hAnsi="Arial Narrow" w:cs="Calibri"/>
                <w:color w:val="000000"/>
                <w:sz w:val="18"/>
                <w:szCs w:val="18"/>
                <w:lang w:eastAsia="es-CL"/>
              </w:rPr>
            </w:pPr>
          </w:p>
          <w:p w:rsidR="005350AE" w:rsidRPr="001C6B02" w:rsidRDefault="005350AE" w:rsidP="00360708">
            <w:pPr>
              <w:spacing w:after="0" w:line="240" w:lineRule="auto"/>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Para proteger la información relacionada con sus operaciones de</w:t>
            </w:r>
            <w:r>
              <w:rPr>
                <w:rFonts w:ascii="Arial Narrow" w:eastAsia="Times New Roman" w:hAnsi="Arial Narrow" w:cs="Calibri"/>
                <w:sz w:val="18"/>
                <w:szCs w:val="18"/>
                <w:lang w:eastAsia="es-CL"/>
              </w:rPr>
              <w:t xml:space="preserve"> ingreso</w:t>
            </w:r>
            <w:r w:rsidRPr="001C6B02">
              <w:rPr>
                <w:rFonts w:ascii="Arial Narrow" w:eastAsia="Times New Roman" w:hAnsi="Arial Narrow" w:cs="Calibri"/>
                <w:sz w:val="18"/>
                <w:szCs w:val="18"/>
                <w:lang w:eastAsia="es-CL"/>
              </w:rPr>
              <w:t>, el operador debe tener implementados procedimientos, sistema e infraestructura para:</w:t>
            </w:r>
          </w:p>
          <w:p w:rsidR="005350AE" w:rsidRPr="001C6B02" w:rsidRDefault="005350AE" w:rsidP="00360708">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Controlar el ingreso, modificación y transmisión de información, tales como la asignación de permisos de acceso, la asignación de claves de acceso y sistemas bloqueados para acciones restringidas.</w:t>
            </w:r>
          </w:p>
          <w:p w:rsidR="005350AE" w:rsidRPr="001C6B02" w:rsidRDefault="005350AE" w:rsidP="00360708">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Hacer seguimiento de los cambios realizados en la información sensible, con medidas tales como registro de la fecha de la modificación, nombre del usuario y acciones realizadas.</w:t>
            </w:r>
          </w:p>
          <w:p w:rsidR="005350AE" w:rsidRPr="001C6B02" w:rsidRDefault="005350AE" w:rsidP="00360708">
            <w:pPr>
              <w:pStyle w:val="Prrafodelista"/>
              <w:numPr>
                <w:ilvl w:val="0"/>
                <w:numId w:val="4"/>
              </w:numPr>
              <w:spacing w:after="0" w:line="240" w:lineRule="auto"/>
              <w:ind w:left="159" w:hanging="159"/>
              <w:jc w:val="both"/>
              <w:rPr>
                <w:rFonts w:ascii="Arial Narrow" w:eastAsia="Times New Roman" w:hAnsi="Arial Narrow" w:cs="Calibri"/>
                <w:b/>
                <w:bCs/>
                <w:color w:val="000000"/>
                <w:sz w:val="18"/>
                <w:szCs w:val="18"/>
                <w:u w:val="single"/>
                <w:lang w:eastAsia="es-CL"/>
              </w:rPr>
            </w:pPr>
            <w:r w:rsidRPr="001C6B02">
              <w:rPr>
                <w:rFonts w:ascii="Arial Narrow" w:eastAsia="Times New Roman" w:hAnsi="Arial Narrow" w:cs="Calibri"/>
                <w:sz w:val="18"/>
                <w:szCs w:val="18"/>
                <w:lang w:eastAsia="es-CL"/>
              </w:rPr>
              <w:t>Mantener la confidencialidad de dicha información, tales como la implementación de políticas o acuerdos de confidencialidad con el personal, socios comerciales, contratistas y agentes de aduana, entre otros, el cifrado de datos, el bloqueo de puertos USB y CD, o la creación de perfiles de acceso.</w:t>
            </w:r>
          </w:p>
          <w:p w:rsidR="005350AE" w:rsidRPr="001C6B02" w:rsidRDefault="005350AE" w:rsidP="00360708">
            <w:pPr>
              <w:spacing w:after="0" w:line="240" w:lineRule="auto"/>
              <w:jc w:val="both"/>
              <w:rPr>
                <w:rFonts w:ascii="Arial Narrow" w:eastAsia="Times New Roman" w:hAnsi="Arial Narrow" w:cs="Calibri"/>
                <w:color w:val="000000"/>
                <w:sz w:val="18"/>
                <w:szCs w:val="18"/>
                <w:lang w:eastAsia="es-CL"/>
              </w:rPr>
            </w:pPr>
          </w:p>
        </w:tc>
        <w:tc>
          <w:tcPr>
            <w:tcW w:w="1742" w:type="pct"/>
            <w:shd w:val="clear" w:color="auto" w:fill="BDD6EE" w:themeFill="accent1" w:themeFillTint="66"/>
            <w:tcMar>
              <w:top w:w="57" w:type="dxa"/>
              <w:bottom w:w="57" w:type="dxa"/>
            </w:tcMar>
          </w:tcPr>
          <w:p w:rsidR="005350AE" w:rsidRPr="006A78C3" w:rsidRDefault="005350AE"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 Política de Seguridad de la Información y sus procedimientos, sistema e infraestructura</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para</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proteger la integridad, disponibilidad, trazabilidad y confidencialidad de la información relacionada con sus operaciones de exportación</w:t>
            </w:r>
          </w:p>
        </w:tc>
      </w:tr>
      <w:tr w:rsidR="005350AE" w:rsidRPr="001C6B02" w:rsidTr="00871EA3">
        <w:trPr>
          <w:trHeight w:val="3850"/>
        </w:trPr>
        <w:tc>
          <w:tcPr>
            <w:tcW w:w="177" w:type="pct"/>
            <w:shd w:val="clear" w:color="000000" w:fill="FFFFFF"/>
            <w:tcMar>
              <w:top w:w="57" w:type="dxa"/>
              <w:bottom w:w="57" w:type="dxa"/>
            </w:tcMar>
            <w:hideMark/>
          </w:tcPr>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5350AE" w:rsidRPr="00786C1B" w:rsidRDefault="005350AE" w:rsidP="005350AE">
            <w:pPr>
              <w:pStyle w:val="Prrafodelista"/>
              <w:numPr>
                <w:ilvl w:val="0"/>
                <w:numId w:val="29"/>
              </w:numPr>
              <w:spacing w:after="0" w:line="240" w:lineRule="auto"/>
              <w:ind w:left="355" w:right="173" w:hanging="142"/>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asegurar y controlar el acceso, la transmisión y la recuperación de la información que ha declarado como sensible para la seguridad de sus operaciones y activos, y</w:t>
            </w:r>
          </w:p>
        </w:tc>
        <w:tc>
          <w:tcPr>
            <w:tcW w:w="1741" w:type="pct"/>
            <w:shd w:val="clear" w:color="000000" w:fill="FFFFFF"/>
            <w:tcMar>
              <w:top w:w="57" w:type="dxa"/>
              <w:bottom w:w="57" w:type="dxa"/>
            </w:tcMar>
          </w:tcPr>
          <w:p w:rsidR="005350AE" w:rsidRPr="001C6B02" w:rsidRDefault="005350AE" w:rsidP="00360708">
            <w:pPr>
              <w:spacing w:after="0" w:line="240" w:lineRule="auto"/>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El operador debe proteger la información sensible, es decir, aquella que puede afectar de forma importante la seguridad de sus operaciones y activos. Así, debe proteger, al menos, la información de:</w:t>
            </w:r>
          </w:p>
          <w:p w:rsidR="005350AE" w:rsidRPr="001C6B02" w:rsidRDefault="005350AE" w:rsidP="00360708">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 xml:space="preserve">el proceso logístico </w:t>
            </w:r>
            <w:r>
              <w:rPr>
                <w:rFonts w:ascii="Arial Narrow" w:eastAsia="Times New Roman" w:hAnsi="Arial Narrow" w:cs="Calibri"/>
                <w:sz w:val="18"/>
                <w:szCs w:val="18"/>
                <w:lang w:eastAsia="es-CL"/>
              </w:rPr>
              <w:t xml:space="preserve">(N° B/L, guía aérea o documento que haga sus veces, </w:t>
            </w:r>
            <w:r w:rsidRPr="001C6B02">
              <w:rPr>
                <w:rFonts w:ascii="Arial Narrow" w:eastAsia="Times New Roman" w:hAnsi="Arial Narrow" w:cs="Calibri"/>
                <w:sz w:val="18"/>
                <w:szCs w:val="18"/>
                <w:lang w:eastAsia="es-CL"/>
              </w:rPr>
              <w:t xml:space="preserve">N° Sello, N° contenedor, destino, fecha de embarque, entre otros), </w:t>
            </w:r>
          </w:p>
          <w:p w:rsidR="005350AE" w:rsidRPr="001C6B02" w:rsidRDefault="005350AE" w:rsidP="00360708">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 xml:space="preserve">de sus sistemas, </w:t>
            </w:r>
          </w:p>
          <w:p w:rsidR="005350AE" w:rsidRPr="00B02244" w:rsidRDefault="005350AE" w:rsidP="00360708">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 xml:space="preserve">de los </w:t>
            </w:r>
            <w:r w:rsidRPr="00B02244">
              <w:rPr>
                <w:rFonts w:ascii="Arial Narrow" w:eastAsia="Times New Roman" w:hAnsi="Arial Narrow" w:cs="Calibri"/>
                <w:sz w:val="18"/>
                <w:szCs w:val="18"/>
                <w:lang w:eastAsia="es-CL"/>
              </w:rPr>
              <w:t xml:space="preserve">procesos de vigilancia, </w:t>
            </w:r>
          </w:p>
          <w:p w:rsidR="005350AE" w:rsidRPr="00B02244" w:rsidRDefault="005350AE" w:rsidP="00360708">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B02244">
              <w:rPr>
                <w:rFonts w:ascii="Arial Narrow" w:eastAsia="Times New Roman" w:hAnsi="Arial Narrow" w:cs="Calibri"/>
                <w:sz w:val="18"/>
                <w:szCs w:val="18"/>
                <w:lang w:eastAsia="es-CL"/>
              </w:rPr>
              <w:t xml:space="preserve">de su personal, </w:t>
            </w:r>
          </w:p>
          <w:p w:rsidR="005350AE" w:rsidRPr="00B02244" w:rsidRDefault="005350AE" w:rsidP="00360708">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B02244">
              <w:rPr>
                <w:rFonts w:ascii="Arial Narrow" w:eastAsia="Times New Roman" w:hAnsi="Arial Narrow" w:cs="Calibri"/>
                <w:sz w:val="18"/>
                <w:szCs w:val="18"/>
                <w:lang w:eastAsia="es-CL"/>
              </w:rPr>
              <w:t>otros datos susceptibles de ser utilizados para fines ilícitos como el contrabando, tráfico ilícito, narcotráfico, robo, evasión tributaria, entre otros.</w:t>
            </w:r>
          </w:p>
          <w:p w:rsidR="005350AE" w:rsidRPr="001C6B02" w:rsidRDefault="005350AE" w:rsidP="00360708">
            <w:pPr>
              <w:spacing w:after="0" w:line="240" w:lineRule="auto"/>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br/>
              <w:t>Para ello, el operador debe tener implementados procedimientos, sistema e infraestructura para permitir, al menos:</w:t>
            </w:r>
          </w:p>
          <w:p w:rsidR="005350AE" w:rsidRPr="001C6B02" w:rsidRDefault="005350AE" w:rsidP="00360708">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Controlar el acceso a la información sensible con dispositivos, tales como llaves, controles biométricos, cámaras o alarmas. Si utiliza claves de acceso, éstas deben considerar, al menos, caracteres alfanuméricos, caducidad semestral y la imposibilidad de repetir la última clave.</w:t>
            </w:r>
          </w:p>
          <w:p w:rsidR="005350AE" w:rsidRPr="001C6B02" w:rsidRDefault="005350AE" w:rsidP="00360708">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Transmitir la información por medios seguros que prevengan el acceso no autorizado, a través del cifrado de datos, líneas de dedicación exclusiva, protección del cableado, entre otros.</w:t>
            </w:r>
          </w:p>
          <w:p w:rsidR="005350AE" w:rsidRPr="00786C1B" w:rsidRDefault="005350AE" w:rsidP="00360708">
            <w:pPr>
              <w:pStyle w:val="Prrafodelista"/>
              <w:numPr>
                <w:ilvl w:val="0"/>
                <w:numId w:val="4"/>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Respaldar la información al menos semanalmente en servidores espejo, memorias de respaldo, sistemas “</w:t>
            </w:r>
            <w:proofErr w:type="spellStart"/>
            <w:r w:rsidRPr="001C6B02">
              <w:rPr>
                <w:rFonts w:ascii="Arial Narrow" w:eastAsia="Times New Roman" w:hAnsi="Arial Narrow" w:cs="Calibri"/>
                <w:sz w:val="18"/>
                <w:szCs w:val="18"/>
                <w:lang w:eastAsia="es-CL"/>
              </w:rPr>
              <w:t>cloud</w:t>
            </w:r>
            <w:proofErr w:type="spellEnd"/>
            <w:r w:rsidRPr="001C6B02">
              <w:rPr>
                <w:rFonts w:ascii="Arial Narrow" w:eastAsia="Times New Roman" w:hAnsi="Arial Narrow" w:cs="Calibri"/>
                <w:sz w:val="18"/>
                <w:szCs w:val="18"/>
                <w:lang w:eastAsia="es-CL"/>
              </w:rPr>
              <w:t>”, entre otros; y controlar el acceso y la modificación no autorizada de la información respaldada.</w:t>
            </w:r>
          </w:p>
        </w:tc>
        <w:tc>
          <w:tcPr>
            <w:tcW w:w="1742" w:type="pct"/>
            <w:shd w:val="clear" w:color="auto" w:fill="BDD6EE" w:themeFill="accent1" w:themeFillTint="66"/>
            <w:tcMar>
              <w:top w:w="57" w:type="dxa"/>
              <w:bottom w:w="57" w:type="dxa"/>
            </w:tcMar>
          </w:tcPr>
          <w:p w:rsidR="005350AE" w:rsidRPr="006A78C3" w:rsidRDefault="005350AE"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sus</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procedimientos, sistema e infraestructura para</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proteger la información sensible</w:t>
            </w:r>
          </w:p>
        </w:tc>
      </w:tr>
      <w:tr w:rsidR="005350AE" w:rsidRPr="001C6B02" w:rsidTr="00871EA3">
        <w:trPr>
          <w:trHeight w:val="990"/>
        </w:trPr>
        <w:tc>
          <w:tcPr>
            <w:tcW w:w="177" w:type="pct"/>
            <w:shd w:val="clear" w:color="000000" w:fill="FFFFFF"/>
            <w:tcMar>
              <w:top w:w="57" w:type="dxa"/>
              <w:bottom w:w="57" w:type="dxa"/>
            </w:tcMar>
            <w:hideMark/>
          </w:tcPr>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5350AE" w:rsidRPr="001C6B02" w:rsidRDefault="005350AE" w:rsidP="005350AE">
            <w:pPr>
              <w:pStyle w:val="Prrafodelista"/>
              <w:numPr>
                <w:ilvl w:val="0"/>
                <w:numId w:val="29"/>
              </w:numPr>
              <w:spacing w:after="0" w:line="240" w:lineRule="auto"/>
              <w:ind w:left="355" w:right="173" w:hanging="142"/>
              <w:jc w:val="both"/>
              <w:rPr>
                <w:rFonts w:ascii="Arial Narrow" w:eastAsia="Times New Roman" w:hAnsi="Arial Narrow" w:cs="Calibri"/>
                <w:sz w:val="18"/>
                <w:szCs w:val="18"/>
                <w:lang w:eastAsia="es-CL"/>
              </w:rPr>
            </w:pPr>
            <w:r w:rsidRPr="001C6B02">
              <w:rPr>
                <w:rFonts w:ascii="Arial Narrow" w:eastAsia="Times New Roman" w:hAnsi="Arial Narrow" w:cs="Calibri"/>
                <w:color w:val="000000"/>
                <w:sz w:val="18"/>
                <w:szCs w:val="18"/>
                <w:lang w:eastAsia="es-CL"/>
              </w:rPr>
              <w:t>permitir el uso de las plataformas informáticas, que determine el Servicio, para la realización de las tramitaciones aduaneras o para realizar otros trámites asociados al ingreso, salida o tránsito de las mercancías.</w:t>
            </w:r>
          </w:p>
        </w:tc>
        <w:tc>
          <w:tcPr>
            <w:tcW w:w="1741" w:type="pct"/>
            <w:shd w:val="clear" w:color="000000" w:fill="FFFFFF"/>
            <w:tcMar>
              <w:top w:w="57" w:type="dxa"/>
              <w:bottom w:w="57" w:type="dxa"/>
            </w:tcMar>
          </w:tcPr>
          <w:p w:rsidR="005350AE" w:rsidRPr="00786C1B" w:rsidRDefault="005350AE" w:rsidP="00360708">
            <w:pPr>
              <w:spacing w:after="0" w:line="240" w:lineRule="auto"/>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Al utilizar algún sistema de intercambio de información con el Servicio o con su Agente de Aduanas, éste debe ser compatible con la plataforma que determine el Servicio y debe implementar medidas de seguridad para proteger el acceso a estos sistemas, tales como claves de acceso y perfiles de usuario restringido.</w:t>
            </w:r>
          </w:p>
        </w:tc>
        <w:tc>
          <w:tcPr>
            <w:tcW w:w="1742" w:type="pct"/>
            <w:shd w:val="clear" w:color="auto" w:fill="BDD6EE" w:themeFill="accent1" w:themeFillTint="66"/>
            <w:tcMar>
              <w:top w:w="57" w:type="dxa"/>
              <w:bottom w:w="57" w:type="dxa"/>
            </w:tcMar>
          </w:tcPr>
          <w:p w:rsidR="005350AE" w:rsidRPr="006A78C3" w:rsidRDefault="005350AE"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Nombre aquí los sistema de intercambio de información con el Servicio o con su Agente de Aduanas que utiliza y describa las</w:t>
            </w:r>
            <w:r w:rsidRPr="006A78C3">
              <w:rPr>
                <w:i/>
                <w:color w:val="0070C0"/>
                <w:sz w:val="18"/>
                <w:szCs w:val="18"/>
              </w:rPr>
              <w:t xml:space="preserve"> </w:t>
            </w:r>
            <w:r w:rsidRPr="006A78C3">
              <w:rPr>
                <w:rFonts w:ascii="Arial Narrow" w:eastAsia="Times New Roman" w:hAnsi="Arial Narrow" w:cs="Calibri"/>
                <w:bCs/>
                <w:i/>
                <w:color w:val="0070C0"/>
                <w:sz w:val="18"/>
                <w:szCs w:val="18"/>
                <w:lang w:eastAsia="es-CL"/>
              </w:rPr>
              <w:t>medidas de seguridad implementadas para proteger el acceso a estos sistemas</w:t>
            </w:r>
          </w:p>
        </w:tc>
      </w:tr>
      <w:tr w:rsidR="005350AE" w:rsidRPr="001C6B02" w:rsidTr="00871EA3">
        <w:trPr>
          <w:trHeight w:val="3528"/>
        </w:trPr>
        <w:tc>
          <w:tcPr>
            <w:tcW w:w="177" w:type="pct"/>
            <w:shd w:val="clear" w:color="000000" w:fill="FFFFFF"/>
            <w:tcMar>
              <w:top w:w="57" w:type="dxa"/>
              <w:bottom w:w="57" w:type="dxa"/>
            </w:tcMar>
            <w:hideMark/>
          </w:tcPr>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r>
              <w:rPr>
                <w:rFonts w:ascii="Arial Narrow" w:eastAsia="Times New Roman" w:hAnsi="Arial Narrow" w:cs="Calibri"/>
                <w:b/>
                <w:bCs/>
                <w:color w:val="000000"/>
                <w:sz w:val="18"/>
                <w:szCs w:val="18"/>
                <w:lang w:eastAsia="es-CL"/>
              </w:rPr>
              <w:lastRenderedPageBreak/>
              <w:t xml:space="preserve">5 </w:t>
            </w:r>
            <w:r w:rsidRPr="001C6B02">
              <w:rPr>
                <w:rFonts w:ascii="Arial Narrow" w:eastAsia="Times New Roman" w:hAnsi="Arial Narrow" w:cs="Calibri"/>
                <w:b/>
                <w:bCs/>
                <w:color w:val="000000"/>
                <w:sz w:val="18"/>
                <w:szCs w:val="18"/>
                <w:lang w:eastAsia="es-CL"/>
              </w:rPr>
              <w:t>e)</w:t>
            </w:r>
          </w:p>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p>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p>
          <w:p w:rsidR="005350AE" w:rsidRPr="001C6B02" w:rsidRDefault="005350AE" w:rsidP="00360708">
            <w:pPr>
              <w:spacing w:after="0" w:line="240" w:lineRule="auto"/>
              <w:jc w:val="both"/>
              <w:rPr>
                <w:rFonts w:ascii="Calibri" w:eastAsia="Times New Roman" w:hAnsi="Calibri" w:cs="Calibri"/>
                <w:b/>
                <w:bCs/>
                <w:color w:val="000000"/>
                <w:sz w:val="18"/>
                <w:szCs w:val="18"/>
                <w:lang w:eastAsia="es-CL"/>
              </w:rPr>
            </w:pPr>
          </w:p>
        </w:tc>
        <w:tc>
          <w:tcPr>
            <w:tcW w:w="1340" w:type="pct"/>
            <w:shd w:val="clear" w:color="000000" w:fill="FFFFFF"/>
            <w:tcMar>
              <w:top w:w="57" w:type="dxa"/>
              <w:bottom w:w="57" w:type="dxa"/>
            </w:tcMar>
            <w:hideMark/>
          </w:tcPr>
          <w:p w:rsidR="005350AE" w:rsidRPr="001C6B02" w:rsidRDefault="005350AE" w:rsidP="00360708">
            <w:pPr>
              <w:spacing w:after="0" w:line="240" w:lineRule="auto"/>
              <w:ind w:right="173"/>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operador debe contar con medidas de control destinadas a:</w:t>
            </w:r>
          </w:p>
          <w:p w:rsidR="005350AE" w:rsidRPr="00786C1B" w:rsidRDefault="005350AE" w:rsidP="005350AE">
            <w:pPr>
              <w:pStyle w:val="Prrafodelista"/>
              <w:numPr>
                <w:ilvl w:val="0"/>
                <w:numId w:val="31"/>
              </w:numPr>
              <w:spacing w:after="0" w:line="240" w:lineRule="auto"/>
              <w:ind w:left="355" w:right="173" w:hanging="142"/>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proteger la integridad de la mercancía y el acceso a ella, en todo momento. En caso que el operador encargue a un tercero realizar determinadas actividades respecto de la mercancía, deberá solicitar la autorización previa al Servicio y tener implementado un procedimiento para verificar que se mantiene dicha protección,</w:t>
            </w:r>
          </w:p>
        </w:tc>
        <w:tc>
          <w:tcPr>
            <w:tcW w:w="1741" w:type="pct"/>
            <w:shd w:val="clear" w:color="000000" w:fill="FFFFFF"/>
            <w:tcMar>
              <w:top w:w="57" w:type="dxa"/>
              <w:bottom w:w="57" w:type="dxa"/>
            </w:tcMar>
          </w:tcPr>
          <w:p w:rsidR="005350AE" w:rsidRPr="001C6B02" w:rsidRDefault="005350AE" w:rsidP="005350AE">
            <w:pPr>
              <w:pStyle w:val="Prrafodelista"/>
              <w:numPr>
                <w:ilvl w:val="0"/>
                <w:numId w:val="30"/>
              </w:numPr>
              <w:spacing w:after="0" w:line="240" w:lineRule="auto"/>
              <w:ind w:left="254" w:hanging="254"/>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b/>
                <w:bCs/>
                <w:color w:val="000000"/>
                <w:sz w:val="18"/>
                <w:szCs w:val="18"/>
                <w:lang w:eastAsia="es-CL"/>
              </w:rPr>
              <w:t>Respecto de la integridad de las mercancías:</w:t>
            </w:r>
          </w:p>
          <w:p w:rsidR="005350AE" w:rsidRPr="00B02244" w:rsidRDefault="005350AE" w:rsidP="00360708">
            <w:pPr>
              <w:spacing w:after="0" w:line="240" w:lineRule="auto"/>
              <w:jc w:val="both"/>
              <w:rPr>
                <w:rFonts w:ascii="Arial Narrow" w:eastAsia="Times New Roman" w:hAnsi="Arial Narrow" w:cs="Calibri"/>
                <w:color w:val="000000"/>
                <w:sz w:val="18"/>
                <w:szCs w:val="18"/>
                <w:lang w:eastAsia="es-CL"/>
              </w:rPr>
            </w:pPr>
            <w:r w:rsidRPr="00317CDC">
              <w:rPr>
                <w:rFonts w:ascii="Arial Narrow" w:eastAsia="Times New Roman" w:hAnsi="Arial Narrow" w:cs="Calibri"/>
                <w:color w:val="000000"/>
                <w:sz w:val="18"/>
                <w:szCs w:val="18"/>
                <w:lang w:eastAsia="es-CL"/>
              </w:rPr>
              <w:t>Considerando las características de su proceso de importación y el tipo de mercancías que importa, especialmente cuando se trate de operaciones de ingreso al amparo de un régimen suspensivo o de mercancías que tengan que cumplir con un periodo de afectación de algún tipo (limitaciones de uso, dominio, usufructo, o afectaciones similares), el operador deberá tener implementados:</w:t>
            </w:r>
          </w:p>
          <w:p w:rsidR="005350AE" w:rsidRPr="00B02244" w:rsidRDefault="005350AE" w:rsidP="00360708">
            <w:pPr>
              <w:pStyle w:val="Prrafodelista"/>
              <w:numPr>
                <w:ilvl w:val="0"/>
                <w:numId w:val="4"/>
              </w:numPr>
              <w:spacing w:after="0" w:line="240" w:lineRule="auto"/>
              <w:ind w:left="140" w:hanging="141"/>
              <w:jc w:val="both"/>
              <w:rPr>
                <w:rFonts w:ascii="Arial Narrow" w:eastAsia="Times New Roman" w:hAnsi="Arial Narrow" w:cs="Calibri"/>
                <w:color w:val="000000"/>
                <w:sz w:val="18"/>
                <w:szCs w:val="18"/>
                <w:lang w:eastAsia="es-CL"/>
              </w:rPr>
            </w:pPr>
            <w:r w:rsidRPr="00B02244">
              <w:rPr>
                <w:rFonts w:ascii="Arial Narrow" w:eastAsia="Times New Roman" w:hAnsi="Arial Narrow" w:cs="Calibri"/>
                <w:sz w:val="18"/>
                <w:szCs w:val="18"/>
                <w:lang w:eastAsia="es-CL"/>
              </w:rPr>
              <w:t>Sistemas, medidas o</w:t>
            </w:r>
            <w:r w:rsidRPr="00B02244">
              <w:rPr>
                <w:rFonts w:ascii="Arial Narrow" w:eastAsia="Times New Roman" w:hAnsi="Arial Narrow" w:cs="Calibri"/>
                <w:color w:val="000000"/>
                <w:sz w:val="18"/>
                <w:szCs w:val="18"/>
                <w:lang w:eastAsia="es-CL"/>
              </w:rPr>
              <w:t xml:space="preserve"> procedimientos que permitan verificar que las actividades que se desarrollan en las zonas críticas de sus instalaciones, se realizan en un entorno controlado y seguro, especialmente, en lo que se refiere al acceso y circulación de personas, vehículos y materiales. Estos sistemas, medidas o procedimientos deben:</w:t>
            </w:r>
          </w:p>
          <w:p w:rsidR="005350AE" w:rsidRPr="00B02244" w:rsidRDefault="005350AE" w:rsidP="005350AE">
            <w:pPr>
              <w:pStyle w:val="Prrafodelista"/>
              <w:numPr>
                <w:ilvl w:val="0"/>
                <w:numId w:val="11"/>
              </w:numPr>
              <w:spacing w:after="0" w:line="240" w:lineRule="auto"/>
              <w:ind w:left="566" w:hanging="289"/>
              <w:jc w:val="both"/>
              <w:rPr>
                <w:rFonts w:ascii="Arial Narrow" w:eastAsia="Times New Roman" w:hAnsi="Arial Narrow" w:cs="Calibri"/>
                <w:sz w:val="18"/>
                <w:szCs w:val="18"/>
                <w:lang w:eastAsia="es-CL"/>
              </w:rPr>
            </w:pPr>
            <w:r w:rsidRPr="00B02244">
              <w:rPr>
                <w:rFonts w:ascii="Arial Narrow" w:eastAsia="Times New Roman" w:hAnsi="Arial Narrow" w:cs="Calibri"/>
                <w:sz w:val="18"/>
                <w:szCs w:val="18"/>
                <w:lang w:eastAsia="es-CL"/>
              </w:rPr>
              <w:t xml:space="preserve">Restringir, detectar y reportar el acceso no autorizado de personas y vehículos a las zonas donde se </w:t>
            </w:r>
            <w:r>
              <w:rPr>
                <w:rFonts w:ascii="Arial Narrow" w:eastAsia="Times New Roman" w:hAnsi="Arial Narrow" w:cs="Calibri"/>
                <w:sz w:val="18"/>
                <w:szCs w:val="18"/>
                <w:lang w:eastAsia="es-CL"/>
              </w:rPr>
              <w:t>mantengan</w:t>
            </w:r>
            <w:r w:rsidRPr="00B02244">
              <w:rPr>
                <w:rFonts w:ascii="Arial Narrow" w:eastAsia="Times New Roman" w:hAnsi="Arial Narrow" w:cs="Calibri"/>
                <w:sz w:val="18"/>
                <w:szCs w:val="18"/>
                <w:lang w:eastAsia="es-CL"/>
              </w:rPr>
              <w:t xml:space="preserve"> las mercancías, tales como almacenes o zona de descarga.</w:t>
            </w:r>
          </w:p>
          <w:p w:rsidR="005350AE" w:rsidRPr="00B02244" w:rsidRDefault="005350AE" w:rsidP="005350AE">
            <w:pPr>
              <w:pStyle w:val="Prrafodelista"/>
              <w:numPr>
                <w:ilvl w:val="0"/>
                <w:numId w:val="11"/>
              </w:numPr>
              <w:spacing w:after="0" w:line="240" w:lineRule="auto"/>
              <w:ind w:left="566" w:hanging="289"/>
              <w:jc w:val="both"/>
              <w:rPr>
                <w:rFonts w:ascii="Arial Narrow" w:eastAsia="Times New Roman" w:hAnsi="Arial Narrow" w:cs="Calibri"/>
                <w:sz w:val="18"/>
                <w:szCs w:val="18"/>
                <w:lang w:eastAsia="es-CL"/>
              </w:rPr>
            </w:pPr>
            <w:r w:rsidRPr="00B02244">
              <w:rPr>
                <w:rFonts w:ascii="Arial Narrow" w:eastAsia="Times New Roman" w:hAnsi="Arial Narrow" w:cs="Calibri"/>
                <w:sz w:val="18"/>
                <w:szCs w:val="18"/>
                <w:lang w:eastAsia="es-CL"/>
              </w:rPr>
              <w:t>Asegurar la integridad de los bultos, cajas y mercancías mientras se encuentran en el proceso de transporte desde el punto de entrada al país, recepción, almacenaje, descarga, a través de controles de inventario, control de calidad, supervisión, sellos especiales, cámaras de seguridad, entre otros.</w:t>
            </w:r>
          </w:p>
        </w:tc>
        <w:tc>
          <w:tcPr>
            <w:tcW w:w="1742" w:type="pct"/>
            <w:shd w:val="clear" w:color="auto" w:fill="BDD6EE" w:themeFill="accent1" w:themeFillTint="66"/>
            <w:tcMar>
              <w:top w:w="57" w:type="dxa"/>
              <w:bottom w:w="57" w:type="dxa"/>
            </w:tcMar>
          </w:tcPr>
          <w:p w:rsidR="005350AE" w:rsidRPr="006A78C3" w:rsidRDefault="005350AE"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sus</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sistemas procedimientos para</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verificar que las actividades que se desarrollan en las zonas críticas de las instalaciones del operador, se realizan en un entorno controlado y seguro</w:t>
            </w:r>
          </w:p>
        </w:tc>
      </w:tr>
      <w:tr w:rsidR="005350AE" w:rsidRPr="001C6B02" w:rsidTr="00871EA3">
        <w:trPr>
          <w:trHeight w:val="1432"/>
        </w:trPr>
        <w:tc>
          <w:tcPr>
            <w:tcW w:w="177" w:type="pct"/>
            <w:shd w:val="clear" w:color="000000" w:fill="FFFFFF"/>
            <w:tcMar>
              <w:top w:w="57" w:type="dxa"/>
              <w:bottom w:w="57" w:type="dxa"/>
            </w:tcMar>
            <w:hideMark/>
          </w:tcPr>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5350AE" w:rsidRPr="00786C1B" w:rsidRDefault="005350AE" w:rsidP="00360708">
            <w:pPr>
              <w:spacing w:after="0" w:line="240" w:lineRule="auto"/>
              <w:ind w:right="173"/>
              <w:jc w:val="both"/>
              <w:rPr>
                <w:rFonts w:ascii="Arial Narrow" w:eastAsia="Times New Roman" w:hAnsi="Arial Narrow" w:cs="Calibri"/>
                <w:sz w:val="18"/>
                <w:szCs w:val="18"/>
                <w:lang w:eastAsia="es-CL"/>
              </w:rPr>
            </w:pPr>
          </w:p>
        </w:tc>
        <w:tc>
          <w:tcPr>
            <w:tcW w:w="1741" w:type="pct"/>
            <w:shd w:val="clear" w:color="000000" w:fill="FFFFFF"/>
            <w:tcMar>
              <w:top w:w="57" w:type="dxa"/>
              <w:bottom w:w="57" w:type="dxa"/>
            </w:tcMar>
          </w:tcPr>
          <w:p w:rsidR="005350AE" w:rsidRPr="00B02244" w:rsidRDefault="005350AE" w:rsidP="00360708">
            <w:pPr>
              <w:pStyle w:val="Prrafodelista"/>
              <w:numPr>
                <w:ilvl w:val="0"/>
                <w:numId w:val="4"/>
              </w:numPr>
              <w:spacing w:after="0" w:line="240" w:lineRule="auto"/>
              <w:ind w:left="212" w:hanging="141"/>
              <w:jc w:val="both"/>
              <w:rPr>
                <w:rFonts w:ascii="Arial Narrow" w:eastAsia="Times New Roman" w:hAnsi="Arial Narrow" w:cs="Calibri"/>
                <w:sz w:val="18"/>
                <w:szCs w:val="18"/>
                <w:lang w:eastAsia="es-CL"/>
              </w:rPr>
            </w:pPr>
            <w:r w:rsidRPr="00B02244">
              <w:rPr>
                <w:rFonts w:ascii="Arial Narrow" w:eastAsia="Times New Roman" w:hAnsi="Arial Narrow" w:cs="Calibri"/>
                <w:sz w:val="18"/>
                <w:szCs w:val="18"/>
                <w:lang w:eastAsia="es-CL"/>
              </w:rPr>
              <w:t>Un</w:t>
            </w:r>
            <w:r w:rsidRPr="00B02244">
              <w:rPr>
                <w:rFonts w:ascii="Arial Narrow" w:eastAsia="Times New Roman" w:hAnsi="Arial Narrow" w:cs="Calibri"/>
                <w:color w:val="000000"/>
                <w:sz w:val="18"/>
                <w:szCs w:val="18"/>
                <w:lang w:eastAsia="es-CL"/>
              </w:rPr>
              <w:t xml:space="preserve"> procedimiento para inspeccionar y verificar la integridad de la estructura de la unidad de carga, para identificar compartimientos ocultos en él, incluyendo la fiabilidad de los mecanismos de bloqueo de las puertas. </w:t>
            </w:r>
            <w:r w:rsidRPr="00B02244">
              <w:rPr>
                <w:rFonts w:ascii="Arial Narrow" w:eastAsia="Times New Roman" w:hAnsi="Arial Narrow" w:cs="Calibri"/>
                <w:sz w:val="18"/>
                <w:szCs w:val="18"/>
                <w:lang w:eastAsia="es-CL"/>
              </w:rPr>
              <w:t>Este procedimiento debe:</w:t>
            </w:r>
          </w:p>
          <w:p w:rsidR="005350AE" w:rsidRPr="00B02244" w:rsidRDefault="005350AE" w:rsidP="005350AE">
            <w:pPr>
              <w:pStyle w:val="Prrafodelista"/>
              <w:numPr>
                <w:ilvl w:val="0"/>
                <w:numId w:val="12"/>
              </w:numPr>
              <w:spacing w:after="0" w:line="240" w:lineRule="auto"/>
              <w:ind w:left="566" w:hanging="289"/>
              <w:jc w:val="both"/>
              <w:rPr>
                <w:rFonts w:ascii="Arial Narrow" w:eastAsia="Times New Roman" w:hAnsi="Arial Narrow" w:cs="Calibri"/>
                <w:sz w:val="18"/>
                <w:szCs w:val="18"/>
                <w:lang w:eastAsia="es-CL"/>
              </w:rPr>
            </w:pPr>
            <w:r w:rsidRPr="00B02244">
              <w:rPr>
                <w:rFonts w:ascii="Arial Narrow" w:eastAsia="Times New Roman" w:hAnsi="Arial Narrow" w:cs="Calibri"/>
                <w:sz w:val="18"/>
                <w:szCs w:val="18"/>
                <w:lang w:eastAsia="es-CL"/>
              </w:rPr>
              <w:t>Ser realizado posteriormente a la descarga de las mercancías de importación de la unidad de carga.</w:t>
            </w:r>
          </w:p>
          <w:p w:rsidR="005350AE" w:rsidRPr="00B02244" w:rsidRDefault="005350AE" w:rsidP="005350AE">
            <w:pPr>
              <w:pStyle w:val="Prrafodelista"/>
              <w:numPr>
                <w:ilvl w:val="0"/>
                <w:numId w:val="12"/>
              </w:numPr>
              <w:spacing w:after="0" w:line="240" w:lineRule="auto"/>
              <w:ind w:left="566" w:hanging="289"/>
              <w:jc w:val="both"/>
              <w:rPr>
                <w:rFonts w:ascii="Arial Narrow" w:eastAsia="Times New Roman" w:hAnsi="Arial Narrow" w:cs="Calibri"/>
                <w:sz w:val="18"/>
                <w:szCs w:val="18"/>
                <w:lang w:eastAsia="es-CL"/>
              </w:rPr>
            </w:pPr>
            <w:r w:rsidRPr="00B02244">
              <w:rPr>
                <w:rFonts w:ascii="Arial Narrow" w:eastAsia="Times New Roman" w:hAnsi="Arial Narrow" w:cs="Calibri"/>
                <w:sz w:val="18"/>
                <w:szCs w:val="18"/>
                <w:lang w:eastAsia="es-CL"/>
              </w:rPr>
              <w:t>Inspeccionar la unidad de carga para detectar irregularidades físicas y espacios que permitan ocultar mercancías ilícitas. La inspección debe verificar, si corresponde, las dimensiones de la unidad de carga correspondiente.</w:t>
            </w:r>
          </w:p>
          <w:p w:rsidR="005350AE" w:rsidRPr="00B02244" w:rsidRDefault="005350AE" w:rsidP="005350AE">
            <w:pPr>
              <w:pStyle w:val="Prrafodelista"/>
              <w:numPr>
                <w:ilvl w:val="0"/>
                <w:numId w:val="12"/>
              </w:numPr>
              <w:spacing w:after="0" w:line="240" w:lineRule="auto"/>
              <w:ind w:left="566" w:hanging="289"/>
              <w:jc w:val="both"/>
              <w:rPr>
                <w:rFonts w:ascii="Arial Narrow" w:eastAsia="Times New Roman" w:hAnsi="Arial Narrow" w:cs="Calibri"/>
                <w:sz w:val="18"/>
                <w:szCs w:val="18"/>
                <w:lang w:eastAsia="es-CL"/>
              </w:rPr>
            </w:pPr>
            <w:r w:rsidRPr="00B02244">
              <w:rPr>
                <w:rFonts w:ascii="Arial Narrow" w:eastAsia="Times New Roman" w:hAnsi="Arial Narrow" w:cs="Calibri"/>
                <w:sz w:val="18"/>
                <w:szCs w:val="18"/>
                <w:lang w:eastAsia="es-CL"/>
              </w:rPr>
              <w:t>Si la unidad de carga es un contenedor, considerar las paredes, el piso, el techo, las puertas con su mecanismo de cierre y, si corresponde, el equipo de refrigeración.</w:t>
            </w:r>
          </w:p>
          <w:p w:rsidR="005350AE" w:rsidRPr="00B02244" w:rsidRDefault="005350AE" w:rsidP="005350AE">
            <w:pPr>
              <w:pStyle w:val="Prrafodelista"/>
              <w:numPr>
                <w:ilvl w:val="0"/>
                <w:numId w:val="12"/>
              </w:numPr>
              <w:spacing w:after="0" w:line="240" w:lineRule="auto"/>
              <w:ind w:left="566" w:hanging="289"/>
              <w:jc w:val="both"/>
              <w:rPr>
                <w:rFonts w:ascii="Arial Narrow" w:eastAsia="Times New Roman" w:hAnsi="Arial Narrow" w:cs="Calibri"/>
                <w:sz w:val="18"/>
                <w:szCs w:val="18"/>
                <w:lang w:eastAsia="es-CL"/>
              </w:rPr>
            </w:pPr>
            <w:r w:rsidRPr="00B02244">
              <w:rPr>
                <w:rFonts w:ascii="Arial Narrow" w:eastAsia="Times New Roman" w:hAnsi="Arial Narrow" w:cs="Calibri"/>
                <w:sz w:val="18"/>
                <w:szCs w:val="18"/>
                <w:lang w:eastAsia="es-CL"/>
              </w:rPr>
              <w:t>Dejar registro documental y fílmico o fotográfico de la inspección. El registro documental debe indicar, al menos, la fecha de la inspección, el número del contenedor (si corresponde), nombre y firma del inspector, los puntos inspeccionados y sus observaciones.</w:t>
            </w:r>
          </w:p>
          <w:p w:rsidR="005350AE" w:rsidRPr="00B02244" w:rsidRDefault="005350AE" w:rsidP="005350AE">
            <w:pPr>
              <w:pStyle w:val="Prrafodelista"/>
              <w:numPr>
                <w:ilvl w:val="0"/>
                <w:numId w:val="12"/>
              </w:numPr>
              <w:spacing w:after="0" w:line="240" w:lineRule="auto"/>
              <w:ind w:left="566" w:hanging="289"/>
              <w:jc w:val="both"/>
              <w:rPr>
                <w:rFonts w:ascii="Arial Narrow" w:eastAsia="Times New Roman" w:hAnsi="Arial Narrow" w:cs="Calibri"/>
                <w:sz w:val="18"/>
                <w:szCs w:val="18"/>
                <w:lang w:eastAsia="es-CL"/>
              </w:rPr>
            </w:pPr>
            <w:r w:rsidRPr="00B02244">
              <w:rPr>
                <w:rFonts w:ascii="Arial Narrow" w:eastAsia="Times New Roman" w:hAnsi="Arial Narrow" w:cs="Calibri"/>
                <w:sz w:val="18"/>
                <w:szCs w:val="18"/>
                <w:lang w:eastAsia="es-CL"/>
              </w:rPr>
              <w:t>Incluir un protocolo de notificación de hallazgos e irregularidades que permita dar aviso oportuno a las autoridades competentes.</w:t>
            </w:r>
          </w:p>
          <w:p w:rsidR="005350AE" w:rsidRPr="00B02244" w:rsidRDefault="005350AE" w:rsidP="00360708">
            <w:pPr>
              <w:pStyle w:val="Prrafodelista"/>
              <w:numPr>
                <w:ilvl w:val="0"/>
                <w:numId w:val="4"/>
              </w:numPr>
              <w:spacing w:after="0" w:line="240" w:lineRule="auto"/>
              <w:ind w:left="212" w:hanging="141"/>
              <w:jc w:val="both"/>
              <w:rPr>
                <w:rFonts w:ascii="Arial Narrow" w:eastAsia="Times New Roman" w:hAnsi="Arial Narrow" w:cs="Calibri"/>
                <w:sz w:val="18"/>
                <w:szCs w:val="18"/>
                <w:lang w:eastAsia="es-CL"/>
              </w:rPr>
            </w:pPr>
            <w:r w:rsidRPr="00B02244">
              <w:rPr>
                <w:rFonts w:ascii="Arial Narrow" w:eastAsia="Times New Roman" w:hAnsi="Arial Narrow" w:cs="Calibri"/>
                <w:sz w:val="18"/>
                <w:szCs w:val="18"/>
                <w:lang w:eastAsia="es-CL"/>
              </w:rPr>
              <w:lastRenderedPageBreak/>
              <w:t>El importador debe contar con evidencias (documentos, fotografías, videos, etc.) de que su proveedor en el extranjero, antes de cargar la mercancía, implementa medidas de seguridad para inspeccionar correctamente los contenedores y demás unidades de carga, equivalentes a las señaladas en las letras b) a e) del “procedimiento para inspeccionar y verificar la integridad de la estructura de la unidad de carga”, mencionado en el inciso anterior.</w:t>
            </w:r>
          </w:p>
        </w:tc>
        <w:tc>
          <w:tcPr>
            <w:tcW w:w="1742" w:type="pct"/>
            <w:shd w:val="clear" w:color="auto" w:fill="BDD6EE" w:themeFill="accent1" w:themeFillTint="66"/>
            <w:tcMar>
              <w:top w:w="57" w:type="dxa"/>
              <w:bottom w:w="57" w:type="dxa"/>
            </w:tcMar>
          </w:tcPr>
          <w:p w:rsidR="005350AE" w:rsidRPr="006A78C3" w:rsidRDefault="005350AE"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lastRenderedPageBreak/>
              <w:t>Describa aquí su</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procedimiento para inspeccionar y verificar la integridad de la estructura de la unidad de carga</w:t>
            </w:r>
          </w:p>
        </w:tc>
      </w:tr>
      <w:tr w:rsidR="005350AE" w:rsidRPr="001C6B02" w:rsidTr="00871EA3">
        <w:trPr>
          <w:trHeight w:val="1167"/>
        </w:trPr>
        <w:tc>
          <w:tcPr>
            <w:tcW w:w="177" w:type="pct"/>
            <w:shd w:val="clear" w:color="000000" w:fill="FFFFFF"/>
            <w:tcMar>
              <w:top w:w="57" w:type="dxa"/>
              <w:bottom w:w="57" w:type="dxa"/>
            </w:tcMar>
          </w:tcPr>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tcPr>
          <w:p w:rsidR="005350AE" w:rsidRPr="00786C1B" w:rsidRDefault="005350AE" w:rsidP="00360708">
            <w:pPr>
              <w:spacing w:after="0" w:line="240" w:lineRule="auto"/>
              <w:ind w:right="173"/>
              <w:jc w:val="both"/>
              <w:rPr>
                <w:rFonts w:ascii="Arial Narrow" w:eastAsia="Times New Roman" w:hAnsi="Arial Narrow" w:cs="Calibri"/>
                <w:sz w:val="18"/>
                <w:szCs w:val="18"/>
                <w:lang w:eastAsia="es-CL"/>
              </w:rPr>
            </w:pPr>
          </w:p>
        </w:tc>
        <w:tc>
          <w:tcPr>
            <w:tcW w:w="1741" w:type="pct"/>
            <w:shd w:val="clear" w:color="000000" w:fill="FFFFFF"/>
            <w:tcMar>
              <w:top w:w="57" w:type="dxa"/>
              <w:bottom w:w="57" w:type="dxa"/>
            </w:tcMar>
          </w:tcPr>
          <w:p w:rsidR="005350AE" w:rsidRPr="00B02244" w:rsidRDefault="005350AE" w:rsidP="005350AE">
            <w:pPr>
              <w:pStyle w:val="Prrafodelista"/>
              <w:numPr>
                <w:ilvl w:val="0"/>
                <w:numId w:val="30"/>
              </w:numPr>
              <w:spacing w:after="0" w:line="240" w:lineRule="auto"/>
              <w:ind w:left="254" w:hanging="254"/>
              <w:jc w:val="both"/>
              <w:rPr>
                <w:rFonts w:ascii="Arial Narrow" w:eastAsia="Times New Roman" w:hAnsi="Arial Narrow" w:cs="Calibri"/>
                <w:b/>
                <w:bCs/>
                <w:color w:val="000000"/>
                <w:sz w:val="18"/>
                <w:szCs w:val="18"/>
                <w:lang w:eastAsia="es-CL"/>
              </w:rPr>
            </w:pPr>
            <w:r w:rsidRPr="00B02244">
              <w:rPr>
                <w:rFonts w:ascii="Arial Narrow" w:eastAsia="Times New Roman" w:hAnsi="Arial Narrow" w:cs="Calibri"/>
                <w:b/>
                <w:bCs/>
                <w:color w:val="000000"/>
                <w:sz w:val="18"/>
                <w:szCs w:val="18"/>
                <w:lang w:eastAsia="es-CL"/>
              </w:rPr>
              <w:t>Respecto del acceso a la mercancía:</w:t>
            </w:r>
          </w:p>
          <w:p w:rsidR="005350AE" w:rsidRPr="00B02244" w:rsidRDefault="005350AE" w:rsidP="00360708">
            <w:pPr>
              <w:spacing w:after="0" w:line="240" w:lineRule="auto"/>
              <w:jc w:val="both"/>
              <w:rPr>
                <w:rFonts w:ascii="Arial Narrow" w:eastAsia="Times New Roman" w:hAnsi="Arial Narrow" w:cs="Calibri"/>
                <w:color w:val="000000"/>
                <w:sz w:val="18"/>
                <w:szCs w:val="18"/>
                <w:lang w:eastAsia="es-CL"/>
              </w:rPr>
            </w:pPr>
            <w:r w:rsidRPr="00B02244">
              <w:rPr>
                <w:rFonts w:ascii="Arial Narrow" w:eastAsia="Times New Roman" w:hAnsi="Arial Narrow" w:cs="Calibri"/>
                <w:color w:val="000000"/>
                <w:sz w:val="18"/>
                <w:szCs w:val="18"/>
                <w:lang w:eastAsia="es-CL"/>
              </w:rPr>
              <w:t>Considerando las características de sus instalaciones y de las mercancías que importa, el operador debe tener implementados:</w:t>
            </w:r>
          </w:p>
          <w:p w:rsidR="005350AE" w:rsidRPr="00B02244" w:rsidRDefault="005350AE" w:rsidP="00360708">
            <w:pPr>
              <w:pStyle w:val="Prrafodelista"/>
              <w:numPr>
                <w:ilvl w:val="0"/>
                <w:numId w:val="5"/>
              </w:numPr>
              <w:spacing w:after="0" w:line="240" w:lineRule="auto"/>
              <w:ind w:left="159" w:hanging="159"/>
              <w:jc w:val="both"/>
              <w:rPr>
                <w:rFonts w:ascii="Arial Narrow" w:eastAsia="Times New Roman" w:hAnsi="Arial Narrow" w:cs="Calibri"/>
                <w:sz w:val="18"/>
                <w:szCs w:val="18"/>
                <w:lang w:eastAsia="es-CL"/>
              </w:rPr>
            </w:pPr>
            <w:r w:rsidRPr="00B02244">
              <w:rPr>
                <w:rFonts w:ascii="Arial Narrow" w:eastAsia="Times New Roman" w:hAnsi="Arial Narrow" w:cs="Calibri"/>
                <w:sz w:val="18"/>
                <w:szCs w:val="18"/>
                <w:lang w:eastAsia="es-CL"/>
              </w:rPr>
              <w:t>Un</w:t>
            </w:r>
            <w:r w:rsidRPr="00B02244">
              <w:rPr>
                <w:rFonts w:ascii="Arial Narrow" w:eastAsia="Times New Roman" w:hAnsi="Arial Narrow" w:cs="Calibri"/>
                <w:color w:val="000000"/>
                <w:sz w:val="18"/>
                <w:szCs w:val="18"/>
                <w:lang w:eastAsia="es-CL"/>
              </w:rPr>
              <w:t xml:space="preserve"> procedimiento de identificación, verificación, validación y control del transportista y del medio de transporte que utiliza para trasladar sus mercancías desde el punto de entrada al país hasta sus instalaciones. Este </w:t>
            </w:r>
            <w:r w:rsidRPr="00B02244">
              <w:rPr>
                <w:rFonts w:ascii="Arial Narrow" w:eastAsia="Times New Roman" w:hAnsi="Arial Narrow" w:cs="Calibri"/>
                <w:sz w:val="18"/>
                <w:szCs w:val="18"/>
                <w:lang w:eastAsia="es-CL"/>
              </w:rPr>
              <w:t>procedimiento debe contener actividades para, al menos:</w:t>
            </w:r>
          </w:p>
          <w:p w:rsidR="005350AE" w:rsidRPr="00B02244" w:rsidRDefault="005350AE" w:rsidP="005350AE">
            <w:pPr>
              <w:pStyle w:val="Prrafodelista"/>
              <w:numPr>
                <w:ilvl w:val="0"/>
                <w:numId w:val="13"/>
              </w:numPr>
              <w:spacing w:after="0" w:line="240" w:lineRule="auto"/>
              <w:ind w:left="566" w:hanging="289"/>
              <w:jc w:val="both"/>
              <w:rPr>
                <w:rFonts w:ascii="Arial Narrow" w:eastAsia="Times New Roman" w:hAnsi="Arial Narrow" w:cs="Calibri"/>
                <w:sz w:val="18"/>
                <w:szCs w:val="18"/>
                <w:lang w:eastAsia="es-CL"/>
              </w:rPr>
            </w:pPr>
            <w:r w:rsidRPr="00B02244">
              <w:rPr>
                <w:rFonts w:ascii="Arial Narrow" w:eastAsia="Times New Roman" w:hAnsi="Arial Narrow" w:cs="Calibri"/>
                <w:sz w:val="18"/>
                <w:szCs w:val="18"/>
                <w:lang w:eastAsia="es-CL"/>
              </w:rPr>
              <w:t>Identificar a los conductores de los medios de transporte terrestre, a través de su nombre, número de identificación nacional, entre otros.</w:t>
            </w:r>
          </w:p>
          <w:p w:rsidR="005350AE" w:rsidRPr="00B02244" w:rsidRDefault="005350AE" w:rsidP="005350AE">
            <w:pPr>
              <w:pStyle w:val="Prrafodelista"/>
              <w:numPr>
                <w:ilvl w:val="0"/>
                <w:numId w:val="13"/>
              </w:numPr>
              <w:spacing w:after="0" w:line="240" w:lineRule="auto"/>
              <w:ind w:left="566" w:hanging="289"/>
              <w:jc w:val="both"/>
              <w:rPr>
                <w:rFonts w:ascii="Arial Narrow" w:eastAsia="Times New Roman" w:hAnsi="Arial Narrow" w:cs="Calibri"/>
                <w:sz w:val="18"/>
                <w:szCs w:val="18"/>
                <w:lang w:eastAsia="es-CL"/>
              </w:rPr>
            </w:pPr>
            <w:r w:rsidRPr="00B02244">
              <w:rPr>
                <w:rFonts w:ascii="Arial Narrow" w:eastAsia="Times New Roman" w:hAnsi="Arial Narrow" w:cs="Calibri"/>
                <w:sz w:val="18"/>
                <w:szCs w:val="18"/>
                <w:lang w:eastAsia="es-CL"/>
              </w:rPr>
              <w:t>Identificar el medio de transporte terrestre a través de su patente, marca, entre otros.</w:t>
            </w:r>
          </w:p>
          <w:p w:rsidR="005350AE" w:rsidRPr="00B02244" w:rsidRDefault="005350AE" w:rsidP="005350AE">
            <w:pPr>
              <w:pStyle w:val="Prrafodelista"/>
              <w:numPr>
                <w:ilvl w:val="0"/>
                <w:numId w:val="13"/>
              </w:numPr>
              <w:spacing w:after="0" w:line="240" w:lineRule="auto"/>
              <w:ind w:left="566" w:hanging="289"/>
              <w:jc w:val="both"/>
              <w:rPr>
                <w:rFonts w:ascii="Arial Narrow" w:eastAsia="Times New Roman" w:hAnsi="Arial Narrow" w:cs="Calibri"/>
                <w:sz w:val="18"/>
                <w:szCs w:val="18"/>
                <w:lang w:eastAsia="es-CL"/>
              </w:rPr>
            </w:pPr>
            <w:r w:rsidRPr="00B02244">
              <w:rPr>
                <w:rFonts w:ascii="Arial Narrow" w:eastAsia="Times New Roman" w:hAnsi="Arial Narrow" w:cs="Calibri"/>
                <w:sz w:val="18"/>
                <w:szCs w:val="18"/>
                <w:lang w:eastAsia="es-CL"/>
              </w:rPr>
              <w:t>Registrar los documentos de transporte y de Aduanas que acompañan las mercancías.</w:t>
            </w:r>
          </w:p>
          <w:p w:rsidR="005350AE" w:rsidRPr="00B02244" w:rsidRDefault="005350AE" w:rsidP="005350AE">
            <w:pPr>
              <w:pStyle w:val="Prrafodelista"/>
              <w:numPr>
                <w:ilvl w:val="0"/>
                <w:numId w:val="13"/>
              </w:numPr>
              <w:spacing w:after="0" w:line="240" w:lineRule="auto"/>
              <w:ind w:left="566" w:hanging="289"/>
              <w:jc w:val="both"/>
              <w:rPr>
                <w:rFonts w:ascii="Arial Narrow" w:eastAsia="Times New Roman" w:hAnsi="Arial Narrow" w:cs="Calibri"/>
                <w:sz w:val="18"/>
                <w:szCs w:val="18"/>
                <w:lang w:eastAsia="es-CL"/>
              </w:rPr>
            </w:pPr>
            <w:r w:rsidRPr="00B02244">
              <w:rPr>
                <w:rFonts w:ascii="Arial Narrow" w:eastAsia="Times New Roman" w:hAnsi="Arial Narrow" w:cs="Calibri"/>
                <w:sz w:val="18"/>
                <w:szCs w:val="18"/>
                <w:lang w:eastAsia="es-CL"/>
              </w:rPr>
              <w:t>Verificar si el transporte cumple con el programa de carga/descarga planificado. Indique cómo se tratan los transportes que arriban fuera de horario y los no programados.</w:t>
            </w:r>
          </w:p>
          <w:p w:rsidR="005350AE" w:rsidRPr="00B02244" w:rsidRDefault="005350AE" w:rsidP="005350AE">
            <w:pPr>
              <w:pStyle w:val="Prrafodelista"/>
              <w:numPr>
                <w:ilvl w:val="0"/>
                <w:numId w:val="13"/>
              </w:numPr>
              <w:spacing w:after="0" w:line="240" w:lineRule="auto"/>
              <w:ind w:left="566" w:hanging="289"/>
              <w:jc w:val="both"/>
              <w:rPr>
                <w:rFonts w:ascii="Arial Narrow" w:eastAsia="Times New Roman" w:hAnsi="Arial Narrow" w:cs="Calibri"/>
                <w:sz w:val="18"/>
                <w:szCs w:val="18"/>
                <w:lang w:eastAsia="es-CL"/>
              </w:rPr>
            </w:pPr>
            <w:r w:rsidRPr="00B02244">
              <w:rPr>
                <w:rFonts w:ascii="Arial Narrow" w:eastAsia="Times New Roman" w:hAnsi="Arial Narrow" w:cs="Calibri"/>
                <w:sz w:val="18"/>
                <w:szCs w:val="18"/>
                <w:lang w:eastAsia="es-CL"/>
              </w:rPr>
              <w:t>Designar al personal responsable de supervisar y descargar las mercancías de importación en sus instalaciones.</w:t>
            </w:r>
          </w:p>
          <w:p w:rsidR="005350AE" w:rsidRPr="00B02244" w:rsidRDefault="005350AE" w:rsidP="005350AE">
            <w:pPr>
              <w:pStyle w:val="Prrafodelista"/>
              <w:numPr>
                <w:ilvl w:val="0"/>
                <w:numId w:val="13"/>
              </w:numPr>
              <w:spacing w:after="0" w:line="240" w:lineRule="auto"/>
              <w:ind w:left="566" w:hanging="289"/>
              <w:jc w:val="both"/>
              <w:rPr>
                <w:rFonts w:ascii="Arial Narrow" w:eastAsia="Times New Roman" w:hAnsi="Arial Narrow" w:cs="Calibri"/>
                <w:sz w:val="18"/>
                <w:szCs w:val="18"/>
                <w:lang w:eastAsia="es-CL"/>
              </w:rPr>
            </w:pPr>
            <w:r w:rsidRPr="00B02244">
              <w:rPr>
                <w:rFonts w:ascii="Arial Narrow" w:eastAsia="Times New Roman" w:hAnsi="Arial Narrow" w:cs="Calibri"/>
                <w:sz w:val="18"/>
                <w:szCs w:val="18"/>
                <w:lang w:eastAsia="es-CL"/>
              </w:rPr>
              <w:t>Constatar la recepción conforme de las mercancías descargadas desde el medio de transporte.</w:t>
            </w:r>
          </w:p>
          <w:p w:rsidR="005350AE" w:rsidRPr="00B02244" w:rsidRDefault="005350AE" w:rsidP="005350AE">
            <w:pPr>
              <w:pStyle w:val="Prrafodelista"/>
              <w:numPr>
                <w:ilvl w:val="0"/>
                <w:numId w:val="13"/>
              </w:numPr>
              <w:spacing w:after="0" w:line="240" w:lineRule="auto"/>
              <w:ind w:left="566" w:hanging="289"/>
              <w:jc w:val="both"/>
              <w:rPr>
                <w:rFonts w:ascii="Arial Narrow" w:eastAsia="Times New Roman" w:hAnsi="Arial Narrow" w:cs="Calibri"/>
                <w:sz w:val="18"/>
                <w:szCs w:val="18"/>
                <w:lang w:eastAsia="es-CL"/>
              </w:rPr>
            </w:pPr>
            <w:r w:rsidRPr="00B02244">
              <w:rPr>
                <w:rFonts w:ascii="Arial Narrow" w:eastAsia="Times New Roman" w:hAnsi="Arial Narrow" w:cs="Calibri"/>
                <w:sz w:val="18"/>
                <w:szCs w:val="18"/>
                <w:lang w:eastAsia="es-CL"/>
              </w:rPr>
              <w:t>Registrar la entrada de las mercancías a las dependencias del operador.</w:t>
            </w:r>
          </w:p>
          <w:p w:rsidR="005350AE" w:rsidRPr="00B02244" w:rsidRDefault="005350AE" w:rsidP="005350AE">
            <w:pPr>
              <w:pStyle w:val="Prrafodelista"/>
              <w:numPr>
                <w:ilvl w:val="0"/>
                <w:numId w:val="13"/>
              </w:numPr>
              <w:spacing w:after="0" w:line="240" w:lineRule="auto"/>
              <w:ind w:left="566" w:hanging="289"/>
              <w:jc w:val="both"/>
              <w:rPr>
                <w:rFonts w:ascii="Arial Narrow" w:eastAsia="Times New Roman" w:hAnsi="Arial Narrow" w:cs="Calibri"/>
                <w:sz w:val="18"/>
                <w:szCs w:val="18"/>
                <w:lang w:eastAsia="es-CL"/>
              </w:rPr>
            </w:pPr>
            <w:r w:rsidRPr="00B02244">
              <w:rPr>
                <w:rFonts w:ascii="Arial Narrow" w:eastAsia="Times New Roman" w:hAnsi="Arial Narrow" w:cs="Calibri"/>
                <w:sz w:val="18"/>
                <w:szCs w:val="18"/>
                <w:lang w:eastAsia="es-CL"/>
              </w:rPr>
              <w:t>Informar discrepancias en cualquier etapa del proceso.</w:t>
            </w:r>
          </w:p>
          <w:p w:rsidR="005350AE" w:rsidRPr="00B02244" w:rsidRDefault="005350AE" w:rsidP="00360708">
            <w:pPr>
              <w:spacing w:after="0" w:line="240" w:lineRule="auto"/>
              <w:jc w:val="both"/>
              <w:rPr>
                <w:rFonts w:ascii="Arial Narrow" w:eastAsia="Times New Roman" w:hAnsi="Arial Narrow" w:cs="Calibri"/>
                <w:sz w:val="18"/>
                <w:szCs w:val="18"/>
                <w:lang w:eastAsia="es-CL"/>
              </w:rPr>
            </w:pPr>
          </w:p>
          <w:p w:rsidR="005350AE" w:rsidRPr="00B02244" w:rsidRDefault="005350AE" w:rsidP="00360708">
            <w:pPr>
              <w:pStyle w:val="Prrafodelista"/>
              <w:numPr>
                <w:ilvl w:val="0"/>
                <w:numId w:val="4"/>
              </w:numPr>
              <w:spacing w:after="0" w:line="240" w:lineRule="auto"/>
              <w:ind w:left="212" w:hanging="141"/>
              <w:jc w:val="both"/>
              <w:rPr>
                <w:rFonts w:ascii="Arial Narrow" w:eastAsia="Times New Roman" w:hAnsi="Arial Narrow" w:cs="Calibri"/>
                <w:sz w:val="18"/>
                <w:szCs w:val="18"/>
                <w:lang w:eastAsia="es-CL"/>
              </w:rPr>
            </w:pPr>
            <w:r w:rsidRPr="00B02244">
              <w:rPr>
                <w:rFonts w:ascii="Arial Narrow" w:eastAsia="Times New Roman" w:hAnsi="Arial Narrow" w:cs="Calibri"/>
                <w:sz w:val="18"/>
                <w:szCs w:val="18"/>
                <w:lang w:eastAsia="es-CL"/>
              </w:rPr>
              <w:t>En aquellos casos en los que el importador transporte la mercancía directamente del punto de entrada al país hasta las instalaciones de su cliente o socio comercial, el importador debe contar con evidencias (documentos, fotografías, videos, etc.) de que su cliente o socio comercial implementa las medidas de seguridad equivalentes a las señaladas en el “procedimiento de identificación, verificación, validación y control del transportista y del medio de transporte”, mencionado en el inciso anterior.</w:t>
            </w:r>
          </w:p>
        </w:tc>
        <w:tc>
          <w:tcPr>
            <w:tcW w:w="1742" w:type="pct"/>
            <w:shd w:val="clear" w:color="auto" w:fill="BDD6EE" w:themeFill="accent1" w:themeFillTint="66"/>
            <w:tcMar>
              <w:top w:w="57" w:type="dxa"/>
              <w:bottom w:w="57" w:type="dxa"/>
            </w:tcMar>
          </w:tcPr>
          <w:p w:rsidR="005350AE" w:rsidRPr="006A78C3" w:rsidRDefault="005350AE" w:rsidP="00360708">
            <w:pPr>
              <w:spacing w:after="0" w:line="240" w:lineRule="auto"/>
              <w:jc w:val="both"/>
              <w:rPr>
                <w:rFonts w:ascii="Arial Narrow" w:eastAsia="Times New Roman" w:hAnsi="Arial Narrow" w:cs="Calibri"/>
                <w:bCs/>
                <w:color w:val="0070C0"/>
                <w:sz w:val="18"/>
                <w:szCs w:val="18"/>
                <w:lang w:eastAsia="es-CL"/>
              </w:rPr>
            </w:pPr>
            <w:r w:rsidRPr="006A78C3">
              <w:rPr>
                <w:rFonts w:ascii="Arial Narrow" w:eastAsia="Times New Roman" w:hAnsi="Arial Narrow" w:cs="Calibri"/>
                <w:bCs/>
                <w:i/>
                <w:color w:val="0070C0"/>
                <w:sz w:val="18"/>
                <w:szCs w:val="18"/>
                <w:lang w:eastAsia="es-CL"/>
              </w:rPr>
              <w:t>Describa aquí su</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procedimiento para la identificación, verificación, validación y control del transportista y del medio de transporte</w:t>
            </w:r>
          </w:p>
        </w:tc>
      </w:tr>
      <w:tr w:rsidR="005350AE" w:rsidRPr="001C6B02" w:rsidTr="00871EA3">
        <w:trPr>
          <w:trHeight w:val="26"/>
        </w:trPr>
        <w:tc>
          <w:tcPr>
            <w:tcW w:w="177" w:type="pct"/>
            <w:shd w:val="clear" w:color="000000" w:fill="FFFFFF"/>
            <w:tcMar>
              <w:top w:w="57" w:type="dxa"/>
              <w:bottom w:w="57" w:type="dxa"/>
            </w:tcMar>
            <w:hideMark/>
          </w:tcPr>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5350AE" w:rsidRPr="00786C1B" w:rsidRDefault="005350AE" w:rsidP="00360708">
            <w:pPr>
              <w:spacing w:after="0" w:line="240" w:lineRule="auto"/>
              <w:ind w:right="173"/>
              <w:jc w:val="both"/>
              <w:rPr>
                <w:rFonts w:ascii="Arial Narrow" w:eastAsia="Times New Roman" w:hAnsi="Arial Narrow" w:cs="Calibri"/>
                <w:color w:val="000000"/>
                <w:sz w:val="18"/>
                <w:szCs w:val="18"/>
                <w:highlight w:val="yellow"/>
                <w:lang w:eastAsia="es-CL"/>
              </w:rPr>
            </w:pPr>
          </w:p>
        </w:tc>
        <w:tc>
          <w:tcPr>
            <w:tcW w:w="1741" w:type="pct"/>
            <w:shd w:val="clear" w:color="000000" w:fill="FFFFFF"/>
            <w:tcMar>
              <w:top w:w="57" w:type="dxa"/>
              <w:bottom w:w="57" w:type="dxa"/>
            </w:tcMar>
          </w:tcPr>
          <w:p w:rsidR="005350AE" w:rsidRPr="001C6B02" w:rsidRDefault="005350AE" w:rsidP="00360708">
            <w:pPr>
              <w:pStyle w:val="Prrafodelista"/>
              <w:numPr>
                <w:ilvl w:val="0"/>
                <w:numId w:val="5"/>
              </w:numPr>
              <w:spacing w:after="0" w:line="240" w:lineRule="auto"/>
              <w:ind w:left="140"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sz w:val="18"/>
                <w:szCs w:val="18"/>
                <w:lang w:eastAsia="es-CL"/>
              </w:rPr>
              <w:t>Un</w:t>
            </w:r>
            <w:r w:rsidRPr="001C6B02">
              <w:rPr>
                <w:rFonts w:ascii="Arial Narrow" w:eastAsia="Times New Roman" w:hAnsi="Arial Narrow" w:cs="Calibri"/>
                <w:color w:val="000000"/>
                <w:sz w:val="18"/>
                <w:szCs w:val="18"/>
                <w:lang w:eastAsia="es-CL"/>
              </w:rPr>
              <w:t xml:space="preserve"> procedimiento que haga referencia a las acciones que el personal propio y subcontratado debe adoptar en caso de ocurrir algún incidente o que alguna autoridad no aduanera requiera la inspección de la mercancía. Este procedimiento debe contener acciones para, al menos:</w:t>
            </w:r>
          </w:p>
          <w:p w:rsidR="005350AE" w:rsidRPr="001C6B02" w:rsidRDefault="005350AE" w:rsidP="005350AE">
            <w:pPr>
              <w:pStyle w:val="Prrafodelista"/>
              <w:numPr>
                <w:ilvl w:val="0"/>
                <w:numId w:val="14"/>
              </w:numPr>
              <w:spacing w:after="0" w:line="240" w:lineRule="auto"/>
              <w:ind w:left="566" w:hanging="28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Enfrentar incidentes.</w:t>
            </w:r>
          </w:p>
          <w:p w:rsidR="005350AE" w:rsidRPr="001C6B02" w:rsidRDefault="005350AE" w:rsidP="005350AE">
            <w:pPr>
              <w:pStyle w:val="Prrafodelista"/>
              <w:numPr>
                <w:ilvl w:val="0"/>
                <w:numId w:val="14"/>
              </w:numPr>
              <w:spacing w:after="0" w:line="240" w:lineRule="auto"/>
              <w:ind w:left="566" w:hanging="28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Garantizar la integridad de las mercancías cuando una autoridad no aduanera requiera la inspección de la mercancía.</w:t>
            </w:r>
          </w:p>
          <w:p w:rsidR="005350AE" w:rsidRPr="00786C1B" w:rsidRDefault="005350AE" w:rsidP="005350AE">
            <w:pPr>
              <w:pStyle w:val="Prrafodelista"/>
              <w:numPr>
                <w:ilvl w:val="0"/>
                <w:numId w:val="14"/>
              </w:numPr>
              <w:spacing w:after="0" w:line="240" w:lineRule="auto"/>
              <w:ind w:left="566" w:hanging="28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Restringir el acceso a las mercancías en casos de crisis o contingencias, tales como desastres naturales, accidentes o huelgas.</w:t>
            </w:r>
          </w:p>
        </w:tc>
        <w:tc>
          <w:tcPr>
            <w:tcW w:w="1742" w:type="pct"/>
            <w:shd w:val="clear" w:color="auto" w:fill="BDD6EE" w:themeFill="accent1" w:themeFillTint="66"/>
            <w:tcMar>
              <w:top w:w="57" w:type="dxa"/>
              <w:bottom w:w="57" w:type="dxa"/>
            </w:tcMar>
          </w:tcPr>
          <w:p w:rsidR="005350AE" w:rsidRPr="006A78C3" w:rsidRDefault="005350AE"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 procedimiento</w:t>
            </w:r>
          </w:p>
        </w:tc>
      </w:tr>
      <w:tr w:rsidR="005350AE" w:rsidRPr="001C6B02" w:rsidTr="00871EA3">
        <w:trPr>
          <w:trHeight w:val="540"/>
        </w:trPr>
        <w:tc>
          <w:tcPr>
            <w:tcW w:w="177" w:type="pct"/>
            <w:shd w:val="clear" w:color="000000" w:fill="FFFFFF"/>
            <w:tcMar>
              <w:top w:w="57" w:type="dxa"/>
              <w:bottom w:w="57" w:type="dxa"/>
            </w:tcMar>
            <w:hideMark/>
          </w:tcPr>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5350AE" w:rsidRPr="00786C1B" w:rsidRDefault="005350AE" w:rsidP="00360708">
            <w:pPr>
              <w:spacing w:after="0" w:line="240" w:lineRule="auto"/>
              <w:ind w:right="173"/>
              <w:jc w:val="both"/>
              <w:rPr>
                <w:rFonts w:ascii="Arial Narrow" w:eastAsia="Times New Roman" w:hAnsi="Arial Narrow" w:cs="Calibri"/>
                <w:sz w:val="18"/>
                <w:szCs w:val="18"/>
                <w:lang w:eastAsia="es-CL"/>
              </w:rPr>
            </w:pPr>
          </w:p>
        </w:tc>
        <w:tc>
          <w:tcPr>
            <w:tcW w:w="1741" w:type="pct"/>
            <w:shd w:val="clear" w:color="000000" w:fill="FFFFFF"/>
            <w:tcMar>
              <w:top w:w="57" w:type="dxa"/>
              <w:bottom w:w="57" w:type="dxa"/>
            </w:tcMar>
          </w:tcPr>
          <w:p w:rsidR="005350AE" w:rsidRPr="00B02244" w:rsidRDefault="005350AE" w:rsidP="00360708">
            <w:pPr>
              <w:pStyle w:val="Prrafodelista"/>
              <w:numPr>
                <w:ilvl w:val="0"/>
                <w:numId w:val="5"/>
              </w:numPr>
              <w:spacing w:after="0" w:line="240" w:lineRule="auto"/>
              <w:ind w:left="140" w:hanging="140"/>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Un</w:t>
            </w:r>
            <w:r w:rsidRPr="001C6B02">
              <w:rPr>
                <w:rFonts w:ascii="Arial Narrow" w:eastAsia="Times New Roman" w:hAnsi="Arial Narrow" w:cs="Calibri"/>
                <w:color w:val="000000"/>
                <w:sz w:val="18"/>
                <w:szCs w:val="18"/>
                <w:lang w:eastAsia="es-CL"/>
              </w:rPr>
              <w:t xml:space="preserve"> </w:t>
            </w:r>
            <w:r w:rsidRPr="00B02244">
              <w:rPr>
                <w:rFonts w:ascii="Arial Narrow" w:eastAsia="Times New Roman" w:hAnsi="Arial Narrow" w:cs="Calibri"/>
                <w:color w:val="000000"/>
                <w:sz w:val="18"/>
                <w:szCs w:val="18"/>
                <w:lang w:eastAsia="es-CL"/>
              </w:rPr>
              <w:t>sistema para la gestión de inventarios permanente y actualizado que considere, al menos:</w:t>
            </w:r>
          </w:p>
          <w:p w:rsidR="005350AE" w:rsidRPr="00B02244" w:rsidRDefault="005350AE" w:rsidP="005350AE">
            <w:pPr>
              <w:pStyle w:val="Prrafodelista"/>
              <w:numPr>
                <w:ilvl w:val="0"/>
                <w:numId w:val="15"/>
              </w:numPr>
              <w:spacing w:after="0" w:line="240" w:lineRule="auto"/>
              <w:ind w:left="566" w:hanging="289"/>
              <w:jc w:val="both"/>
              <w:rPr>
                <w:rFonts w:ascii="Arial Narrow" w:eastAsia="Times New Roman" w:hAnsi="Arial Narrow" w:cs="Calibri"/>
                <w:sz w:val="18"/>
                <w:szCs w:val="18"/>
                <w:lang w:eastAsia="es-CL"/>
              </w:rPr>
            </w:pPr>
            <w:r w:rsidRPr="00B02244">
              <w:rPr>
                <w:rFonts w:ascii="Arial Narrow" w:eastAsia="Times New Roman" w:hAnsi="Arial Narrow" w:cs="Calibri"/>
                <w:sz w:val="18"/>
                <w:szCs w:val="18"/>
                <w:lang w:eastAsia="es-CL"/>
              </w:rPr>
              <w:t>La toma</w:t>
            </w:r>
            <w:r w:rsidRPr="00B02244">
              <w:rPr>
                <w:rFonts w:ascii="Arial Narrow" w:eastAsia="Times New Roman" w:hAnsi="Arial Narrow" w:cs="Calibri"/>
                <w:color w:val="000000"/>
                <w:sz w:val="18"/>
                <w:szCs w:val="18"/>
                <w:lang w:eastAsia="es-CL"/>
              </w:rPr>
              <w:t xml:space="preserve"> de inventario físico semestral de las mercancías importadas y del material de empaque, envase y embalaje, si corresponde.</w:t>
            </w:r>
          </w:p>
          <w:p w:rsidR="005350AE" w:rsidRPr="00B02244" w:rsidRDefault="005350AE" w:rsidP="005350AE">
            <w:pPr>
              <w:pStyle w:val="Prrafodelista"/>
              <w:numPr>
                <w:ilvl w:val="0"/>
                <w:numId w:val="15"/>
              </w:numPr>
              <w:spacing w:after="0" w:line="240" w:lineRule="auto"/>
              <w:ind w:left="566" w:hanging="289"/>
              <w:jc w:val="both"/>
              <w:rPr>
                <w:rFonts w:ascii="Arial Narrow" w:eastAsia="Times New Roman" w:hAnsi="Arial Narrow" w:cs="Calibri"/>
                <w:sz w:val="18"/>
                <w:szCs w:val="18"/>
                <w:lang w:eastAsia="es-CL"/>
              </w:rPr>
            </w:pPr>
            <w:r w:rsidRPr="00B02244">
              <w:rPr>
                <w:rFonts w:ascii="Arial Narrow" w:eastAsia="Times New Roman" w:hAnsi="Arial Narrow" w:cs="Calibri"/>
                <w:sz w:val="18"/>
                <w:szCs w:val="18"/>
                <w:lang w:eastAsia="es-CL"/>
              </w:rPr>
              <w:t>La verificación que las mercancías importadas correspondan con el manifiesto de carga, comprobando descripción, peso, marcas o conteo de piezas, según corresponda.</w:t>
            </w:r>
          </w:p>
          <w:p w:rsidR="005350AE" w:rsidRPr="00B02244" w:rsidRDefault="005350AE" w:rsidP="005350AE">
            <w:pPr>
              <w:pStyle w:val="Prrafodelista"/>
              <w:numPr>
                <w:ilvl w:val="0"/>
                <w:numId w:val="15"/>
              </w:numPr>
              <w:spacing w:after="0" w:line="240" w:lineRule="auto"/>
              <w:ind w:left="566" w:hanging="289"/>
              <w:jc w:val="both"/>
              <w:rPr>
                <w:rFonts w:ascii="Arial Narrow" w:eastAsia="Times New Roman" w:hAnsi="Arial Narrow" w:cs="Calibri"/>
                <w:sz w:val="18"/>
                <w:szCs w:val="18"/>
                <w:lang w:eastAsia="es-CL"/>
              </w:rPr>
            </w:pPr>
            <w:r w:rsidRPr="00B02244">
              <w:rPr>
                <w:rFonts w:ascii="Arial Narrow" w:eastAsia="Times New Roman" w:hAnsi="Arial Narrow" w:cs="Calibri"/>
                <w:sz w:val="18"/>
                <w:szCs w:val="18"/>
                <w:lang w:eastAsia="es-CL"/>
              </w:rPr>
              <w:t>La detección, reporte e investigación de discrepancias, tales como, mercancía faltante, sobrante, prohibida o cualquier otra discrepancia en la recepción de las mercancías importadas.</w:t>
            </w:r>
          </w:p>
          <w:p w:rsidR="005350AE" w:rsidRPr="00B34757" w:rsidRDefault="005350AE" w:rsidP="005350AE">
            <w:pPr>
              <w:pStyle w:val="Prrafodelista"/>
              <w:numPr>
                <w:ilvl w:val="0"/>
                <w:numId w:val="15"/>
              </w:numPr>
              <w:spacing w:after="0" w:line="240" w:lineRule="auto"/>
              <w:ind w:left="566" w:hanging="289"/>
              <w:jc w:val="both"/>
              <w:rPr>
                <w:rFonts w:ascii="Arial Narrow" w:eastAsia="Times New Roman" w:hAnsi="Arial Narrow" w:cs="Calibri"/>
                <w:sz w:val="18"/>
                <w:szCs w:val="18"/>
                <w:lang w:eastAsia="es-CL"/>
              </w:rPr>
            </w:pPr>
            <w:r w:rsidRPr="00B02244">
              <w:rPr>
                <w:rFonts w:ascii="Arial Narrow" w:eastAsia="Times New Roman" w:hAnsi="Arial Narrow" w:cs="Calibri"/>
                <w:sz w:val="18"/>
                <w:szCs w:val="18"/>
                <w:lang w:eastAsia="es-CL"/>
              </w:rPr>
              <w:t>El registro y control periódico del cumplimiento de las normas relacionadas con licencias, franquicias y autorizaciones de mercancías restringida</w:t>
            </w:r>
            <w:r>
              <w:rPr>
                <w:rFonts w:ascii="Arial Narrow" w:eastAsia="Times New Roman" w:hAnsi="Arial Narrow" w:cs="Calibri"/>
                <w:sz w:val="18"/>
                <w:szCs w:val="18"/>
                <w:lang w:eastAsia="es-CL"/>
              </w:rPr>
              <w:t>s que tramita ante el Servicio.</w:t>
            </w:r>
          </w:p>
        </w:tc>
        <w:tc>
          <w:tcPr>
            <w:tcW w:w="1742" w:type="pct"/>
            <w:shd w:val="clear" w:color="auto" w:fill="BDD6EE" w:themeFill="accent1" w:themeFillTint="66"/>
            <w:tcMar>
              <w:top w:w="57" w:type="dxa"/>
              <w:bottom w:w="57" w:type="dxa"/>
            </w:tcMar>
          </w:tcPr>
          <w:p w:rsidR="005350AE" w:rsidRPr="006A78C3" w:rsidRDefault="005350AE"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 sistema para la gestión de inventarios</w:t>
            </w:r>
          </w:p>
        </w:tc>
      </w:tr>
      <w:tr w:rsidR="005350AE" w:rsidRPr="001C6B02" w:rsidTr="00871EA3">
        <w:trPr>
          <w:trHeight w:val="709"/>
        </w:trPr>
        <w:tc>
          <w:tcPr>
            <w:tcW w:w="177" w:type="pct"/>
            <w:shd w:val="clear" w:color="000000" w:fill="FFFFFF"/>
            <w:tcMar>
              <w:top w:w="57" w:type="dxa"/>
              <w:bottom w:w="57" w:type="dxa"/>
            </w:tcMar>
            <w:hideMark/>
          </w:tcPr>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5350AE" w:rsidRPr="00786C1B" w:rsidRDefault="005350AE" w:rsidP="00360708">
            <w:pPr>
              <w:spacing w:after="0" w:line="240" w:lineRule="auto"/>
              <w:ind w:right="173"/>
              <w:jc w:val="both"/>
              <w:rPr>
                <w:rFonts w:ascii="Arial Narrow" w:eastAsia="Times New Roman" w:hAnsi="Arial Narrow" w:cs="Calibri"/>
                <w:color w:val="000000"/>
                <w:sz w:val="18"/>
                <w:szCs w:val="18"/>
                <w:lang w:eastAsia="es-CL"/>
              </w:rPr>
            </w:pPr>
          </w:p>
        </w:tc>
        <w:tc>
          <w:tcPr>
            <w:tcW w:w="1741" w:type="pct"/>
            <w:shd w:val="clear" w:color="000000" w:fill="FFFFFF"/>
            <w:tcMar>
              <w:top w:w="57" w:type="dxa"/>
              <w:bottom w:w="57" w:type="dxa"/>
            </w:tcMar>
          </w:tcPr>
          <w:p w:rsidR="005350AE" w:rsidRPr="00B02244" w:rsidRDefault="005350AE" w:rsidP="00360708">
            <w:pPr>
              <w:pStyle w:val="Prrafodelista"/>
              <w:numPr>
                <w:ilvl w:val="0"/>
                <w:numId w:val="4"/>
              </w:numPr>
              <w:spacing w:after="0" w:line="240" w:lineRule="auto"/>
              <w:ind w:left="212" w:hanging="141"/>
              <w:jc w:val="both"/>
              <w:rPr>
                <w:rFonts w:ascii="Arial Narrow" w:eastAsia="Times New Roman" w:hAnsi="Arial Narrow" w:cs="Calibri"/>
                <w:sz w:val="18"/>
                <w:szCs w:val="18"/>
                <w:lang w:eastAsia="es-CL"/>
              </w:rPr>
            </w:pPr>
            <w:r w:rsidRPr="00B02244">
              <w:rPr>
                <w:rFonts w:ascii="Arial Narrow" w:eastAsia="Times New Roman" w:hAnsi="Arial Narrow" w:cs="Calibri"/>
                <w:sz w:val="18"/>
                <w:szCs w:val="18"/>
                <w:lang w:eastAsia="es-CL"/>
              </w:rPr>
              <w:t>El importador debe contar con evidencias (documentos, fotografías, videos, etc.) de que su proveedor en el extranjero tiene implementados procedimientos y medidas de seguridad para cerrar y sellar correctamente los contenedores y demás unidades de carga, que consideren al menos:</w:t>
            </w:r>
          </w:p>
          <w:p w:rsidR="005350AE" w:rsidRPr="00B02244" w:rsidRDefault="005350AE" w:rsidP="005350AE">
            <w:pPr>
              <w:pStyle w:val="Prrafodelista"/>
              <w:numPr>
                <w:ilvl w:val="0"/>
                <w:numId w:val="16"/>
              </w:numPr>
              <w:spacing w:after="0" w:line="240" w:lineRule="auto"/>
              <w:ind w:left="566" w:hanging="289"/>
              <w:jc w:val="both"/>
              <w:rPr>
                <w:rFonts w:ascii="Arial Narrow" w:eastAsia="Times New Roman" w:hAnsi="Arial Narrow" w:cs="Calibri"/>
                <w:sz w:val="18"/>
                <w:szCs w:val="18"/>
                <w:lang w:eastAsia="es-CL"/>
              </w:rPr>
            </w:pPr>
            <w:r w:rsidRPr="00B02244">
              <w:rPr>
                <w:rFonts w:ascii="Arial Narrow" w:eastAsia="Times New Roman" w:hAnsi="Arial Narrow" w:cs="Calibri"/>
                <w:sz w:val="18"/>
                <w:szCs w:val="18"/>
                <w:lang w:eastAsia="es-CL"/>
              </w:rPr>
              <w:t>Almacenar los sellos en un lugar seguro, limitando el acceso sólo al personal autorizado.</w:t>
            </w:r>
          </w:p>
          <w:p w:rsidR="005350AE" w:rsidRPr="00B02244" w:rsidRDefault="005350AE" w:rsidP="005350AE">
            <w:pPr>
              <w:pStyle w:val="Prrafodelista"/>
              <w:numPr>
                <w:ilvl w:val="0"/>
                <w:numId w:val="16"/>
              </w:numPr>
              <w:spacing w:after="0" w:line="240" w:lineRule="auto"/>
              <w:ind w:left="566" w:hanging="289"/>
              <w:jc w:val="both"/>
              <w:rPr>
                <w:rFonts w:ascii="Arial Narrow" w:eastAsia="Times New Roman" w:hAnsi="Arial Narrow" w:cs="Calibri"/>
                <w:sz w:val="18"/>
                <w:szCs w:val="18"/>
                <w:lang w:eastAsia="es-CL"/>
              </w:rPr>
            </w:pPr>
            <w:r w:rsidRPr="00B02244">
              <w:rPr>
                <w:rFonts w:ascii="Arial Narrow" w:eastAsia="Times New Roman" w:hAnsi="Arial Narrow" w:cs="Calibri"/>
                <w:sz w:val="18"/>
                <w:szCs w:val="18"/>
                <w:lang w:eastAsia="es-CL"/>
              </w:rPr>
              <w:t>Registrar y controlar la entrega de sellos asociados a embarques en proceso de exportación.</w:t>
            </w:r>
          </w:p>
          <w:p w:rsidR="005350AE" w:rsidRPr="00B02244" w:rsidRDefault="005350AE" w:rsidP="005350AE">
            <w:pPr>
              <w:pStyle w:val="Prrafodelista"/>
              <w:numPr>
                <w:ilvl w:val="0"/>
                <w:numId w:val="16"/>
              </w:numPr>
              <w:spacing w:after="0" w:line="240" w:lineRule="auto"/>
              <w:ind w:left="566" w:hanging="289"/>
              <w:jc w:val="both"/>
              <w:rPr>
                <w:rFonts w:ascii="Arial Narrow" w:eastAsia="Times New Roman" w:hAnsi="Arial Narrow" w:cs="Calibri"/>
                <w:sz w:val="18"/>
                <w:szCs w:val="18"/>
                <w:lang w:eastAsia="es-CL"/>
              </w:rPr>
            </w:pPr>
            <w:r w:rsidRPr="00B02244">
              <w:rPr>
                <w:rFonts w:ascii="Arial Narrow" w:eastAsia="Times New Roman" w:hAnsi="Arial Narrow" w:cs="Calibri"/>
                <w:sz w:val="18"/>
                <w:szCs w:val="18"/>
                <w:lang w:eastAsia="es-CL"/>
              </w:rPr>
              <w:t>Instalar los sellos por personal del operador inmediatamente después de cargada la mercancía en el contenedor.</w:t>
            </w:r>
          </w:p>
          <w:p w:rsidR="005350AE" w:rsidRPr="00B02244" w:rsidRDefault="005350AE" w:rsidP="005350AE">
            <w:pPr>
              <w:pStyle w:val="Prrafodelista"/>
              <w:numPr>
                <w:ilvl w:val="0"/>
                <w:numId w:val="16"/>
              </w:numPr>
              <w:spacing w:after="0" w:line="240" w:lineRule="auto"/>
              <w:ind w:left="566" w:hanging="289"/>
              <w:jc w:val="both"/>
              <w:rPr>
                <w:rFonts w:ascii="Arial Narrow" w:eastAsia="Times New Roman" w:hAnsi="Arial Narrow" w:cs="Calibri"/>
                <w:sz w:val="18"/>
                <w:szCs w:val="18"/>
                <w:lang w:eastAsia="es-CL"/>
              </w:rPr>
            </w:pPr>
            <w:r w:rsidRPr="00B02244">
              <w:rPr>
                <w:rFonts w:ascii="Arial Narrow" w:eastAsia="Times New Roman" w:hAnsi="Arial Narrow" w:cs="Calibri"/>
                <w:sz w:val="18"/>
                <w:szCs w:val="18"/>
                <w:lang w:eastAsia="es-CL"/>
              </w:rPr>
              <w:t>Verificar su correcta instalación mediante el método VVTT (ver, verificar, tirar, girar, por sus siglas en inglés)</w:t>
            </w:r>
          </w:p>
          <w:p w:rsidR="005350AE" w:rsidRPr="00B02244" w:rsidRDefault="005350AE" w:rsidP="005350AE">
            <w:pPr>
              <w:pStyle w:val="Prrafodelista"/>
              <w:numPr>
                <w:ilvl w:val="0"/>
                <w:numId w:val="16"/>
              </w:numPr>
              <w:spacing w:after="0" w:line="240" w:lineRule="auto"/>
              <w:ind w:left="566" w:hanging="289"/>
              <w:jc w:val="both"/>
              <w:rPr>
                <w:rFonts w:ascii="Arial Narrow" w:eastAsia="Times New Roman" w:hAnsi="Arial Narrow" w:cs="Calibri"/>
                <w:sz w:val="18"/>
                <w:szCs w:val="18"/>
                <w:lang w:eastAsia="es-CL"/>
              </w:rPr>
            </w:pPr>
            <w:r w:rsidRPr="00B02244">
              <w:rPr>
                <w:rFonts w:ascii="Arial Narrow" w:eastAsia="Times New Roman" w:hAnsi="Arial Narrow" w:cs="Calibri"/>
                <w:sz w:val="18"/>
                <w:szCs w:val="18"/>
                <w:lang w:eastAsia="es-CL"/>
              </w:rPr>
              <w:t>Reemplazar los sellos cuando sean abiertos por funcionarios de Organismos Gubernamentales que operan en la frontera, puerto o aeropuerto.</w:t>
            </w:r>
          </w:p>
          <w:p w:rsidR="005350AE" w:rsidRPr="00B02244" w:rsidRDefault="005350AE" w:rsidP="005350AE">
            <w:pPr>
              <w:pStyle w:val="Prrafodelista"/>
              <w:numPr>
                <w:ilvl w:val="0"/>
                <w:numId w:val="16"/>
              </w:numPr>
              <w:spacing w:after="0" w:line="240" w:lineRule="auto"/>
              <w:ind w:left="566" w:hanging="289"/>
              <w:jc w:val="both"/>
              <w:rPr>
                <w:rFonts w:ascii="Arial Narrow" w:eastAsia="Times New Roman" w:hAnsi="Arial Narrow" w:cs="Calibri"/>
                <w:sz w:val="18"/>
                <w:szCs w:val="18"/>
                <w:lang w:eastAsia="es-CL"/>
              </w:rPr>
            </w:pPr>
            <w:r w:rsidRPr="00B02244">
              <w:rPr>
                <w:rFonts w:ascii="Arial Narrow" w:eastAsia="Times New Roman" w:hAnsi="Arial Narrow" w:cs="Calibri"/>
                <w:sz w:val="18"/>
                <w:szCs w:val="18"/>
                <w:lang w:eastAsia="es-CL"/>
              </w:rPr>
              <w:t>Resguardar e inventariar los sellos.</w:t>
            </w:r>
          </w:p>
          <w:p w:rsidR="005350AE" w:rsidRPr="00B02244" w:rsidRDefault="005350AE" w:rsidP="005350AE">
            <w:pPr>
              <w:pStyle w:val="Prrafodelista"/>
              <w:numPr>
                <w:ilvl w:val="0"/>
                <w:numId w:val="16"/>
              </w:numPr>
              <w:spacing w:after="0" w:line="240" w:lineRule="auto"/>
              <w:ind w:left="566" w:hanging="289"/>
              <w:jc w:val="both"/>
              <w:rPr>
                <w:rFonts w:ascii="Arial Narrow" w:eastAsia="Times New Roman" w:hAnsi="Arial Narrow" w:cs="Calibri"/>
                <w:color w:val="000000"/>
                <w:sz w:val="18"/>
                <w:szCs w:val="18"/>
                <w:lang w:eastAsia="es-CL"/>
              </w:rPr>
            </w:pPr>
            <w:r w:rsidRPr="00B02244">
              <w:rPr>
                <w:rFonts w:ascii="Arial Narrow" w:eastAsia="Times New Roman" w:hAnsi="Arial Narrow" w:cs="Calibri"/>
                <w:sz w:val="18"/>
                <w:szCs w:val="18"/>
                <w:lang w:eastAsia="es-CL"/>
              </w:rPr>
              <w:lastRenderedPageBreak/>
              <w:t>Manejar discrepancias en el inventario de los sellos</w:t>
            </w:r>
            <w:r w:rsidRPr="00B02244">
              <w:rPr>
                <w:rFonts w:ascii="Arial Narrow" w:eastAsia="Times New Roman" w:hAnsi="Arial Narrow" w:cs="Calibri"/>
                <w:color w:val="000000"/>
                <w:sz w:val="18"/>
                <w:szCs w:val="18"/>
                <w:lang w:eastAsia="es-CL"/>
              </w:rPr>
              <w:t>.</w:t>
            </w:r>
          </w:p>
        </w:tc>
        <w:tc>
          <w:tcPr>
            <w:tcW w:w="1742" w:type="pct"/>
            <w:shd w:val="clear" w:color="auto" w:fill="BDD6EE" w:themeFill="accent1" w:themeFillTint="66"/>
            <w:tcMar>
              <w:top w:w="57" w:type="dxa"/>
              <w:bottom w:w="57" w:type="dxa"/>
            </w:tcMar>
          </w:tcPr>
          <w:p w:rsidR="005350AE" w:rsidRPr="006A78C3" w:rsidRDefault="005350AE"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lastRenderedPageBreak/>
              <w:t>Describa aquí su procedimiento</w:t>
            </w:r>
          </w:p>
        </w:tc>
      </w:tr>
      <w:tr w:rsidR="005350AE" w:rsidRPr="001C6B02" w:rsidTr="00871EA3">
        <w:trPr>
          <w:trHeight w:val="709"/>
        </w:trPr>
        <w:tc>
          <w:tcPr>
            <w:tcW w:w="177" w:type="pct"/>
            <w:shd w:val="clear" w:color="000000" w:fill="FFFFFF"/>
            <w:tcMar>
              <w:top w:w="57" w:type="dxa"/>
              <w:bottom w:w="57" w:type="dxa"/>
            </w:tcMar>
            <w:hideMark/>
          </w:tcPr>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r>
              <w:rPr>
                <w:rFonts w:ascii="Arial Narrow" w:eastAsia="Times New Roman" w:hAnsi="Arial Narrow" w:cs="Calibri"/>
                <w:b/>
                <w:bCs/>
                <w:color w:val="000000"/>
                <w:sz w:val="18"/>
                <w:szCs w:val="18"/>
                <w:lang w:eastAsia="es-CL"/>
              </w:rPr>
              <w:lastRenderedPageBreak/>
              <w:t xml:space="preserve">5 </w:t>
            </w:r>
            <w:r w:rsidRPr="001C6B02">
              <w:rPr>
                <w:rFonts w:ascii="Arial Narrow" w:eastAsia="Times New Roman" w:hAnsi="Arial Narrow" w:cs="Calibri"/>
                <w:b/>
                <w:bCs/>
                <w:color w:val="000000"/>
                <w:sz w:val="18"/>
                <w:szCs w:val="18"/>
                <w:lang w:eastAsia="es-CL"/>
              </w:rPr>
              <w:t>e)</w:t>
            </w:r>
          </w:p>
          <w:p w:rsidR="005350AE" w:rsidRPr="00410866" w:rsidRDefault="005350AE" w:rsidP="00360708">
            <w:pPr>
              <w:spacing w:after="0" w:line="240" w:lineRule="auto"/>
              <w:jc w:val="both"/>
              <w:rPr>
                <w:rFonts w:ascii="Calibri" w:eastAsia="Times New Roman" w:hAnsi="Calibri" w:cs="Calibri"/>
                <w:b/>
                <w:bCs/>
                <w:color w:val="000000"/>
                <w:sz w:val="16"/>
                <w:szCs w:val="16"/>
                <w:lang w:eastAsia="es-CL"/>
              </w:rPr>
            </w:pPr>
            <w:r>
              <w:rPr>
                <w:rFonts w:ascii="Calibri" w:eastAsia="Times New Roman" w:hAnsi="Calibri" w:cs="Calibri"/>
                <w:b/>
                <w:bCs/>
                <w:color w:val="000000"/>
                <w:sz w:val="16"/>
                <w:szCs w:val="16"/>
                <w:lang w:eastAsia="es-CL"/>
              </w:rPr>
              <w:t>(</w:t>
            </w:r>
            <w:proofErr w:type="spellStart"/>
            <w:r>
              <w:rPr>
                <w:rFonts w:ascii="Calibri" w:eastAsia="Times New Roman" w:hAnsi="Calibri" w:cs="Calibri"/>
                <w:b/>
                <w:bCs/>
                <w:color w:val="000000"/>
                <w:sz w:val="16"/>
                <w:szCs w:val="16"/>
                <w:lang w:eastAsia="es-CL"/>
              </w:rPr>
              <w:t>cont</w:t>
            </w:r>
            <w:proofErr w:type="spellEnd"/>
            <w:r w:rsidRPr="00410866">
              <w:rPr>
                <w:rFonts w:ascii="Calibri" w:eastAsia="Times New Roman" w:hAnsi="Calibri" w:cs="Calibri"/>
                <w:b/>
                <w:bCs/>
                <w:color w:val="000000"/>
                <w:sz w:val="16"/>
                <w:szCs w:val="16"/>
                <w:lang w:eastAsia="es-CL"/>
              </w:rPr>
              <w:t>)</w:t>
            </w:r>
          </w:p>
        </w:tc>
        <w:tc>
          <w:tcPr>
            <w:tcW w:w="1340" w:type="pct"/>
            <w:shd w:val="clear" w:color="000000" w:fill="FFFFFF"/>
            <w:tcMar>
              <w:top w:w="57" w:type="dxa"/>
              <w:bottom w:w="57" w:type="dxa"/>
            </w:tcMar>
            <w:hideMark/>
          </w:tcPr>
          <w:p w:rsidR="005350AE" w:rsidRPr="001C6B02" w:rsidRDefault="005350AE" w:rsidP="00360708">
            <w:pPr>
              <w:spacing w:after="0" w:line="240" w:lineRule="auto"/>
              <w:ind w:right="173"/>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operador debe contar con medidas de control destinadas a:</w:t>
            </w:r>
          </w:p>
          <w:p w:rsidR="005350AE" w:rsidRPr="001C6B02" w:rsidRDefault="005350AE" w:rsidP="00360708">
            <w:pPr>
              <w:spacing w:after="0" w:line="240" w:lineRule="auto"/>
              <w:ind w:right="173"/>
              <w:jc w:val="both"/>
              <w:rPr>
                <w:rFonts w:ascii="Arial Narrow" w:eastAsia="Times New Roman" w:hAnsi="Arial Narrow" w:cs="Calibri"/>
                <w:color w:val="000000"/>
                <w:sz w:val="18"/>
                <w:szCs w:val="18"/>
                <w:lang w:eastAsia="es-CL"/>
              </w:rPr>
            </w:pPr>
          </w:p>
          <w:p w:rsidR="005350AE" w:rsidRPr="00786C1B" w:rsidRDefault="005350AE" w:rsidP="005350AE">
            <w:pPr>
              <w:pStyle w:val="Prrafodelista"/>
              <w:numPr>
                <w:ilvl w:val="0"/>
                <w:numId w:val="31"/>
              </w:numPr>
              <w:spacing w:after="0" w:line="240" w:lineRule="auto"/>
              <w:ind w:left="355" w:right="173" w:hanging="142"/>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minimizar el riesgo de que los medios de transporte que utiliza para movilizar la mercancía, sean contaminados con mercancías ilícitas o no declaradas. En caso que el operador encargue a un tercero la movilización de las mercancías, deberá tener implementado un procedimiento para verificar que se mantie</w:t>
            </w:r>
            <w:r>
              <w:rPr>
                <w:rFonts w:ascii="Arial Narrow" w:eastAsia="Times New Roman" w:hAnsi="Arial Narrow" w:cs="Calibri"/>
                <w:color w:val="000000"/>
                <w:sz w:val="18"/>
                <w:szCs w:val="18"/>
                <w:lang w:eastAsia="es-CL"/>
              </w:rPr>
              <w:t>ne dicha protección y control, y</w:t>
            </w:r>
          </w:p>
        </w:tc>
        <w:tc>
          <w:tcPr>
            <w:tcW w:w="1741" w:type="pct"/>
            <w:shd w:val="clear" w:color="000000" w:fill="FFFFFF"/>
            <w:tcMar>
              <w:top w:w="57" w:type="dxa"/>
              <w:bottom w:w="57" w:type="dxa"/>
            </w:tcMar>
          </w:tcPr>
          <w:p w:rsidR="005350AE" w:rsidRPr="001C6B02" w:rsidRDefault="005350AE" w:rsidP="005350AE">
            <w:pPr>
              <w:pStyle w:val="Prrafodelista"/>
              <w:numPr>
                <w:ilvl w:val="0"/>
                <w:numId w:val="32"/>
              </w:numPr>
              <w:spacing w:after="0" w:line="240" w:lineRule="auto"/>
              <w:ind w:left="254" w:hanging="254"/>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b/>
                <w:bCs/>
                <w:color w:val="000000"/>
                <w:sz w:val="18"/>
                <w:szCs w:val="18"/>
                <w:lang w:eastAsia="es-CL"/>
              </w:rPr>
              <w:t>Respecto del control de los medios de transporte</w:t>
            </w:r>
          </w:p>
          <w:p w:rsidR="005350AE" w:rsidRPr="001C6B02" w:rsidRDefault="005350AE"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 xml:space="preserve">Considerando el resultado de su sistema de análisis y gestión de riesgo </w:t>
            </w:r>
            <w:r w:rsidRPr="00DC2C6A">
              <w:rPr>
                <w:rFonts w:ascii="Arial Narrow" w:eastAsia="Times New Roman" w:hAnsi="Arial Narrow" w:cs="Calibri"/>
                <w:color w:val="000000"/>
                <w:sz w:val="18"/>
                <w:szCs w:val="18"/>
                <w:lang w:eastAsia="es-CL"/>
              </w:rPr>
              <w:t xml:space="preserve">y de los </w:t>
            </w:r>
            <w:r w:rsidRPr="00B02244">
              <w:rPr>
                <w:rFonts w:ascii="Arial Narrow" w:eastAsia="Times New Roman" w:hAnsi="Arial Narrow" w:cs="Calibri"/>
                <w:color w:val="000000"/>
                <w:sz w:val="18"/>
                <w:szCs w:val="18"/>
                <w:lang w:eastAsia="es-CL"/>
              </w:rPr>
              <w:t>medios de transporte que utiliza, el operador deberá tener implementado un procedimiento de verificación de la integridad física de los medios de transporte y detección de compartimientos ocultos.</w:t>
            </w:r>
          </w:p>
          <w:p w:rsidR="005350AE" w:rsidRPr="001C6B02" w:rsidRDefault="005350AE" w:rsidP="00360708">
            <w:pPr>
              <w:spacing w:after="0" w:line="240" w:lineRule="auto"/>
              <w:jc w:val="both"/>
              <w:rPr>
                <w:rFonts w:ascii="Arial Narrow" w:eastAsia="Times New Roman" w:hAnsi="Arial Narrow" w:cs="Calibri"/>
                <w:color w:val="000000"/>
                <w:sz w:val="18"/>
                <w:szCs w:val="18"/>
                <w:lang w:eastAsia="es-CL"/>
              </w:rPr>
            </w:pPr>
          </w:p>
          <w:p w:rsidR="005350AE" w:rsidRPr="001C6B02" w:rsidRDefault="005350AE"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Este procedimiento debe considerar, al menos:</w:t>
            </w:r>
          </w:p>
          <w:p w:rsidR="005350AE" w:rsidRPr="001C6B02" w:rsidRDefault="005350AE" w:rsidP="00360708">
            <w:pPr>
              <w:pStyle w:val="Prrafodelista"/>
              <w:numPr>
                <w:ilvl w:val="0"/>
                <w:numId w:val="6"/>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Dejar registro documental y fílmico (o fotográfico) de la inspección, de modo de mantener evidencias de este proceso. El registro documental debe al menos indicar: la fecha de la inspección, nombre y firma del inspector, los puntos inspeccionados y sus observaciones.</w:t>
            </w:r>
          </w:p>
          <w:p w:rsidR="005350AE" w:rsidRPr="001C6B02" w:rsidRDefault="005350AE" w:rsidP="00360708">
            <w:pPr>
              <w:pStyle w:val="Prrafodelista"/>
              <w:numPr>
                <w:ilvl w:val="0"/>
                <w:numId w:val="6"/>
              </w:numPr>
              <w:spacing w:after="0" w:line="240" w:lineRule="auto"/>
              <w:ind w:left="159" w:hanging="159"/>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color w:val="000000"/>
                <w:sz w:val="18"/>
                <w:szCs w:val="18"/>
                <w:lang w:eastAsia="es-CL"/>
              </w:rPr>
              <w:t>Incluir un protocolo de notificación de hallazgos e irregularidades que permita dar aviso oportuno a las autoridades competentes.</w:t>
            </w:r>
          </w:p>
          <w:p w:rsidR="005350AE" w:rsidRPr="001C6B02" w:rsidRDefault="005350AE" w:rsidP="00360708">
            <w:pPr>
              <w:pStyle w:val="Prrafodelista"/>
              <w:numPr>
                <w:ilvl w:val="0"/>
                <w:numId w:val="6"/>
              </w:numPr>
              <w:spacing w:after="0" w:line="240" w:lineRule="auto"/>
              <w:ind w:left="159" w:hanging="159"/>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color w:val="000000"/>
                <w:sz w:val="18"/>
                <w:szCs w:val="18"/>
                <w:lang w:eastAsia="es-CL"/>
              </w:rPr>
              <w:t>Cuando se trate de camiones, incluir al menos, los siguientes puntos de revisión:</w:t>
            </w:r>
          </w:p>
          <w:p w:rsidR="005350AE" w:rsidRPr="001C6B02" w:rsidRDefault="005350AE" w:rsidP="005350AE">
            <w:pPr>
              <w:pStyle w:val="Prrafodelista"/>
              <w:numPr>
                <w:ilvl w:val="0"/>
                <w:numId w:val="17"/>
              </w:numPr>
              <w:spacing w:after="0" w:line="240" w:lineRule="auto"/>
              <w:ind w:left="424" w:hanging="284"/>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Parachoques, neumáticos y llantas o rines</w:t>
            </w:r>
            <w:r>
              <w:rPr>
                <w:rFonts w:ascii="Arial Narrow" w:eastAsia="Times New Roman" w:hAnsi="Arial Narrow" w:cs="Calibri"/>
                <w:color w:val="000000"/>
                <w:sz w:val="18"/>
                <w:szCs w:val="18"/>
                <w:lang w:eastAsia="es-CL"/>
              </w:rPr>
              <w:t>.</w:t>
            </w:r>
          </w:p>
          <w:p w:rsidR="005350AE" w:rsidRPr="001C6B02" w:rsidRDefault="005350AE" w:rsidP="005350AE">
            <w:pPr>
              <w:pStyle w:val="Prrafodelista"/>
              <w:numPr>
                <w:ilvl w:val="0"/>
                <w:numId w:val="17"/>
              </w:numPr>
              <w:spacing w:after="0" w:line="240" w:lineRule="auto"/>
              <w:ind w:left="424" w:hanging="284"/>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Puertas y compartimientos de herramientas.</w:t>
            </w:r>
          </w:p>
          <w:p w:rsidR="005350AE" w:rsidRPr="001C6B02" w:rsidRDefault="005350AE" w:rsidP="005350AE">
            <w:pPr>
              <w:pStyle w:val="Prrafodelista"/>
              <w:numPr>
                <w:ilvl w:val="0"/>
                <w:numId w:val="17"/>
              </w:numPr>
              <w:spacing w:after="0" w:line="240" w:lineRule="auto"/>
              <w:ind w:left="424" w:hanging="284"/>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Caja de la batería y filtros de aire.</w:t>
            </w:r>
          </w:p>
          <w:p w:rsidR="005350AE" w:rsidRPr="001C6B02" w:rsidRDefault="005350AE" w:rsidP="005350AE">
            <w:pPr>
              <w:pStyle w:val="Prrafodelista"/>
              <w:numPr>
                <w:ilvl w:val="0"/>
                <w:numId w:val="17"/>
              </w:numPr>
              <w:spacing w:after="0" w:line="240" w:lineRule="auto"/>
              <w:ind w:left="424" w:hanging="284"/>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Tanques de combustible.</w:t>
            </w:r>
          </w:p>
          <w:p w:rsidR="005350AE" w:rsidRPr="001C6B02" w:rsidRDefault="005350AE" w:rsidP="005350AE">
            <w:pPr>
              <w:pStyle w:val="Prrafodelista"/>
              <w:numPr>
                <w:ilvl w:val="0"/>
                <w:numId w:val="17"/>
              </w:numPr>
              <w:spacing w:after="0" w:line="240" w:lineRule="auto"/>
              <w:ind w:left="424" w:hanging="284"/>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Interior de la cabina.</w:t>
            </w:r>
          </w:p>
          <w:p w:rsidR="005350AE" w:rsidRPr="001C6B02" w:rsidRDefault="005350AE" w:rsidP="005350AE">
            <w:pPr>
              <w:pStyle w:val="Prrafodelista"/>
              <w:numPr>
                <w:ilvl w:val="0"/>
                <w:numId w:val="17"/>
              </w:numPr>
              <w:spacing w:after="0" w:line="240" w:lineRule="auto"/>
              <w:ind w:left="424" w:hanging="284"/>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Rompe vientos, deflectores y techo.</w:t>
            </w:r>
          </w:p>
          <w:p w:rsidR="005350AE" w:rsidRPr="001C6B02" w:rsidRDefault="005350AE" w:rsidP="005350AE">
            <w:pPr>
              <w:pStyle w:val="Prrafodelista"/>
              <w:numPr>
                <w:ilvl w:val="0"/>
                <w:numId w:val="17"/>
              </w:numPr>
              <w:spacing w:after="0" w:line="240" w:lineRule="auto"/>
              <w:ind w:left="424" w:hanging="284"/>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Chasis y área de la quinta rueda.</w:t>
            </w:r>
          </w:p>
          <w:p w:rsidR="005350AE" w:rsidRPr="001C6B02" w:rsidRDefault="005350AE" w:rsidP="005350AE">
            <w:pPr>
              <w:pStyle w:val="Prrafodelista"/>
              <w:numPr>
                <w:ilvl w:val="0"/>
                <w:numId w:val="17"/>
              </w:numPr>
              <w:spacing w:after="0" w:line="240" w:lineRule="auto"/>
              <w:ind w:left="424" w:hanging="284"/>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Tubo de escape</w:t>
            </w:r>
            <w:r>
              <w:rPr>
                <w:rFonts w:ascii="Arial Narrow" w:eastAsia="Times New Roman" w:hAnsi="Arial Narrow" w:cs="Calibri"/>
                <w:color w:val="000000"/>
                <w:sz w:val="18"/>
                <w:szCs w:val="18"/>
                <w:lang w:eastAsia="es-CL"/>
              </w:rPr>
              <w:t>.</w:t>
            </w:r>
          </w:p>
          <w:p w:rsidR="005350AE" w:rsidRPr="001C6B02" w:rsidRDefault="005350AE" w:rsidP="00360708">
            <w:pPr>
              <w:pStyle w:val="Prrafodelista"/>
              <w:spacing w:after="0" w:line="240" w:lineRule="auto"/>
              <w:ind w:left="424" w:hanging="265"/>
              <w:contextualSpacing w:val="0"/>
              <w:jc w:val="both"/>
              <w:rPr>
                <w:rFonts w:ascii="Arial Narrow" w:eastAsia="Times New Roman" w:hAnsi="Arial Narrow" w:cs="Calibri"/>
                <w:color w:val="000000"/>
                <w:sz w:val="18"/>
                <w:szCs w:val="18"/>
                <w:lang w:eastAsia="es-CL"/>
              </w:rPr>
            </w:pPr>
          </w:p>
          <w:p w:rsidR="005350AE" w:rsidRPr="001C6B02" w:rsidRDefault="005350AE" w:rsidP="00360708">
            <w:pPr>
              <w:pStyle w:val="Prrafodelista"/>
              <w:spacing w:after="0" w:line="240" w:lineRule="auto"/>
              <w:ind w:left="140"/>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 xml:space="preserve">Para remolques, </w:t>
            </w:r>
            <w:proofErr w:type="spellStart"/>
            <w:r w:rsidRPr="001C6B02">
              <w:rPr>
                <w:rFonts w:ascii="Arial Narrow" w:eastAsia="Times New Roman" w:hAnsi="Arial Narrow" w:cs="Calibri"/>
                <w:color w:val="000000"/>
                <w:sz w:val="18"/>
                <w:szCs w:val="18"/>
                <w:lang w:eastAsia="es-CL"/>
              </w:rPr>
              <w:t>semi-trailers</w:t>
            </w:r>
            <w:proofErr w:type="spellEnd"/>
            <w:r w:rsidRPr="001C6B02">
              <w:rPr>
                <w:rFonts w:ascii="Arial Narrow" w:eastAsia="Times New Roman" w:hAnsi="Arial Narrow" w:cs="Calibri"/>
                <w:color w:val="000000"/>
                <w:sz w:val="18"/>
                <w:szCs w:val="18"/>
                <w:lang w:eastAsia="es-CL"/>
              </w:rPr>
              <w:t>, y/o similares, además se deberá incluir:</w:t>
            </w:r>
          </w:p>
          <w:p w:rsidR="005350AE" w:rsidRPr="001C6B02" w:rsidRDefault="005350AE" w:rsidP="005350AE">
            <w:pPr>
              <w:pStyle w:val="Prrafodelista"/>
              <w:numPr>
                <w:ilvl w:val="0"/>
                <w:numId w:val="17"/>
              </w:numPr>
              <w:spacing w:after="0" w:line="240" w:lineRule="auto"/>
              <w:ind w:left="424" w:hanging="284"/>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Piso y techo, tanto interior como exterior.</w:t>
            </w:r>
          </w:p>
          <w:p w:rsidR="005350AE" w:rsidRPr="001C6B02" w:rsidRDefault="005350AE" w:rsidP="005350AE">
            <w:pPr>
              <w:pStyle w:val="Prrafodelista"/>
              <w:numPr>
                <w:ilvl w:val="0"/>
                <w:numId w:val="17"/>
              </w:numPr>
              <w:spacing w:after="0" w:line="240" w:lineRule="auto"/>
              <w:ind w:left="424" w:hanging="284"/>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Puertas</w:t>
            </w:r>
            <w:r>
              <w:rPr>
                <w:rFonts w:ascii="Arial Narrow" w:eastAsia="Times New Roman" w:hAnsi="Arial Narrow" w:cs="Calibri"/>
                <w:color w:val="000000"/>
                <w:sz w:val="18"/>
                <w:szCs w:val="18"/>
                <w:lang w:eastAsia="es-CL"/>
              </w:rPr>
              <w:t>.</w:t>
            </w:r>
          </w:p>
          <w:p w:rsidR="005350AE" w:rsidRPr="001C6B02" w:rsidRDefault="005350AE" w:rsidP="005350AE">
            <w:pPr>
              <w:pStyle w:val="Prrafodelista"/>
              <w:numPr>
                <w:ilvl w:val="0"/>
                <w:numId w:val="17"/>
              </w:numPr>
              <w:spacing w:after="0" w:line="240" w:lineRule="auto"/>
              <w:ind w:left="424" w:hanging="284"/>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color w:val="000000"/>
                <w:sz w:val="18"/>
                <w:szCs w:val="18"/>
                <w:lang w:eastAsia="es-CL"/>
              </w:rPr>
              <w:t>Paredes interiores y exteriores.</w:t>
            </w:r>
          </w:p>
          <w:p w:rsidR="005350AE" w:rsidRPr="00B3096A" w:rsidRDefault="005350AE" w:rsidP="005350AE">
            <w:pPr>
              <w:pStyle w:val="Prrafodelista"/>
              <w:numPr>
                <w:ilvl w:val="0"/>
                <w:numId w:val="17"/>
              </w:numPr>
              <w:spacing w:after="0" w:line="240" w:lineRule="auto"/>
              <w:ind w:left="424" w:hanging="284"/>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color w:val="000000"/>
                <w:sz w:val="18"/>
                <w:szCs w:val="18"/>
                <w:lang w:eastAsia="es-CL"/>
              </w:rPr>
              <w:t>Unidad de refrigeración, según corresponda.</w:t>
            </w:r>
          </w:p>
          <w:p w:rsidR="005350AE" w:rsidRPr="00B3096A" w:rsidRDefault="005350AE" w:rsidP="00360708">
            <w:pPr>
              <w:spacing w:after="0" w:line="240" w:lineRule="auto"/>
              <w:ind w:left="140"/>
              <w:jc w:val="both"/>
              <w:rPr>
                <w:rFonts w:ascii="Arial Narrow" w:eastAsia="Times New Roman" w:hAnsi="Arial Narrow" w:cs="Calibri"/>
                <w:b/>
                <w:bCs/>
                <w:color w:val="000000"/>
                <w:sz w:val="18"/>
                <w:szCs w:val="18"/>
                <w:lang w:eastAsia="es-CL"/>
              </w:rPr>
            </w:pPr>
          </w:p>
          <w:p w:rsidR="005350AE" w:rsidRPr="001C6B02" w:rsidRDefault="005350AE" w:rsidP="00360708">
            <w:pPr>
              <w:pStyle w:val="Prrafodelista"/>
              <w:numPr>
                <w:ilvl w:val="0"/>
                <w:numId w:val="6"/>
              </w:numPr>
              <w:spacing w:after="0" w:line="240" w:lineRule="auto"/>
              <w:ind w:left="159" w:hanging="159"/>
              <w:jc w:val="both"/>
              <w:rPr>
                <w:rFonts w:ascii="Arial Narrow" w:eastAsia="Times New Roman" w:hAnsi="Arial Narrow" w:cs="Calibri"/>
                <w:color w:val="000000"/>
                <w:sz w:val="18"/>
                <w:szCs w:val="18"/>
                <w:lang w:eastAsia="es-CL"/>
              </w:rPr>
            </w:pPr>
            <w:r w:rsidRPr="00B02244">
              <w:rPr>
                <w:rFonts w:ascii="Arial Narrow" w:eastAsia="Times New Roman" w:hAnsi="Arial Narrow" w:cs="Calibri"/>
                <w:sz w:val="18"/>
                <w:szCs w:val="18"/>
                <w:lang w:eastAsia="es-CL"/>
              </w:rPr>
              <w:t>El importador debe contar con evidencias (documentos, fotografías, videos, etc.) de que su proveedor en el extranjero implementa medidas de seguridad para inspeccionar correctamente los medios de transporte, equivalentes a las señaladas el “</w:t>
            </w:r>
            <w:r w:rsidRPr="00B02244">
              <w:rPr>
                <w:rFonts w:ascii="Arial Narrow" w:eastAsia="Times New Roman" w:hAnsi="Arial Narrow" w:cs="Calibri"/>
                <w:color w:val="000000"/>
                <w:sz w:val="18"/>
                <w:szCs w:val="18"/>
                <w:lang w:eastAsia="es-CL"/>
              </w:rPr>
              <w:t>procedimiento de verificación de la integridad física de los medios de transporte y detección de compartimientos ocultos</w:t>
            </w:r>
            <w:r w:rsidRPr="00B02244">
              <w:rPr>
                <w:rFonts w:ascii="Arial Narrow" w:eastAsia="Times New Roman" w:hAnsi="Arial Narrow" w:cs="Calibri"/>
                <w:sz w:val="18"/>
                <w:szCs w:val="18"/>
                <w:lang w:eastAsia="es-CL"/>
              </w:rPr>
              <w:t>”, mencionado en los incisos anteriores.</w:t>
            </w:r>
          </w:p>
        </w:tc>
        <w:tc>
          <w:tcPr>
            <w:tcW w:w="1742" w:type="pct"/>
            <w:shd w:val="clear" w:color="auto" w:fill="BDD6EE" w:themeFill="accent1" w:themeFillTint="66"/>
            <w:tcMar>
              <w:top w:w="57" w:type="dxa"/>
              <w:bottom w:w="57" w:type="dxa"/>
            </w:tcMar>
          </w:tcPr>
          <w:p w:rsidR="005350AE" w:rsidRPr="006A78C3" w:rsidRDefault="005350AE" w:rsidP="00360708">
            <w:pPr>
              <w:spacing w:after="0" w:line="240" w:lineRule="auto"/>
              <w:jc w:val="both"/>
              <w:rPr>
                <w:rFonts w:ascii="Arial Narrow" w:eastAsia="Times New Roman" w:hAnsi="Arial Narrow" w:cs="Calibri"/>
                <w:bCs/>
                <w:i/>
                <w:color w:val="0070C0"/>
                <w:sz w:val="18"/>
                <w:szCs w:val="18"/>
                <w:lang w:eastAsia="es-CL"/>
              </w:rPr>
            </w:pPr>
            <w:r w:rsidRPr="006A78C3">
              <w:rPr>
                <w:rFonts w:ascii="Arial Narrow" w:eastAsia="Times New Roman" w:hAnsi="Arial Narrow" w:cs="Calibri"/>
                <w:bCs/>
                <w:i/>
                <w:color w:val="0070C0"/>
                <w:sz w:val="18"/>
                <w:szCs w:val="18"/>
                <w:lang w:eastAsia="es-CL"/>
              </w:rPr>
              <w:t>Describa aquí su procedimiento</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para</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verificar la integridad física y detectar compartimientos ocultos en el medio de transporte</w:t>
            </w:r>
          </w:p>
          <w:p w:rsidR="005350AE" w:rsidRPr="006A78C3" w:rsidRDefault="005350AE" w:rsidP="00360708">
            <w:pPr>
              <w:spacing w:after="0" w:line="240" w:lineRule="auto"/>
              <w:jc w:val="both"/>
              <w:rPr>
                <w:rFonts w:ascii="Arial Narrow" w:eastAsia="Times New Roman" w:hAnsi="Arial Narrow" w:cs="Calibri"/>
                <w:color w:val="0070C0"/>
                <w:sz w:val="18"/>
                <w:szCs w:val="18"/>
                <w:lang w:eastAsia="es-CL"/>
              </w:rPr>
            </w:pPr>
          </w:p>
        </w:tc>
      </w:tr>
      <w:tr w:rsidR="005350AE" w:rsidRPr="001C6B02" w:rsidTr="00871EA3">
        <w:trPr>
          <w:trHeight w:val="1462"/>
        </w:trPr>
        <w:tc>
          <w:tcPr>
            <w:tcW w:w="177" w:type="pct"/>
            <w:shd w:val="clear" w:color="000000" w:fill="FFFFFF"/>
            <w:tcMar>
              <w:top w:w="57" w:type="dxa"/>
              <w:bottom w:w="57" w:type="dxa"/>
            </w:tcMar>
          </w:tcPr>
          <w:p w:rsidR="005350AE" w:rsidRPr="001C6B02" w:rsidRDefault="005350AE" w:rsidP="00360708">
            <w:pPr>
              <w:spacing w:after="0" w:line="240" w:lineRule="auto"/>
              <w:jc w:val="both"/>
              <w:rPr>
                <w:rFonts w:ascii="Arial Narrow" w:eastAsia="Times New Roman" w:hAnsi="Arial Narrow" w:cs="Calibri"/>
                <w:color w:val="000000"/>
                <w:sz w:val="18"/>
                <w:szCs w:val="18"/>
                <w:lang w:eastAsia="es-CL"/>
              </w:rPr>
            </w:pPr>
          </w:p>
        </w:tc>
        <w:tc>
          <w:tcPr>
            <w:tcW w:w="1340" w:type="pct"/>
            <w:shd w:val="clear" w:color="000000" w:fill="FFFFFF"/>
            <w:tcMar>
              <w:top w:w="57" w:type="dxa"/>
              <w:bottom w:w="57" w:type="dxa"/>
            </w:tcMar>
          </w:tcPr>
          <w:p w:rsidR="005350AE" w:rsidRPr="001C6B02" w:rsidRDefault="005350AE" w:rsidP="00360708">
            <w:pPr>
              <w:spacing w:after="0" w:line="240" w:lineRule="auto"/>
              <w:ind w:right="173"/>
              <w:jc w:val="both"/>
              <w:rPr>
                <w:rFonts w:ascii="Arial Narrow" w:eastAsia="Times New Roman" w:hAnsi="Arial Narrow" w:cs="Calibri"/>
                <w:color w:val="000000"/>
                <w:sz w:val="18"/>
                <w:szCs w:val="18"/>
                <w:lang w:eastAsia="es-CL"/>
              </w:rPr>
            </w:pPr>
          </w:p>
          <w:p w:rsidR="005350AE" w:rsidRPr="001C6B02" w:rsidRDefault="005350AE" w:rsidP="00360708">
            <w:pPr>
              <w:spacing w:after="0" w:line="240" w:lineRule="auto"/>
              <w:ind w:right="173"/>
              <w:jc w:val="both"/>
              <w:rPr>
                <w:rFonts w:ascii="Arial Narrow" w:eastAsia="Times New Roman" w:hAnsi="Arial Narrow" w:cs="Calibri"/>
                <w:b/>
                <w:bCs/>
                <w:color w:val="000000"/>
                <w:sz w:val="18"/>
                <w:szCs w:val="18"/>
                <w:lang w:eastAsia="es-CL"/>
              </w:rPr>
            </w:pPr>
          </w:p>
        </w:tc>
        <w:tc>
          <w:tcPr>
            <w:tcW w:w="1741" w:type="pct"/>
            <w:shd w:val="clear" w:color="000000" w:fill="FFFFFF"/>
            <w:tcMar>
              <w:top w:w="57" w:type="dxa"/>
              <w:bottom w:w="57" w:type="dxa"/>
            </w:tcMar>
          </w:tcPr>
          <w:p w:rsidR="005350AE" w:rsidRPr="001C6B02" w:rsidRDefault="005350AE" w:rsidP="005350AE">
            <w:pPr>
              <w:pStyle w:val="Prrafodelista"/>
              <w:numPr>
                <w:ilvl w:val="0"/>
                <w:numId w:val="32"/>
              </w:numPr>
              <w:spacing w:after="0" w:line="240" w:lineRule="auto"/>
              <w:ind w:left="254" w:hanging="254"/>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b/>
                <w:bCs/>
                <w:color w:val="000000"/>
                <w:sz w:val="18"/>
                <w:szCs w:val="18"/>
                <w:lang w:eastAsia="es-CL"/>
              </w:rPr>
              <w:t>Respecto de la protección de los medios de transporte</w:t>
            </w:r>
          </w:p>
          <w:p w:rsidR="005350AE" w:rsidRPr="00B02244" w:rsidRDefault="005350AE" w:rsidP="00360708">
            <w:pPr>
              <w:spacing w:after="0" w:line="240" w:lineRule="auto"/>
              <w:ind w:left="-1"/>
              <w:jc w:val="both"/>
              <w:rPr>
                <w:rFonts w:ascii="Arial Narrow" w:eastAsia="Times New Roman" w:hAnsi="Arial Narrow" w:cs="Calibri"/>
                <w:color w:val="000000"/>
                <w:sz w:val="18"/>
                <w:szCs w:val="18"/>
                <w:lang w:eastAsia="es-CL"/>
              </w:rPr>
            </w:pPr>
            <w:r w:rsidRPr="00B02244">
              <w:rPr>
                <w:rFonts w:ascii="Arial Narrow" w:eastAsia="Times New Roman" w:hAnsi="Arial Narrow" w:cs="Calibri"/>
                <w:color w:val="000000"/>
                <w:sz w:val="18"/>
                <w:szCs w:val="18"/>
                <w:lang w:eastAsia="es-CL"/>
              </w:rPr>
              <w:t>Considerando el resultado de su sistema de análisis y gestión de riesgo y de los medios de transporte que utiliza, el operador deberá:</w:t>
            </w:r>
          </w:p>
          <w:p w:rsidR="005350AE" w:rsidRPr="00B02244" w:rsidRDefault="005350AE" w:rsidP="00360708">
            <w:pPr>
              <w:pStyle w:val="Prrafodelista"/>
              <w:numPr>
                <w:ilvl w:val="0"/>
                <w:numId w:val="6"/>
              </w:numPr>
              <w:spacing w:after="0" w:line="240" w:lineRule="auto"/>
              <w:ind w:left="159" w:hanging="159"/>
              <w:jc w:val="both"/>
              <w:rPr>
                <w:rFonts w:ascii="Arial Narrow" w:eastAsia="Times New Roman" w:hAnsi="Arial Narrow" w:cs="Calibri"/>
                <w:color w:val="000000"/>
                <w:sz w:val="18"/>
                <w:szCs w:val="18"/>
                <w:lang w:eastAsia="es-CL"/>
              </w:rPr>
            </w:pPr>
            <w:r w:rsidRPr="00B02244">
              <w:rPr>
                <w:rFonts w:ascii="Arial Narrow" w:eastAsia="Times New Roman" w:hAnsi="Arial Narrow" w:cs="Calibri"/>
                <w:sz w:val="18"/>
                <w:szCs w:val="18"/>
                <w:lang w:eastAsia="es-CL"/>
              </w:rPr>
              <w:t>Tener</w:t>
            </w:r>
            <w:r w:rsidRPr="00B02244">
              <w:rPr>
                <w:rFonts w:ascii="Arial Narrow" w:eastAsia="Times New Roman" w:hAnsi="Arial Narrow" w:cs="Calibri"/>
                <w:color w:val="000000"/>
                <w:sz w:val="18"/>
                <w:szCs w:val="18"/>
                <w:lang w:eastAsia="es-CL"/>
              </w:rPr>
              <w:t xml:space="preserve"> implementado un sistema de seguridad que incluya dispositivos que le permitan prevenir, detectar y disuadir el acceso de personas no autorizadas a los medios de transporte que utiliza para el comercio exterior en aquellos casos en que los medios de transporte se encuentren estacionados en sus instalaciones o en la ruta al punto de salida, esto es frontera, puerto o aeropuerto. Dichos dispositivos pueden ser, entre otros, alarmas, cámaras, cierres de seguridad o estacionamiento protegido.</w:t>
            </w:r>
          </w:p>
          <w:p w:rsidR="005350AE" w:rsidRPr="00B547AF" w:rsidRDefault="005350AE" w:rsidP="00360708">
            <w:pPr>
              <w:pStyle w:val="Prrafodelista"/>
              <w:numPr>
                <w:ilvl w:val="0"/>
                <w:numId w:val="6"/>
              </w:numPr>
              <w:spacing w:after="0" w:line="240" w:lineRule="auto"/>
              <w:ind w:left="159" w:hanging="159"/>
              <w:jc w:val="both"/>
              <w:rPr>
                <w:rFonts w:ascii="Arial Narrow" w:eastAsia="Times New Roman" w:hAnsi="Arial Narrow" w:cs="Calibri"/>
                <w:color w:val="000000"/>
                <w:sz w:val="18"/>
                <w:szCs w:val="18"/>
                <w:lang w:eastAsia="es-CL"/>
              </w:rPr>
            </w:pPr>
            <w:r w:rsidRPr="00B02244">
              <w:rPr>
                <w:rFonts w:ascii="Arial Narrow" w:eastAsia="Times New Roman" w:hAnsi="Arial Narrow" w:cs="Calibri"/>
                <w:sz w:val="18"/>
                <w:szCs w:val="18"/>
                <w:lang w:eastAsia="es-CL"/>
              </w:rPr>
              <w:t>Contar con evidencias (documentos, fotografías, videos, etc.) de que su proveedor en el extranjero implementa medidas de seguridad mencionadas en el inciso anterior.</w:t>
            </w:r>
          </w:p>
        </w:tc>
        <w:tc>
          <w:tcPr>
            <w:tcW w:w="1742" w:type="pct"/>
            <w:shd w:val="clear" w:color="auto" w:fill="BDD6EE" w:themeFill="accent1" w:themeFillTint="66"/>
            <w:tcMar>
              <w:top w:w="57" w:type="dxa"/>
              <w:bottom w:w="57" w:type="dxa"/>
            </w:tcMar>
          </w:tcPr>
          <w:p w:rsidR="005350AE" w:rsidRPr="006A78C3" w:rsidRDefault="005350AE" w:rsidP="00360708">
            <w:pPr>
              <w:spacing w:after="0" w:line="240" w:lineRule="auto"/>
              <w:jc w:val="both"/>
              <w:rPr>
                <w:rFonts w:ascii="Arial Narrow" w:eastAsia="Times New Roman" w:hAnsi="Arial Narrow" w:cs="Calibri"/>
                <w:bCs/>
                <w:color w:val="0070C0"/>
                <w:sz w:val="18"/>
                <w:szCs w:val="18"/>
                <w:lang w:eastAsia="es-CL"/>
              </w:rPr>
            </w:pPr>
            <w:r w:rsidRPr="006A78C3">
              <w:rPr>
                <w:rFonts w:ascii="Arial Narrow" w:eastAsia="Times New Roman" w:hAnsi="Arial Narrow" w:cs="Calibri"/>
                <w:bCs/>
                <w:i/>
                <w:color w:val="0070C0"/>
                <w:sz w:val="18"/>
                <w:szCs w:val="18"/>
                <w:lang w:eastAsia="es-CL"/>
              </w:rPr>
              <w:t>Describa aquí su sistema</w:t>
            </w:r>
          </w:p>
        </w:tc>
      </w:tr>
      <w:tr w:rsidR="005350AE" w:rsidRPr="001C6B02" w:rsidTr="00871EA3">
        <w:trPr>
          <w:trHeight w:val="706"/>
        </w:trPr>
        <w:tc>
          <w:tcPr>
            <w:tcW w:w="177" w:type="pct"/>
            <w:shd w:val="clear" w:color="000000" w:fill="FFFFFF"/>
            <w:tcMar>
              <w:top w:w="57" w:type="dxa"/>
              <w:bottom w:w="57" w:type="dxa"/>
            </w:tcMar>
          </w:tcPr>
          <w:p w:rsidR="005350AE" w:rsidRPr="001C6B02" w:rsidRDefault="005350AE" w:rsidP="00360708">
            <w:pPr>
              <w:spacing w:after="0" w:line="240" w:lineRule="auto"/>
              <w:jc w:val="both"/>
              <w:rPr>
                <w:rFonts w:ascii="Arial Narrow" w:eastAsia="Times New Roman" w:hAnsi="Arial Narrow" w:cs="Calibri"/>
                <w:color w:val="000000"/>
                <w:sz w:val="18"/>
                <w:szCs w:val="18"/>
                <w:lang w:eastAsia="es-CL"/>
              </w:rPr>
            </w:pPr>
          </w:p>
        </w:tc>
        <w:tc>
          <w:tcPr>
            <w:tcW w:w="1340" w:type="pct"/>
            <w:shd w:val="clear" w:color="000000" w:fill="FFFFFF"/>
            <w:tcMar>
              <w:top w:w="57" w:type="dxa"/>
              <w:bottom w:w="57" w:type="dxa"/>
            </w:tcMar>
          </w:tcPr>
          <w:p w:rsidR="005350AE" w:rsidRPr="006A78C3" w:rsidRDefault="005350AE" w:rsidP="00360708">
            <w:pPr>
              <w:spacing w:after="0" w:line="240" w:lineRule="auto"/>
              <w:ind w:right="173"/>
              <w:jc w:val="both"/>
              <w:rPr>
                <w:rFonts w:ascii="Arial Narrow" w:eastAsia="Times New Roman" w:hAnsi="Arial Narrow" w:cs="Calibri"/>
                <w:color w:val="000000"/>
                <w:sz w:val="18"/>
                <w:szCs w:val="18"/>
                <w:lang w:eastAsia="es-CL"/>
              </w:rPr>
            </w:pPr>
          </w:p>
        </w:tc>
        <w:tc>
          <w:tcPr>
            <w:tcW w:w="1741" w:type="pct"/>
            <w:shd w:val="clear" w:color="000000" w:fill="FFFFFF"/>
            <w:tcMar>
              <w:top w:w="57" w:type="dxa"/>
              <w:bottom w:w="57" w:type="dxa"/>
            </w:tcMar>
          </w:tcPr>
          <w:p w:rsidR="005350AE" w:rsidRPr="001C6B02" w:rsidRDefault="005350AE" w:rsidP="005350AE">
            <w:pPr>
              <w:pStyle w:val="Prrafodelista"/>
              <w:numPr>
                <w:ilvl w:val="0"/>
                <w:numId w:val="32"/>
              </w:numPr>
              <w:spacing w:after="0" w:line="240" w:lineRule="auto"/>
              <w:ind w:left="254" w:hanging="254"/>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b/>
                <w:bCs/>
                <w:color w:val="000000"/>
                <w:sz w:val="18"/>
                <w:szCs w:val="18"/>
                <w:lang w:eastAsia="es-CL"/>
              </w:rPr>
              <w:t>Respecto del seguimiento del transporte.</w:t>
            </w:r>
          </w:p>
          <w:p w:rsidR="005350AE" w:rsidRPr="00B02244" w:rsidRDefault="005350AE"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 xml:space="preserve">Considerando las características de los medios de transporte que utiliza, el </w:t>
            </w:r>
            <w:r w:rsidRPr="00B02244">
              <w:rPr>
                <w:rFonts w:ascii="Arial Narrow" w:eastAsia="Times New Roman" w:hAnsi="Arial Narrow" w:cs="Calibri"/>
                <w:color w:val="000000"/>
                <w:sz w:val="18"/>
                <w:szCs w:val="18"/>
                <w:lang w:eastAsia="es-CL"/>
              </w:rPr>
              <w:t>operador deberá tener implementado un sistema de seguimiento de los medios de transporte que permita cautelar la seguridad y la integridad del remolque y su carga durante el transporte nacional e internacional de la mercancía desde el punto de llenado en el exterior hasta la sede del importador o el punto de distribución.</w:t>
            </w:r>
          </w:p>
          <w:p w:rsidR="005350AE" w:rsidRPr="00B02244" w:rsidRDefault="005350AE" w:rsidP="00360708">
            <w:pPr>
              <w:spacing w:after="0" w:line="240" w:lineRule="auto"/>
              <w:jc w:val="both"/>
              <w:rPr>
                <w:rFonts w:ascii="Arial Narrow" w:eastAsia="Times New Roman" w:hAnsi="Arial Narrow" w:cs="Calibri"/>
                <w:color w:val="000000"/>
                <w:sz w:val="18"/>
                <w:szCs w:val="18"/>
                <w:lang w:eastAsia="es-CL"/>
              </w:rPr>
            </w:pPr>
            <w:r w:rsidRPr="00B02244">
              <w:rPr>
                <w:rFonts w:ascii="Arial Narrow" w:eastAsia="Times New Roman" w:hAnsi="Arial Narrow" w:cs="Calibri"/>
                <w:color w:val="000000"/>
                <w:sz w:val="18"/>
                <w:szCs w:val="18"/>
                <w:lang w:eastAsia="es-CL"/>
              </w:rPr>
              <w:t>Este sistema de seguimiento debe considerar, al menos:</w:t>
            </w:r>
          </w:p>
          <w:p w:rsidR="005350AE" w:rsidRPr="001C6B02" w:rsidRDefault="005350AE" w:rsidP="00360708">
            <w:pPr>
              <w:pStyle w:val="Prrafodelista"/>
              <w:numPr>
                <w:ilvl w:val="0"/>
                <w:numId w:val="7"/>
              </w:numPr>
              <w:spacing w:after="0" w:line="240" w:lineRule="auto"/>
              <w:ind w:left="140" w:hanging="140"/>
              <w:jc w:val="both"/>
              <w:rPr>
                <w:rFonts w:ascii="Arial Narrow" w:eastAsia="Times New Roman" w:hAnsi="Arial Narrow" w:cs="Calibri"/>
                <w:color w:val="000000"/>
                <w:sz w:val="18"/>
                <w:szCs w:val="18"/>
                <w:lang w:eastAsia="es-CL"/>
              </w:rPr>
            </w:pPr>
            <w:r w:rsidRPr="00B02244">
              <w:rPr>
                <w:rFonts w:ascii="Arial Narrow" w:eastAsia="Times New Roman" w:hAnsi="Arial Narrow" w:cs="Calibri"/>
                <w:color w:val="000000"/>
                <w:sz w:val="18"/>
                <w:szCs w:val="18"/>
                <w:lang w:eastAsia="es-CL"/>
              </w:rPr>
              <w:t>El control de los tiempos de tránsito</w:t>
            </w:r>
            <w:r>
              <w:rPr>
                <w:rFonts w:ascii="Arial Narrow" w:eastAsia="Times New Roman" w:hAnsi="Arial Narrow" w:cs="Calibri"/>
                <w:color w:val="000000"/>
                <w:sz w:val="18"/>
                <w:szCs w:val="18"/>
                <w:lang w:eastAsia="es-CL"/>
              </w:rPr>
              <w:t>.</w:t>
            </w:r>
          </w:p>
          <w:p w:rsidR="005350AE" w:rsidRPr="001C6B02" w:rsidRDefault="005350AE" w:rsidP="00360708">
            <w:pPr>
              <w:pStyle w:val="Prrafodelista"/>
              <w:numPr>
                <w:ilvl w:val="0"/>
                <w:numId w:val="7"/>
              </w:numPr>
              <w:spacing w:after="0" w:line="240" w:lineRule="auto"/>
              <w:ind w:left="140"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Las medidas que deben adoptarse en caso de atrasos.</w:t>
            </w:r>
          </w:p>
          <w:p w:rsidR="005350AE" w:rsidRPr="001C6B02" w:rsidRDefault="005350AE" w:rsidP="00360708">
            <w:pPr>
              <w:pStyle w:val="Prrafodelista"/>
              <w:numPr>
                <w:ilvl w:val="0"/>
                <w:numId w:val="7"/>
              </w:numPr>
              <w:spacing w:after="0" w:line="240" w:lineRule="auto"/>
              <w:ind w:left="140"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planificación de las rutas a seguir y los aspectos de seguridad que se consideran en el análisis, tales como, sectores de riesgo, zonas de detención seguras, calidad del camino, etc.</w:t>
            </w:r>
          </w:p>
          <w:p w:rsidR="005350AE" w:rsidRPr="001C6B02" w:rsidRDefault="005350AE" w:rsidP="00360708">
            <w:pPr>
              <w:pStyle w:val="Prrafodelista"/>
              <w:numPr>
                <w:ilvl w:val="0"/>
                <w:numId w:val="7"/>
              </w:numPr>
              <w:spacing w:after="0" w:line="240" w:lineRule="auto"/>
              <w:ind w:left="140"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planificación de rutas alternativas.</w:t>
            </w:r>
          </w:p>
          <w:p w:rsidR="005350AE" w:rsidRPr="008C24FA" w:rsidRDefault="005350AE" w:rsidP="00360708">
            <w:pPr>
              <w:pStyle w:val="Prrafodelista"/>
              <w:numPr>
                <w:ilvl w:val="0"/>
                <w:numId w:val="7"/>
              </w:numPr>
              <w:spacing w:after="0" w:line="240" w:lineRule="auto"/>
              <w:ind w:left="140" w:hanging="140"/>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color w:val="000000"/>
                <w:sz w:val="18"/>
                <w:szCs w:val="18"/>
                <w:lang w:eastAsia="es-CL"/>
              </w:rPr>
              <w:t>Las medidas que deben adoptarse en caso de contingencias o incidentes en la ruta, tales como huelgas, accidentes o asaltos.</w:t>
            </w:r>
          </w:p>
        </w:tc>
        <w:tc>
          <w:tcPr>
            <w:tcW w:w="1742" w:type="pct"/>
            <w:shd w:val="clear" w:color="auto" w:fill="BDD6EE" w:themeFill="accent1" w:themeFillTint="66"/>
            <w:tcMar>
              <w:top w:w="57" w:type="dxa"/>
              <w:bottom w:w="57" w:type="dxa"/>
            </w:tcMar>
          </w:tcPr>
          <w:p w:rsidR="005350AE" w:rsidRPr="006A78C3" w:rsidRDefault="005350AE" w:rsidP="00360708">
            <w:pPr>
              <w:spacing w:after="0" w:line="240" w:lineRule="auto"/>
              <w:jc w:val="both"/>
              <w:rPr>
                <w:rFonts w:ascii="Arial Narrow" w:eastAsia="Times New Roman" w:hAnsi="Arial Narrow" w:cs="Calibri"/>
                <w:bCs/>
                <w:i/>
                <w:color w:val="0070C0"/>
                <w:sz w:val="18"/>
                <w:szCs w:val="18"/>
                <w:lang w:eastAsia="es-CL"/>
              </w:rPr>
            </w:pPr>
            <w:r w:rsidRPr="00B02244">
              <w:rPr>
                <w:rFonts w:ascii="Arial Narrow" w:eastAsia="Times New Roman" w:hAnsi="Arial Narrow" w:cs="Calibri"/>
                <w:bCs/>
                <w:i/>
                <w:color w:val="0070C0"/>
                <w:sz w:val="18"/>
                <w:szCs w:val="18"/>
                <w:lang w:eastAsia="es-CL"/>
              </w:rPr>
              <w:t>Describa aquí su sistema de seguimiento y adjunte la planificación de las principales rutas de importación utilizadas, identificando el (los) medio(s) de transporte utilizado(s).</w:t>
            </w:r>
          </w:p>
          <w:p w:rsidR="005350AE" w:rsidRPr="006A78C3" w:rsidRDefault="005350AE" w:rsidP="00360708">
            <w:pPr>
              <w:spacing w:after="0" w:line="240" w:lineRule="auto"/>
              <w:jc w:val="both"/>
              <w:rPr>
                <w:rFonts w:ascii="Arial Narrow" w:eastAsia="Times New Roman" w:hAnsi="Arial Narrow" w:cs="Calibri"/>
                <w:bCs/>
                <w:color w:val="0070C0"/>
                <w:sz w:val="18"/>
                <w:szCs w:val="18"/>
                <w:lang w:eastAsia="es-CL"/>
              </w:rPr>
            </w:pPr>
          </w:p>
        </w:tc>
      </w:tr>
      <w:tr w:rsidR="005350AE" w:rsidRPr="001C6B02" w:rsidTr="00871EA3">
        <w:trPr>
          <w:trHeight w:val="3101"/>
        </w:trPr>
        <w:tc>
          <w:tcPr>
            <w:tcW w:w="177" w:type="pct"/>
            <w:shd w:val="clear" w:color="auto" w:fill="auto"/>
            <w:tcMar>
              <w:top w:w="57" w:type="dxa"/>
              <w:bottom w:w="57" w:type="dxa"/>
            </w:tcMar>
            <w:hideMark/>
          </w:tcPr>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r>
              <w:rPr>
                <w:rFonts w:ascii="Arial Narrow" w:eastAsia="Times New Roman" w:hAnsi="Arial Narrow" w:cs="Calibri"/>
                <w:b/>
                <w:bCs/>
                <w:color w:val="000000"/>
                <w:sz w:val="18"/>
                <w:szCs w:val="18"/>
                <w:lang w:eastAsia="es-CL"/>
              </w:rPr>
              <w:lastRenderedPageBreak/>
              <w:t xml:space="preserve">5 </w:t>
            </w:r>
            <w:r w:rsidRPr="001C6B02">
              <w:rPr>
                <w:rFonts w:ascii="Arial Narrow" w:eastAsia="Times New Roman" w:hAnsi="Arial Narrow" w:cs="Calibri"/>
                <w:b/>
                <w:bCs/>
                <w:color w:val="000000"/>
                <w:sz w:val="18"/>
                <w:szCs w:val="18"/>
                <w:lang w:eastAsia="es-CL"/>
              </w:rPr>
              <w:t>e)</w:t>
            </w:r>
          </w:p>
          <w:p w:rsidR="005350AE" w:rsidRPr="001C6B02" w:rsidRDefault="005350AE" w:rsidP="00360708">
            <w:pPr>
              <w:spacing w:after="0" w:line="240" w:lineRule="auto"/>
              <w:jc w:val="both"/>
              <w:rPr>
                <w:rFonts w:ascii="Calibri" w:eastAsia="Times New Roman" w:hAnsi="Calibri" w:cs="Calibri"/>
                <w:b/>
                <w:bCs/>
                <w:color w:val="000000"/>
                <w:sz w:val="18"/>
                <w:szCs w:val="18"/>
                <w:lang w:eastAsia="es-CL"/>
              </w:rPr>
            </w:pPr>
            <w:r>
              <w:rPr>
                <w:rFonts w:ascii="Calibri" w:eastAsia="Times New Roman" w:hAnsi="Calibri" w:cs="Calibri"/>
                <w:b/>
                <w:bCs/>
                <w:color w:val="000000"/>
                <w:sz w:val="16"/>
                <w:szCs w:val="16"/>
                <w:lang w:eastAsia="es-CL"/>
              </w:rPr>
              <w:t>(</w:t>
            </w:r>
            <w:proofErr w:type="spellStart"/>
            <w:r>
              <w:rPr>
                <w:rFonts w:ascii="Calibri" w:eastAsia="Times New Roman" w:hAnsi="Calibri" w:cs="Calibri"/>
                <w:b/>
                <w:bCs/>
                <w:color w:val="000000"/>
                <w:sz w:val="16"/>
                <w:szCs w:val="16"/>
                <w:lang w:eastAsia="es-CL"/>
              </w:rPr>
              <w:t>cont</w:t>
            </w:r>
            <w:proofErr w:type="spellEnd"/>
            <w:r w:rsidRPr="00410866">
              <w:rPr>
                <w:rFonts w:ascii="Calibri" w:eastAsia="Times New Roman" w:hAnsi="Calibri" w:cs="Calibri"/>
                <w:b/>
                <w:bCs/>
                <w:color w:val="000000"/>
                <w:sz w:val="16"/>
                <w:szCs w:val="16"/>
                <w:lang w:eastAsia="es-CL"/>
              </w:rPr>
              <w:t>)</w:t>
            </w:r>
          </w:p>
        </w:tc>
        <w:tc>
          <w:tcPr>
            <w:tcW w:w="1340" w:type="pct"/>
            <w:shd w:val="clear" w:color="auto" w:fill="auto"/>
            <w:tcMar>
              <w:top w:w="57" w:type="dxa"/>
              <w:bottom w:w="57" w:type="dxa"/>
            </w:tcMar>
            <w:hideMark/>
          </w:tcPr>
          <w:p w:rsidR="005350AE" w:rsidRPr="001C6B02" w:rsidRDefault="005350AE" w:rsidP="00360708">
            <w:pPr>
              <w:spacing w:after="0" w:line="240" w:lineRule="auto"/>
              <w:ind w:right="173"/>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operador debe contar con medidas de control destinadas a:</w:t>
            </w:r>
          </w:p>
          <w:p w:rsidR="005350AE" w:rsidRPr="006A78C3" w:rsidRDefault="005350AE" w:rsidP="005350AE">
            <w:pPr>
              <w:pStyle w:val="Prrafodelista"/>
              <w:numPr>
                <w:ilvl w:val="0"/>
                <w:numId w:val="31"/>
              </w:numPr>
              <w:spacing w:after="0" w:line="240" w:lineRule="auto"/>
              <w:ind w:left="355" w:right="173" w:hanging="142"/>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proteger y vigilar sus instalaciones, tanto de los perímetros exteriores como interiores.</w:t>
            </w:r>
          </w:p>
          <w:p w:rsidR="005350AE" w:rsidRPr="001C6B02" w:rsidRDefault="005350AE" w:rsidP="00360708">
            <w:pPr>
              <w:spacing w:after="0" w:line="240" w:lineRule="auto"/>
              <w:ind w:right="173"/>
              <w:jc w:val="both"/>
              <w:rPr>
                <w:rFonts w:ascii="Arial Narrow" w:eastAsia="Times New Roman" w:hAnsi="Arial Narrow" w:cs="Calibri"/>
                <w:b/>
                <w:bCs/>
                <w:color w:val="000000"/>
                <w:sz w:val="18"/>
                <w:szCs w:val="18"/>
                <w:u w:val="single"/>
                <w:lang w:eastAsia="es-CL"/>
              </w:rPr>
            </w:pPr>
          </w:p>
        </w:tc>
        <w:tc>
          <w:tcPr>
            <w:tcW w:w="1741" w:type="pct"/>
            <w:tcMar>
              <w:top w:w="57" w:type="dxa"/>
              <w:bottom w:w="57" w:type="dxa"/>
            </w:tcMar>
          </w:tcPr>
          <w:p w:rsidR="005350AE" w:rsidRPr="001C6B02" w:rsidRDefault="005350AE"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 xml:space="preserve">El operador debe contar con dos planos simples o </w:t>
            </w:r>
            <w:proofErr w:type="spellStart"/>
            <w:r w:rsidRPr="001C6B02">
              <w:rPr>
                <w:rFonts w:ascii="Arial Narrow" w:eastAsia="Times New Roman" w:hAnsi="Arial Narrow" w:cs="Calibri"/>
                <w:i/>
                <w:color w:val="000000"/>
                <w:sz w:val="18"/>
                <w:szCs w:val="18"/>
                <w:lang w:eastAsia="es-CL"/>
              </w:rPr>
              <w:t>layout</w:t>
            </w:r>
            <w:proofErr w:type="spellEnd"/>
            <w:r w:rsidRPr="001C6B02">
              <w:rPr>
                <w:rFonts w:ascii="Arial Narrow" w:eastAsia="Times New Roman" w:hAnsi="Arial Narrow" w:cs="Calibri"/>
                <w:color w:val="000000"/>
                <w:sz w:val="18"/>
                <w:szCs w:val="18"/>
                <w:lang w:eastAsia="es-CL"/>
              </w:rPr>
              <w:t xml:space="preserve"> de las instalaciones que tienen dedicación al </w:t>
            </w:r>
            <w:r w:rsidRPr="00B02244">
              <w:rPr>
                <w:rFonts w:ascii="Arial Narrow" w:eastAsia="Times New Roman" w:hAnsi="Arial Narrow" w:cs="Calibri"/>
                <w:color w:val="000000"/>
                <w:sz w:val="18"/>
                <w:szCs w:val="18"/>
                <w:lang w:eastAsia="es-CL"/>
              </w:rPr>
              <w:t>proceso de importación, tanto en</w:t>
            </w:r>
            <w:r w:rsidRPr="001C6B02">
              <w:rPr>
                <w:rFonts w:ascii="Arial Narrow" w:eastAsia="Times New Roman" w:hAnsi="Arial Narrow" w:cs="Calibri"/>
                <w:color w:val="000000"/>
                <w:sz w:val="18"/>
                <w:szCs w:val="18"/>
                <w:lang w:eastAsia="es-CL"/>
              </w:rPr>
              <w:t xml:space="preserve"> lo relativo al proceso productivo y logístico, como al procesamiento y almacenamiento de información.</w:t>
            </w:r>
          </w:p>
          <w:p w:rsidR="005350AE" w:rsidRPr="001C6B02" w:rsidRDefault="005350AE"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br/>
            </w:r>
            <w:r w:rsidRPr="001C6B02">
              <w:rPr>
                <w:rFonts w:ascii="Arial Narrow" w:eastAsia="Times New Roman" w:hAnsi="Arial Narrow" w:cs="Calibri"/>
                <w:b/>
                <w:bCs/>
                <w:color w:val="000000"/>
                <w:sz w:val="18"/>
                <w:szCs w:val="18"/>
                <w:lang w:eastAsia="es-CL"/>
              </w:rPr>
              <w:t>El plano 1:</w:t>
            </w:r>
            <w:r w:rsidRPr="001C6B02">
              <w:rPr>
                <w:rFonts w:ascii="Arial Narrow" w:eastAsia="Times New Roman" w:hAnsi="Arial Narrow" w:cs="Calibri"/>
                <w:color w:val="000000"/>
                <w:sz w:val="18"/>
                <w:szCs w:val="18"/>
                <w:lang w:eastAsia="es-CL"/>
              </w:rPr>
              <w:t xml:space="preserve"> debe considerar un perímetro exterior de la zona en la que se encuentran emplazadas sus instalaciones (app. 300 </w:t>
            </w:r>
            <w:proofErr w:type="spellStart"/>
            <w:r w:rsidRPr="001C6B02">
              <w:rPr>
                <w:rFonts w:ascii="Arial Narrow" w:eastAsia="Times New Roman" w:hAnsi="Arial Narrow" w:cs="Calibri"/>
                <w:color w:val="000000"/>
                <w:sz w:val="18"/>
                <w:szCs w:val="18"/>
                <w:lang w:eastAsia="es-CL"/>
              </w:rPr>
              <w:t>mts</w:t>
            </w:r>
            <w:proofErr w:type="spellEnd"/>
            <w:r w:rsidRPr="001C6B02">
              <w:rPr>
                <w:rFonts w:ascii="Arial Narrow" w:eastAsia="Times New Roman" w:hAnsi="Arial Narrow" w:cs="Calibri"/>
                <w:color w:val="000000"/>
                <w:sz w:val="18"/>
                <w:szCs w:val="18"/>
                <w:lang w:eastAsia="es-CL"/>
              </w:rPr>
              <w:t>. a la redonda). Haga referencia a la presencia y características de: carreteras, líneas de ferrocarril, propiedades vecinas (industriales, agrícolas, comerciales y habitacionales), sitios eriazos, arroyos/ríos, entre otros.</w:t>
            </w:r>
          </w:p>
          <w:p w:rsidR="005350AE" w:rsidRPr="001C6B02" w:rsidRDefault="005350AE"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br/>
            </w:r>
            <w:r w:rsidRPr="001C6B02">
              <w:rPr>
                <w:rFonts w:ascii="Arial Narrow" w:eastAsia="Times New Roman" w:hAnsi="Arial Narrow" w:cs="Calibri"/>
                <w:b/>
                <w:bCs/>
                <w:color w:val="000000"/>
                <w:sz w:val="18"/>
                <w:szCs w:val="18"/>
                <w:lang w:eastAsia="es-CL"/>
              </w:rPr>
              <w:t>El plano 2:</w:t>
            </w:r>
            <w:r w:rsidRPr="001C6B02">
              <w:rPr>
                <w:rFonts w:ascii="Arial Narrow" w:eastAsia="Times New Roman" w:hAnsi="Arial Narrow" w:cs="Calibri"/>
                <w:color w:val="000000"/>
                <w:sz w:val="18"/>
                <w:szCs w:val="18"/>
                <w:lang w:eastAsia="es-CL"/>
              </w:rPr>
              <w:t xml:space="preserve"> debe considerar el perímetro de sus instalaciones. Haga referencia a la ubicación de: cámaras de vigilancia, alarmas, iluminación de seguridad, accesos principales, accesos a zonas restringidas, rejas perimetrales, entre otros.</w:t>
            </w:r>
          </w:p>
          <w:p w:rsidR="005350AE" w:rsidRPr="001C6B02" w:rsidRDefault="005350AE" w:rsidP="00360708">
            <w:pPr>
              <w:spacing w:after="0" w:line="240" w:lineRule="auto"/>
              <w:jc w:val="both"/>
              <w:rPr>
                <w:rFonts w:ascii="Arial Narrow" w:eastAsia="Times New Roman" w:hAnsi="Arial Narrow" w:cs="Calibri"/>
                <w:color w:val="000000"/>
                <w:sz w:val="18"/>
                <w:szCs w:val="18"/>
                <w:lang w:eastAsia="es-CL"/>
              </w:rPr>
            </w:pPr>
          </w:p>
        </w:tc>
        <w:tc>
          <w:tcPr>
            <w:tcW w:w="1742" w:type="pct"/>
            <w:shd w:val="clear" w:color="auto" w:fill="BDD6EE" w:themeFill="accent1" w:themeFillTint="66"/>
            <w:tcMar>
              <w:top w:w="57" w:type="dxa"/>
              <w:bottom w:w="57" w:type="dxa"/>
            </w:tcMar>
          </w:tcPr>
          <w:p w:rsidR="005350AE" w:rsidRPr="006A78C3" w:rsidRDefault="005350AE"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Indique el nombre del archivo adjunto.</w:t>
            </w:r>
          </w:p>
        </w:tc>
      </w:tr>
      <w:tr w:rsidR="005350AE" w:rsidRPr="001C6B02" w:rsidTr="00871EA3">
        <w:trPr>
          <w:trHeight w:val="2166"/>
        </w:trPr>
        <w:tc>
          <w:tcPr>
            <w:tcW w:w="177" w:type="pct"/>
            <w:shd w:val="clear" w:color="000000" w:fill="FFFFFF"/>
            <w:tcMar>
              <w:top w:w="57" w:type="dxa"/>
              <w:bottom w:w="57" w:type="dxa"/>
            </w:tcMar>
            <w:hideMark/>
          </w:tcPr>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p>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p>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5350AE" w:rsidRPr="001C6B02" w:rsidRDefault="005350AE" w:rsidP="00360708">
            <w:pPr>
              <w:spacing w:after="0" w:line="240" w:lineRule="auto"/>
              <w:ind w:right="173"/>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w:t>
            </w:r>
          </w:p>
          <w:p w:rsidR="005350AE" w:rsidRPr="001C6B02" w:rsidRDefault="005350AE" w:rsidP="00360708">
            <w:pPr>
              <w:spacing w:after="0" w:line="240" w:lineRule="auto"/>
              <w:ind w:right="173"/>
              <w:jc w:val="both"/>
              <w:rPr>
                <w:rFonts w:ascii="Arial Narrow" w:eastAsia="Times New Roman" w:hAnsi="Arial Narrow" w:cs="Calibri"/>
                <w:b/>
                <w:bCs/>
                <w:color w:val="000000"/>
                <w:sz w:val="18"/>
                <w:szCs w:val="18"/>
                <w:lang w:eastAsia="es-CL"/>
              </w:rPr>
            </w:pPr>
          </w:p>
        </w:tc>
        <w:tc>
          <w:tcPr>
            <w:tcW w:w="1741" w:type="pct"/>
            <w:shd w:val="clear" w:color="000000" w:fill="FFFFFF"/>
            <w:tcMar>
              <w:top w:w="57" w:type="dxa"/>
              <w:bottom w:w="57" w:type="dxa"/>
            </w:tcMar>
          </w:tcPr>
          <w:p w:rsidR="005350AE" w:rsidRPr="006C197B" w:rsidRDefault="005350AE" w:rsidP="005350AE">
            <w:pPr>
              <w:pStyle w:val="Prrafodelista"/>
              <w:numPr>
                <w:ilvl w:val="0"/>
                <w:numId w:val="33"/>
              </w:numPr>
              <w:spacing w:after="0" w:line="240" w:lineRule="auto"/>
              <w:ind w:left="254" w:hanging="254"/>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b/>
                <w:bCs/>
                <w:color w:val="000000"/>
                <w:sz w:val="18"/>
                <w:szCs w:val="18"/>
                <w:lang w:eastAsia="es-CL"/>
              </w:rPr>
              <w:t>Respecto de la protección de las instalaciones:</w:t>
            </w:r>
          </w:p>
          <w:p w:rsidR="005350AE" w:rsidRPr="001C6B02" w:rsidRDefault="005350AE"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Considerando las características de sus instalaciones, el operador deberá tener implementadas medidas de protección que incluyan:</w:t>
            </w:r>
          </w:p>
          <w:p w:rsidR="005350AE" w:rsidRPr="001C6B02" w:rsidRDefault="005350AE" w:rsidP="00360708">
            <w:pPr>
              <w:pStyle w:val="Prrafodelista"/>
              <w:numPr>
                <w:ilvl w:val="0"/>
                <w:numId w:val="7"/>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construcción de instalaciones con materiales que resistan el acceso no autorizado al interior de los edificios.</w:t>
            </w:r>
          </w:p>
          <w:p w:rsidR="005350AE" w:rsidRPr="001C6B02" w:rsidRDefault="005350AE" w:rsidP="00360708">
            <w:pPr>
              <w:pStyle w:val="Prrafodelista"/>
              <w:numPr>
                <w:ilvl w:val="0"/>
                <w:numId w:val="7"/>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 xml:space="preserve">La construcción de cierros perimetrales, cercos o barreras que aseguren el perímetro exterior de las instalaciones del operador y segreguen las áreas internas sensibles, tales como el área de almacenaje de las mercancías para </w:t>
            </w:r>
            <w:r w:rsidRPr="00B02244">
              <w:rPr>
                <w:rFonts w:ascii="Arial Narrow" w:eastAsia="Times New Roman" w:hAnsi="Arial Narrow" w:cs="Calibri"/>
                <w:color w:val="000000"/>
                <w:sz w:val="18"/>
                <w:szCs w:val="18"/>
                <w:lang w:eastAsia="es-CL"/>
              </w:rPr>
              <w:t>importación, de elementos</w:t>
            </w:r>
            <w:r w:rsidRPr="001C6B02">
              <w:rPr>
                <w:rFonts w:ascii="Arial Narrow" w:eastAsia="Times New Roman" w:hAnsi="Arial Narrow" w:cs="Calibri"/>
                <w:color w:val="000000"/>
                <w:sz w:val="18"/>
                <w:szCs w:val="18"/>
                <w:lang w:eastAsia="es-CL"/>
              </w:rPr>
              <w:t xml:space="preserve"> peligrosos y la sala de monitoreo de cámaras.</w:t>
            </w:r>
            <w:r w:rsidRPr="001C6B02">
              <w:rPr>
                <w:sz w:val="18"/>
                <w:szCs w:val="18"/>
              </w:rPr>
              <w:t xml:space="preserve"> </w:t>
            </w:r>
            <w:r w:rsidRPr="001C6B02">
              <w:rPr>
                <w:rFonts w:ascii="Arial Narrow" w:eastAsia="Times New Roman" w:hAnsi="Arial Narrow" w:cs="Calibri"/>
                <w:color w:val="000000"/>
                <w:sz w:val="18"/>
                <w:szCs w:val="18"/>
                <w:lang w:eastAsia="es-CL"/>
              </w:rPr>
              <w:t>Dichas medidas podrán ser un sistema electrificado, púas, concertinas, detector de movimiento, entre otros.</w:t>
            </w:r>
          </w:p>
          <w:p w:rsidR="005350AE" w:rsidRPr="001C6B02" w:rsidRDefault="005350AE" w:rsidP="00360708">
            <w:pPr>
              <w:pStyle w:val="Prrafodelista"/>
              <w:spacing w:after="0" w:line="240" w:lineRule="auto"/>
              <w:ind w:left="159"/>
              <w:jc w:val="both"/>
              <w:rPr>
                <w:rFonts w:ascii="Arial Narrow" w:eastAsia="Times New Roman" w:hAnsi="Arial Narrow" w:cs="Calibri"/>
                <w:color w:val="000000"/>
                <w:sz w:val="18"/>
                <w:szCs w:val="18"/>
                <w:lang w:eastAsia="es-CL"/>
              </w:rPr>
            </w:pPr>
          </w:p>
          <w:p w:rsidR="005350AE" w:rsidRPr="006A78C3" w:rsidRDefault="005350AE" w:rsidP="00360708">
            <w:pPr>
              <w:spacing w:after="0" w:line="240" w:lineRule="auto"/>
              <w:jc w:val="both"/>
              <w:rPr>
                <w:rFonts w:ascii="Arial Narrow" w:eastAsia="Times New Roman" w:hAnsi="Arial Narrow" w:cs="Calibri"/>
                <w:b/>
                <w:bCs/>
                <w:color w:val="000000"/>
                <w:sz w:val="18"/>
                <w:szCs w:val="18"/>
                <w:lang w:eastAsia="es-CL"/>
              </w:rPr>
            </w:pPr>
          </w:p>
        </w:tc>
        <w:tc>
          <w:tcPr>
            <w:tcW w:w="1742" w:type="pct"/>
            <w:shd w:val="clear" w:color="auto" w:fill="BDD6EE" w:themeFill="accent1" w:themeFillTint="66"/>
            <w:tcMar>
              <w:top w:w="57" w:type="dxa"/>
              <w:bottom w:w="57" w:type="dxa"/>
            </w:tcMar>
          </w:tcPr>
          <w:p w:rsidR="005350AE" w:rsidRDefault="005350AE" w:rsidP="00360708">
            <w:pPr>
              <w:spacing w:after="0" w:line="240" w:lineRule="auto"/>
              <w:jc w:val="both"/>
              <w:rPr>
                <w:rFonts w:ascii="Arial Narrow" w:eastAsia="Times New Roman" w:hAnsi="Arial Narrow" w:cs="Calibri"/>
                <w:bCs/>
                <w:i/>
                <w:color w:val="0070C0"/>
                <w:sz w:val="18"/>
                <w:szCs w:val="18"/>
                <w:lang w:eastAsia="es-CL"/>
              </w:rPr>
            </w:pPr>
            <w:r w:rsidRPr="006A78C3">
              <w:rPr>
                <w:rFonts w:ascii="Arial Narrow" w:eastAsia="Times New Roman" w:hAnsi="Arial Narrow" w:cs="Calibri"/>
                <w:bCs/>
                <w:i/>
                <w:color w:val="0070C0"/>
                <w:sz w:val="18"/>
                <w:szCs w:val="18"/>
                <w:lang w:eastAsia="es-CL"/>
              </w:rPr>
              <w:t>Describa aquí los materiales de sus instalaciones y los cierros perimetrales, cercos o barreras</w:t>
            </w:r>
          </w:p>
          <w:p w:rsidR="005350AE" w:rsidRDefault="005350AE" w:rsidP="00360708">
            <w:pPr>
              <w:spacing w:after="0" w:line="240" w:lineRule="auto"/>
              <w:jc w:val="both"/>
              <w:rPr>
                <w:rFonts w:ascii="Arial Narrow" w:eastAsia="Times New Roman" w:hAnsi="Arial Narrow" w:cs="Calibri"/>
                <w:b/>
                <w:bCs/>
                <w:color w:val="000000"/>
                <w:sz w:val="18"/>
                <w:szCs w:val="18"/>
                <w:lang w:eastAsia="es-CL"/>
              </w:rPr>
            </w:pPr>
          </w:p>
          <w:p w:rsidR="005350AE" w:rsidRPr="00157A2C" w:rsidRDefault="005350AE" w:rsidP="00360708">
            <w:pPr>
              <w:spacing w:after="0" w:line="240" w:lineRule="auto"/>
              <w:jc w:val="both"/>
              <w:rPr>
                <w:rFonts w:ascii="Arial Narrow" w:eastAsia="Times New Roman" w:hAnsi="Arial Narrow" w:cs="Calibri"/>
                <w:bCs/>
                <w:i/>
                <w:color w:val="0070C0"/>
                <w:sz w:val="18"/>
                <w:szCs w:val="18"/>
                <w:lang w:eastAsia="es-CL"/>
              </w:rPr>
            </w:pPr>
            <w:r w:rsidRPr="00157A2C">
              <w:rPr>
                <w:rFonts w:ascii="Arial Narrow" w:eastAsia="Times New Roman" w:hAnsi="Arial Narrow" w:cs="Calibri"/>
                <w:b/>
                <w:bCs/>
                <w:i/>
                <w:color w:val="0070C0"/>
                <w:sz w:val="18"/>
                <w:szCs w:val="18"/>
                <w:lang w:eastAsia="es-CL"/>
              </w:rPr>
              <w:t>Nota</w:t>
            </w:r>
            <w:r w:rsidRPr="00157A2C">
              <w:rPr>
                <w:rFonts w:ascii="Arial Narrow" w:eastAsia="Times New Roman" w:hAnsi="Arial Narrow" w:cs="Calibri"/>
                <w:bCs/>
                <w:i/>
                <w:color w:val="0070C0"/>
                <w:sz w:val="18"/>
                <w:szCs w:val="18"/>
                <w:lang w:eastAsia="es-CL"/>
              </w:rPr>
              <w:t>: En el plano 2 indique la ubicación de los cercos o barreras exteriores e interiores</w:t>
            </w:r>
          </w:p>
          <w:p w:rsidR="005350AE" w:rsidRPr="006A78C3" w:rsidRDefault="005350AE" w:rsidP="00360708">
            <w:pPr>
              <w:spacing w:after="0" w:line="240" w:lineRule="auto"/>
              <w:jc w:val="both"/>
              <w:rPr>
                <w:rFonts w:ascii="Arial Narrow" w:eastAsia="Times New Roman" w:hAnsi="Arial Narrow" w:cs="Calibri"/>
                <w:bCs/>
                <w:color w:val="0070C0"/>
                <w:sz w:val="18"/>
                <w:szCs w:val="18"/>
                <w:lang w:eastAsia="es-CL"/>
              </w:rPr>
            </w:pPr>
          </w:p>
        </w:tc>
      </w:tr>
      <w:tr w:rsidR="005350AE" w:rsidRPr="001C6B02" w:rsidTr="00871EA3">
        <w:trPr>
          <w:trHeight w:val="1219"/>
        </w:trPr>
        <w:tc>
          <w:tcPr>
            <w:tcW w:w="177" w:type="pct"/>
            <w:shd w:val="clear" w:color="000000" w:fill="FFFFFF"/>
            <w:tcMar>
              <w:top w:w="57" w:type="dxa"/>
              <w:bottom w:w="57" w:type="dxa"/>
            </w:tcMar>
            <w:hideMark/>
          </w:tcPr>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5350AE" w:rsidRPr="001C6B02" w:rsidRDefault="005350AE" w:rsidP="00360708">
            <w:pPr>
              <w:spacing w:after="0" w:line="240" w:lineRule="auto"/>
              <w:ind w:right="173"/>
              <w:jc w:val="both"/>
              <w:rPr>
                <w:rFonts w:ascii="Arial Narrow" w:eastAsia="Times New Roman" w:hAnsi="Arial Narrow" w:cs="Calibri"/>
                <w:color w:val="000000"/>
                <w:sz w:val="18"/>
                <w:szCs w:val="18"/>
                <w:lang w:eastAsia="es-CL"/>
              </w:rPr>
            </w:pPr>
          </w:p>
        </w:tc>
        <w:tc>
          <w:tcPr>
            <w:tcW w:w="1741" w:type="pct"/>
            <w:shd w:val="clear" w:color="000000" w:fill="FFFFFF"/>
            <w:tcMar>
              <w:top w:w="57" w:type="dxa"/>
              <w:bottom w:w="57" w:type="dxa"/>
            </w:tcMar>
          </w:tcPr>
          <w:p w:rsidR="005350AE" w:rsidRPr="001C6B02" w:rsidRDefault="005350AE" w:rsidP="00360708">
            <w:pPr>
              <w:pStyle w:val="Prrafodelista"/>
              <w:numPr>
                <w:ilvl w:val="0"/>
                <w:numId w:val="7"/>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 xml:space="preserve">La adecuada iluminación dentro y fuera de sus instalaciones, en particular en las áreas donde sea necesario realizar </w:t>
            </w:r>
            <w:r w:rsidRPr="001C6B02">
              <w:rPr>
                <w:rFonts w:ascii="Arial Narrow" w:eastAsia="Times New Roman" w:hAnsi="Arial Narrow" w:cs="Calibri"/>
                <w:sz w:val="18"/>
                <w:szCs w:val="18"/>
                <w:lang w:eastAsia="es-CL"/>
              </w:rPr>
              <w:t xml:space="preserve">actividades </w:t>
            </w:r>
            <w:r w:rsidRPr="001C6B02">
              <w:rPr>
                <w:rFonts w:ascii="Arial Narrow" w:eastAsia="Times New Roman" w:hAnsi="Arial Narrow" w:cs="Calibri"/>
                <w:color w:val="000000"/>
                <w:sz w:val="18"/>
                <w:szCs w:val="18"/>
                <w:lang w:eastAsia="es-CL"/>
              </w:rPr>
              <w:t>de protección, control y vigilancia, tales como los accesos, las áreas de manipulación y almacenamiento de información y mercancías, contando con un sistema que dé continuidad a la iluminación en las áreas señaladas en caso de corte de energía eléctrica, tales como generador o panel solar.</w:t>
            </w:r>
          </w:p>
          <w:p w:rsidR="005350AE" w:rsidRPr="006A78C3" w:rsidRDefault="005350AE" w:rsidP="00360708">
            <w:pPr>
              <w:spacing w:after="0" w:line="240" w:lineRule="auto"/>
              <w:jc w:val="both"/>
              <w:rPr>
                <w:rFonts w:ascii="Arial Narrow" w:eastAsia="Times New Roman" w:hAnsi="Arial Narrow" w:cs="Times New Roman"/>
                <w:color w:val="000000"/>
                <w:sz w:val="18"/>
                <w:szCs w:val="18"/>
                <w:lang w:eastAsia="es-CL"/>
              </w:rPr>
            </w:pPr>
            <w:r w:rsidRPr="001C6B02">
              <w:rPr>
                <w:rFonts w:ascii="Arial Narrow" w:eastAsia="Times New Roman" w:hAnsi="Arial Narrow" w:cs="Calibri"/>
                <w:color w:val="000000"/>
                <w:sz w:val="18"/>
                <w:szCs w:val="18"/>
                <w:lang w:eastAsia="es-CL"/>
              </w:rPr>
              <w:br/>
            </w:r>
          </w:p>
        </w:tc>
        <w:tc>
          <w:tcPr>
            <w:tcW w:w="1742" w:type="pct"/>
            <w:shd w:val="clear" w:color="auto" w:fill="BDD6EE" w:themeFill="accent1" w:themeFillTint="66"/>
            <w:tcMar>
              <w:top w:w="57" w:type="dxa"/>
              <w:bottom w:w="57" w:type="dxa"/>
            </w:tcMar>
          </w:tcPr>
          <w:p w:rsidR="005350AE" w:rsidRDefault="005350AE" w:rsidP="00360708">
            <w:pPr>
              <w:spacing w:after="0" w:line="240" w:lineRule="auto"/>
              <w:jc w:val="both"/>
              <w:rPr>
                <w:rFonts w:ascii="Arial Narrow" w:eastAsia="Times New Roman" w:hAnsi="Arial Narrow" w:cs="Calibri"/>
                <w:bCs/>
                <w:i/>
                <w:color w:val="0070C0"/>
                <w:sz w:val="18"/>
                <w:szCs w:val="18"/>
                <w:lang w:eastAsia="es-CL"/>
              </w:rPr>
            </w:pPr>
            <w:r w:rsidRPr="006A78C3">
              <w:rPr>
                <w:rFonts w:ascii="Arial Narrow" w:eastAsia="Times New Roman" w:hAnsi="Arial Narrow" w:cs="Calibri"/>
                <w:bCs/>
                <w:i/>
                <w:color w:val="0070C0"/>
                <w:sz w:val="18"/>
                <w:szCs w:val="18"/>
                <w:lang w:eastAsia="es-CL"/>
              </w:rPr>
              <w:t>Describa aquí las características de la iluminación y del sistema que da continuidad a la iluminación.</w:t>
            </w:r>
          </w:p>
          <w:p w:rsidR="005350AE" w:rsidRDefault="005350AE" w:rsidP="00360708">
            <w:pPr>
              <w:spacing w:after="0" w:line="240" w:lineRule="auto"/>
              <w:jc w:val="both"/>
              <w:rPr>
                <w:rFonts w:ascii="Arial Narrow" w:eastAsia="Times New Roman" w:hAnsi="Arial Narrow" w:cs="Calibri"/>
                <w:b/>
                <w:bCs/>
                <w:color w:val="000000"/>
                <w:sz w:val="18"/>
                <w:szCs w:val="18"/>
                <w:lang w:eastAsia="es-CL"/>
              </w:rPr>
            </w:pPr>
          </w:p>
          <w:p w:rsidR="005350AE" w:rsidRPr="006A78C3" w:rsidRDefault="005350AE" w:rsidP="00360708">
            <w:pPr>
              <w:spacing w:after="0" w:line="240" w:lineRule="auto"/>
              <w:jc w:val="both"/>
              <w:rPr>
                <w:rFonts w:ascii="Arial Narrow" w:eastAsia="Times New Roman" w:hAnsi="Arial Narrow" w:cs="Calibri"/>
                <w:color w:val="0070C0"/>
                <w:sz w:val="18"/>
                <w:szCs w:val="18"/>
                <w:lang w:eastAsia="es-CL"/>
              </w:rPr>
            </w:pPr>
            <w:r w:rsidRPr="00157A2C">
              <w:rPr>
                <w:rFonts w:ascii="Arial Narrow" w:eastAsia="Times New Roman" w:hAnsi="Arial Narrow" w:cs="Calibri"/>
                <w:b/>
                <w:bCs/>
                <w:i/>
                <w:color w:val="0070C0"/>
                <w:sz w:val="18"/>
                <w:szCs w:val="18"/>
                <w:lang w:eastAsia="es-CL"/>
              </w:rPr>
              <w:t>Nota</w:t>
            </w:r>
            <w:r w:rsidRPr="00157A2C">
              <w:rPr>
                <w:rFonts w:ascii="Arial Narrow" w:eastAsia="Times New Roman" w:hAnsi="Arial Narrow" w:cs="Calibri"/>
                <w:bCs/>
                <w:i/>
                <w:color w:val="0070C0"/>
                <w:sz w:val="18"/>
                <w:szCs w:val="18"/>
                <w:lang w:eastAsia="es-CL"/>
              </w:rPr>
              <w:t>: Indique en el plano 2 la ubicación de la iluminación asociada a la seguridad</w:t>
            </w:r>
            <w:r w:rsidRPr="001C6B02">
              <w:rPr>
                <w:rFonts w:ascii="Arial Narrow" w:eastAsia="Times New Roman" w:hAnsi="Arial Narrow" w:cs="Times New Roman"/>
                <w:color w:val="000000"/>
                <w:sz w:val="18"/>
                <w:szCs w:val="18"/>
                <w:lang w:eastAsia="es-CL"/>
              </w:rPr>
              <w:t>.</w:t>
            </w:r>
          </w:p>
        </w:tc>
      </w:tr>
      <w:tr w:rsidR="005350AE" w:rsidRPr="001C6B02" w:rsidTr="00871EA3">
        <w:trPr>
          <w:trHeight w:val="610"/>
        </w:trPr>
        <w:tc>
          <w:tcPr>
            <w:tcW w:w="177" w:type="pct"/>
            <w:shd w:val="clear" w:color="000000" w:fill="FFFFFF"/>
            <w:tcMar>
              <w:top w:w="57" w:type="dxa"/>
              <w:bottom w:w="57" w:type="dxa"/>
            </w:tcMar>
            <w:hideMark/>
          </w:tcPr>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5350AE" w:rsidRPr="006A78C3" w:rsidRDefault="005350AE" w:rsidP="00360708">
            <w:pPr>
              <w:spacing w:after="0" w:line="240" w:lineRule="auto"/>
              <w:ind w:right="173"/>
              <w:jc w:val="both"/>
              <w:rPr>
                <w:rFonts w:ascii="Arial Narrow" w:eastAsia="Times New Roman" w:hAnsi="Arial Narrow" w:cs="Calibri"/>
                <w:color w:val="000000"/>
                <w:sz w:val="18"/>
                <w:szCs w:val="18"/>
                <w:lang w:eastAsia="es-CL"/>
              </w:rPr>
            </w:pPr>
          </w:p>
        </w:tc>
        <w:tc>
          <w:tcPr>
            <w:tcW w:w="1741" w:type="pct"/>
            <w:shd w:val="clear" w:color="000000" w:fill="FFFFFF"/>
            <w:tcMar>
              <w:top w:w="57" w:type="dxa"/>
              <w:bottom w:w="57" w:type="dxa"/>
            </w:tcMar>
          </w:tcPr>
          <w:p w:rsidR="005350AE" w:rsidRPr="001C6B02" w:rsidRDefault="005350AE" w:rsidP="00360708">
            <w:pPr>
              <w:pStyle w:val="Prrafodelista"/>
              <w:numPr>
                <w:ilvl w:val="0"/>
                <w:numId w:val="7"/>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inspección y mantención periódica de toda la infraestructura utilizada para la protección de las instalaciones, tales como la mantención de muros, techos, puertas, mecanismos de cierre, sistemas de cámaras o alarmas.</w:t>
            </w:r>
          </w:p>
          <w:p w:rsidR="005350AE" w:rsidRPr="006A78C3" w:rsidRDefault="005350AE" w:rsidP="00360708">
            <w:pPr>
              <w:spacing w:after="0" w:line="240" w:lineRule="auto"/>
              <w:jc w:val="both"/>
              <w:rPr>
                <w:rFonts w:ascii="Arial Narrow" w:eastAsia="Times New Roman" w:hAnsi="Arial Narrow" w:cs="Calibri"/>
                <w:color w:val="000000"/>
                <w:sz w:val="18"/>
                <w:szCs w:val="18"/>
                <w:lang w:eastAsia="es-CL"/>
              </w:rPr>
            </w:pPr>
          </w:p>
        </w:tc>
        <w:tc>
          <w:tcPr>
            <w:tcW w:w="1742" w:type="pct"/>
            <w:shd w:val="clear" w:color="auto" w:fill="BDD6EE" w:themeFill="accent1" w:themeFillTint="66"/>
            <w:tcMar>
              <w:top w:w="57" w:type="dxa"/>
              <w:bottom w:w="57" w:type="dxa"/>
            </w:tcMar>
          </w:tcPr>
          <w:p w:rsidR="005350AE" w:rsidRPr="006A78C3" w:rsidRDefault="005350AE"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las características de</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inspección y mantención de toda la infraestructura</w:t>
            </w:r>
          </w:p>
        </w:tc>
      </w:tr>
      <w:tr w:rsidR="005350AE" w:rsidRPr="001C6B02" w:rsidTr="00871EA3">
        <w:trPr>
          <w:trHeight w:val="976"/>
        </w:trPr>
        <w:tc>
          <w:tcPr>
            <w:tcW w:w="177" w:type="pct"/>
            <w:shd w:val="clear" w:color="000000" w:fill="FFFFFF"/>
            <w:tcMar>
              <w:top w:w="57" w:type="dxa"/>
              <w:bottom w:w="57" w:type="dxa"/>
            </w:tcMar>
            <w:hideMark/>
          </w:tcPr>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5350AE" w:rsidRPr="006A78C3" w:rsidRDefault="005350AE" w:rsidP="00360708">
            <w:pPr>
              <w:spacing w:after="0" w:line="240" w:lineRule="auto"/>
              <w:ind w:right="173"/>
              <w:jc w:val="both"/>
              <w:rPr>
                <w:rFonts w:ascii="Arial Narrow" w:eastAsia="Times New Roman" w:hAnsi="Arial Narrow" w:cs="Calibri"/>
                <w:color w:val="000000"/>
                <w:sz w:val="18"/>
                <w:szCs w:val="18"/>
                <w:lang w:eastAsia="es-CL"/>
              </w:rPr>
            </w:pPr>
          </w:p>
        </w:tc>
        <w:tc>
          <w:tcPr>
            <w:tcW w:w="1741" w:type="pct"/>
            <w:shd w:val="clear" w:color="000000" w:fill="FFFFFF"/>
            <w:tcMar>
              <w:top w:w="57" w:type="dxa"/>
              <w:bottom w:w="57" w:type="dxa"/>
            </w:tcMar>
          </w:tcPr>
          <w:p w:rsidR="005350AE" w:rsidRPr="001C6B02" w:rsidRDefault="005350AE" w:rsidP="00360708">
            <w:pPr>
              <w:pStyle w:val="Prrafodelista"/>
              <w:numPr>
                <w:ilvl w:val="0"/>
                <w:numId w:val="7"/>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Un procedimiento para asegurar el cierre de todos los accesos a las áreas críticas o sensibles de sus instalaciones, tales como ventanas, puertas y cercas interiores y exteriores, y para el manejo y control de las llaves de estos accesos. El procedimiento debe contener la verificación del cierre efectivo de los accesos señalados, previniendo el ingreso no autorizado de personal y vehículos una vez cerradas las instalaciones.</w:t>
            </w:r>
          </w:p>
          <w:p w:rsidR="005350AE" w:rsidRPr="006A78C3" w:rsidRDefault="005350AE" w:rsidP="00360708">
            <w:pPr>
              <w:spacing w:after="0" w:line="240" w:lineRule="auto"/>
              <w:jc w:val="both"/>
              <w:rPr>
                <w:rFonts w:ascii="Arial Narrow" w:eastAsia="Times New Roman" w:hAnsi="Arial Narrow" w:cs="Calibri"/>
                <w:color w:val="000000"/>
                <w:sz w:val="18"/>
                <w:szCs w:val="18"/>
                <w:lang w:eastAsia="es-CL"/>
              </w:rPr>
            </w:pPr>
          </w:p>
        </w:tc>
        <w:tc>
          <w:tcPr>
            <w:tcW w:w="1742" w:type="pct"/>
            <w:shd w:val="clear" w:color="auto" w:fill="BDD6EE" w:themeFill="accent1" w:themeFillTint="66"/>
            <w:tcMar>
              <w:top w:w="57" w:type="dxa"/>
              <w:bottom w:w="57" w:type="dxa"/>
            </w:tcMar>
          </w:tcPr>
          <w:p w:rsidR="005350AE" w:rsidRPr="006A78C3" w:rsidRDefault="005350AE"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 procedimiento</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para asegurar</w:t>
            </w:r>
            <w:r w:rsidRPr="006A78C3">
              <w:rPr>
                <w:rFonts w:ascii="Arial Narrow" w:eastAsia="Times New Roman" w:hAnsi="Arial Narrow" w:cs="Calibri"/>
                <w:color w:val="0070C0"/>
                <w:sz w:val="18"/>
                <w:szCs w:val="18"/>
                <w:lang w:eastAsia="es-CL"/>
              </w:rPr>
              <w:t xml:space="preserve"> </w:t>
            </w:r>
            <w:r w:rsidRPr="006A78C3">
              <w:rPr>
                <w:rFonts w:ascii="Arial Narrow" w:eastAsia="Times New Roman" w:hAnsi="Arial Narrow" w:cs="Calibri"/>
                <w:bCs/>
                <w:i/>
                <w:color w:val="0070C0"/>
                <w:sz w:val="18"/>
                <w:szCs w:val="18"/>
                <w:lang w:eastAsia="es-CL"/>
              </w:rPr>
              <w:t>el cierre de todos los accesos a las áreas críticas o sensibles de sus instalaciones</w:t>
            </w:r>
          </w:p>
        </w:tc>
      </w:tr>
      <w:tr w:rsidR="005350AE" w:rsidRPr="001C6B02" w:rsidTr="00871EA3">
        <w:trPr>
          <w:trHeight w:val="692"/>
        </w:trPr>
        <w:tc>
          <w:tcPr>
            <w:tcW w:w="177" w:type="pct"/>
            <w:shd w:val="clear" w:color="000000" w:fill="FFFFFF"/>
            <w:tcMar>
              <w:top w:w="57" w:type="dxa"/>
              <w:bottom w:w="57" w:type="dxa"/>
            </w:tcMar>
            <w:hideMark/>
          </w:tcPr>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5350AE" w:rsidRPr="006A78C3" w:rsidRDefault="005350AE" w:rsidP="00360708">
            <w:pPr>
              <w:spacing w:after="0" w:line="240" w:lineRule="auto"/>
              <w:ind w:right="173"/>
              <w:jc w:val="both"/>
              <w:rPr>
                <w:rFonts w:ascii="Arial Narrow" w:eastAsia="Times New Roman" w:hAnsi="Arial Narrow" w:cs="Calibri"/>
                <w:sz w:val="18"/>
                <w:szCs w:val="18"/>
                <w:lang w:eastAsia="es-CL"/>
              </w:rPr>
            </w:pPr>
          </w:p>
        </w:tc>
        <w:tc>
          <w:tcPr>
            <w:tcW w:w="1741" w:type="pct"/>
            <w:shd w:val="clear" w:color="000000" w:fill="FFFFFF"/>
            <w:tcMar>
              <w:top w:w="57" w:type="dxa"/>
              <w:bottom w:w="57" w:type="dxa"/>
            </w:tcMar>
          </w:tcPr>
          <w:p w:rsidR="005350AE" w:rsidRPr="006A78C3" w:rsidRDefault="005350AE" w:rsidP="00360708">
            <w:pPr>
              <w:pStyle w:val="Prrafodelista"/>
              <w:numPr>
                <w:ilvl w:val="0"/>
                <w:numId w:val="7"/>
              </w:numPr>
              <w:spacing w:after="0" w:line="240" w:lineRule="auto"/>
              <w:ind w:left="140" w:hanging="140"/>
              <w:jc w:val="both"/>
              <w:rPr>
                <w:rFonts w:ascii="Arial Narrow" w:eastAsia="Times New Roman" w:hAnsi="Arial Narrow" w:cs="Calibri"/>
                <w:sz w:val="18"/>
                <w:szCs w:val="18"/>
                <w:lang w:eastAsia="es-CL"/>
              </w:rPr>
            </w:pPr>
            <w:r w:rsidRPr="001C6B02">
              <w:rPr>
                <w:rFonts w:ascii="Arial Narrow" w:eastAsia="Times New Roman" w:hAnsi="Arial Narrow" w:cs="Calibri"/>
                <w:color w:val="000000"/>
                <w:sz w:val="18"/>
                <w:szCs w:val="18"/>
                <w:lang w:eastAsia="es-CL"/>
              </w:rPr>
              <w:t>Un</w:t>
            </w:r>
            <w:r w:rsidRPr="001C6B02">
              <w:rPr>
                <w:rFonts w:ascii="Arial Narrow" w:eastAsia="Times New Roman" w:hAnsi="Arial Narrow" w:cs="Calibri"/>
                <w:sz w:val="18"/>
                <w:szCs w:val="18"/>
                <w:lang w:eastAsia="es-CL"/>
              </w:rPr>
              <w:t xml:space="preserve"> procedimiento para la verificación de la identidad de las personas y vehículos que circulan al interior de sus instalaciones, para constatar que están autorizados. Este procedimiento debe considerar, entre otros, la verificación del RUT de la persona, la patente del vehículo, la zona autorizada para circular y la identificación que portan, tales como credenciales de visita, contratista o empleado.</w:t>
            </w:r>
          </w:p>
        </w:tc>
        <w:tc>
          <w:tcPr>
            <w:tcW w:w="1742" w:type="pct"/>
            <w:shd w:val="clear" w:color="auto" w:fill="BDD6EE" w:themeFill="accent1" w:themeFillTint="66"/>
            <w:tcMar>
              <w:top w:w="57" w:type="dxa"/>
              <w:bottom w:w="57" w:type="dxa"/>
            </w:tcMar>
          </w:tcPr>
          <w:p w:rsidR="005350AE" w:rsidRPr="006A78C3" w:rsidRDefault="005350AE"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 procedimiento</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para verificar la identidad de las personas y/o vehículos que circulan al interior de las instalaciones</w:t>
            </w:r>
          </w:p>
        </w:tc>
      </w:tr>
      <w:tr w:rsidR="005350AE" w:rsidRPr="001C6B02" w:rsidTr="00871EA3">
        <w:trPr>
          <w:trHeight w:val="26"/>
        </w:trPr>
        <w:tc>
          <w:tcPr>
            <w:tcW w:w="177" w:type="pct"/>
            <w:shd w:val="clear" w:color="000000" w:fill="FFFFFF"/>
            <w:tcMar>
              <w:top w:w="57" w:type="dxa"/>
              <w:bottom w:w="57" w:type="dxa"/>
            </w:tcMar>
            <w:hideMark/>
          </w:tcPr>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5350AE" w:rsidRPr="001C6B02" w:rsidRDefault="005350AE" w:rsidP="00360708">
            <w:pPr>
              <w:spacing w:after="0" w:line="240" w:lineRule="auto"/>
              <w:ind w:right="173"/>
              <w:jc w:val="both"/>
              <w:rPr>
                <w:rFonts w:ascii="Arial Narrow" w:eastAsia="Times New Roman" w:hAnsi="Arial Narrow" w:cs="Calibri"/>
                <w:color w:val="000000"/>
                <w:sz w:val="18"/>
                <w:szCs w:val="18"/>
                <w:lang w:eastAsia="es-CL"/>
              </w:rPr>
            </w:pPr>
            <w:r w:rsidRPr="001C6B02" w:rsidDel="009268D8">
              <w:rPr>
                <w:rFonts w:ascii="Arial Narrow" w:eastAsia="Times New Roman" w:hAnsi="Arial Narrow" w:cs="Calibri"/>
                <w:color w:val="000000"/>
                <w:sz w:val="18"/>
                <w:szCs w:val="18"/>
                <w:lang w:eastAsia="es-CL"/>
              </w:rPr>
              <w:t xml:space="preserve"> </w:t>
            </w:r>
          </w:p>
        </w:tc>
        <w:tc>
          <w:tcPr>
            <w:tcW w:w="1741" w:type="pct"/>
            <w:shd w:val="clear" w:color="000000" w:fill="FFFFFF"/>
            <w:tcMar>
              <w:top w:w="57" w:type="dxa"/>
              <w:bottom w:w="57" w:type="dxa"/>
            </w:tcMar>
          </w:tcPr>
          <w:p w:rsidR="005350AE" w:rsidRPr="001C6B02" w:rsidRDefault="005350AE" w:rsidP="00360708">
            <w:pPr>
              <w:pStyle w:val="Prrafodelista"/>
              <w:numPr>
                <w:ilvl w:val="0"/>
                <w:numId w:val="7"/>
              </w:numPr>
              <w:spacing w:after="0" w:line="240" w:lineRule="auto"/>
              <w:ind w:left="140"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i</w:t>
            </w:r>
            <w:r w:rsidRPr="001C6B02">
              <w:rPr>
                <w:rFonts w:ascii="Arial Narrow" w:eastAsia="Times New Roman" w:hAnsi="Arial Narrow" w:cs="Calibri"/>
                <w:sz w:val="18"/>
                <w:szCs w:val="18"/>
                <w:lang w:eastAsia="es-CL"/>
              </w:rPr>
              <w:t>nstalación</w:t>
            </w:r>
            <w:r w:rsidRPr="001C6B02">
              <w:rPr>
                <w:rFonts w:ascii="Arial Narrow" w:eastAsia="Times New Roman" w:hAnsi="Arial Narrow" w:cs="Calibri"/>
                <w:color w:val="000000"/>
                <w:sz w:val="18"/>
                <w:szCs w:val="18"/>
                <w:lang w:eastAsia="es-CL"/>
              </w:rPr>
              <w:t xml:space="preserve"> de puertas o barreras perimetrales de entrada y salida, para facilitar el control del acceso de personas y vehículos, las que deben ser controladas por personal o sistemas de seguridad. Dicho control debe contener, al menos:</w:t>
            </w:r>
          </w:p>
          <w:p w:rsidR="005350AE" w:rsidRPr="001C6B02" w:rsidRDefault="005350AE" w:rsidP="005350AE">
            <w:pPr>
              <w:pStyle w:val="Prrafodelista"/>
              <w:numPr>
                <w:ilvl w:val="0"/>
                <w:numId w:val="18"/>
              </w:numPr>
              <w:spacing w:after="0" w:line="240" w:lineRule="auto"/>
              <w:ind w:left="424" w:hanging="28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determinación del horario de operación de las puertas o barreras perimetrales.</w:t>
            </w:r>
          </w:p>
          <w:p w:rsidR="005350AE" w:rsidRPr="001C6B02" w:rsidRDefault="005350AE" w:rsidP="005350AE">
            <w:pPr>
              <w:pStyle w:val="Prrafodelista"/>
              <w:numPr>
                <w:ilvl w:val="0"/>
                <w:numId w:val="18"/>
              </w:numPr>
              <w:spacing w:after="0" w:line="240" w:lineRule="auto"/>
              <w:ind w:left="424" w:hanging="28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asignación de guardias a las puertas o barreras perimetrales, si corresponde.</w:t>
            </w:r>
          </w:p>
          <w:p w:rsidR="005350AE" w:rsidRPr="001C6B02" w:rsidRDefault="005350AE" w:rsidP="005350AE">
            <w:pPr>
              <w:pStyle w:val="Prrafodelista"/>
              <w:numPr>
                <w:ilvl w:val="0"/>
                <w:numId w:val="18"/>
              </w:numPr>
              <w:spacing w:after="0" w:line="240" w:lineRule="auto"/>
              <w:ind w:left="424" w:hanging="28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Instrucciones para el uso y control de las puertas de emergencia.</w:t>
            </w:r>
          </w:p>
          <w:p w:rsidR="005350AE" w:rsidRPr="001C6B02" w:rsidRDefault="005350AE" w:rsidP="005350AE">
            <w:pPr>
              <w:pStyle w:val="Prrafodelista"/>
              <w:numPr>
                <w:ilvl w:val="0"/>
                <w:numId w:val="18"/>
              </w:numPr>
              <w:spacing w:after="0" w:line="240" w:lineRule="auto"/>
              <w:ind w:left="424" w:hanging="28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A las puertas o barreras perimetrales bloqueadas o cerradas permanentemente, como puertas que ya no son utilizadas.</w:t>
            </w:r>
          </w:p>
          <w:p w:rsidR="005350AE" w:rsidRPr="00157A2C" w:rsidRDefault="005350AE" w:rsidP="005350AE">
            <w:pPr>
              <w:pStyle w:val="Prrafodelista"/>
              <w:numPr>
                <w:ilvl w:val="0"/>
                <w:numId w:val="18"/>
              </w:numPr>
              <w:spacing w:after="0" w:line="240" w:lineRule="auto"/>
              <w:ind w:left="424" w:hanging="28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A las zonas que son más proclives a los ingresos no autorizados, tales como las zonas con poca iluminación o las de fácil acceso.</w:t>
            </w:r>
          </w:p>
        </w:tc>
        <w:tc>
          <w:tcPr>
            <w:tcW w:w="1742" w:type="pct"/>
            <w:shd w:val="clear" w:color="auto" w:fill="BDD6EE" w:themeFill="accent1" w:themeFillTint="66"/>
            <w:tcMar>
              <w:top w:w="57" w:type="dxa"/>
              <w:bottom w:w="57" w:type="dxa"/>
            </w:tcMar>
          </w:tcPr>
          <w:p w:rsidR="005350AE" w:rsidRDefault="005350AE" w:rsidP="00360708">
            <w:pPr>
              <w:spacing w:after="0" w:line="240" w:lineRule="auto"/>
              <w:jc w:val="both"/>
              <w:rPr>
                <w:rFonts w:ascii="Arial Narrow" w:eastAsia="Times New Roman" w:hAnsi="Arial Narrow" w:cs="Calibri"/>
                <w:bCs/>
                <w:i/>
                <w:color w:val="0070C0"/>
                <w:sz w:val="18"/>
                <w:szCs w:val="18"/>
                <w:lang w:eastAsia="es-CL"/>
              </w:rPr>
            </w:pPr>
            <w:r w:rsidRPr="006A78C3">
              <w:rPr>
                <w:rFonts w:ascii="Arial Narrow" w:eastAsia="Times New Roman" w:hAnsi="Arial Narrow" w:cs="Calibri"/>
                <w:bCs/>
                <w:i/>
                <w:color w:val="0070C0"/>
                <w:sz w:val="18"/>
                <w:szCs w:val="18"/>
                <w:lang w:eastAsia="es-CL"/>
              </w:rPr>
              <w:t>Describa aquí las características del control que realiza</w:t>
            </w:r>
          </w:p>
          <w:p w:rsidR="005350AE" w:rsidRDefault="005350AE" w:rsidP="00360708">
            <w:pPr>
              <w:spacing w:after="0" w:line="240" w:lineRule="auto"/>
              <w:jc w:val="both"/>
              <w:rPr>
                <w:rFonts w:ascii="Arial Narrow" w:eastAsia="Times New Roman" w:hAnsi="Arial Narrow" w:cs="Calibri"/>
                <w:b/>
                <w:bCs/>
                <w:color w:val="000000"/>
                <w:sz w:val="18"/>
                <w:szCs w:val="18"/>
                <w:lang w:eastAsia="es-CL"/>
              </w:rPr>
            </w:pPr>
          </w:p>
          <w:p w:rsidR="005350AE" w:rsidRPr="006A78C3" w:rsidRDefault="005350AE" w:rsidP="00360708">
            <w:pPr>
              <w:spacing w:after="0" w:line="240" w:lineRule="auto"/>
              <w:jc w:val="both"/>
              <w:rPr>
                <w:rFonts w:ascii="Arial Narrow" w:eastAsia="Times New Roman" w:hAnsi="Arial Narrow" w:cs="Calibri"/>
                <w:color w:val="0070C0"/>
                <w:sz w:val="18"/>
                <w:szCs w:val="18"/>
                <w:lang w:eastAsia="es-CL"/>
              </w:rPr>
            </w:pPr>
            <w:r w:rsidRPr="00157A2C">
              <w:rPr>
                <w:rFonts w:ascii="Arial Narrow" w:eastAsia="Times New Roman" w:hAnsi="Arial Narrow" w:cs="Calibri"/>
                <w:b/>
                <w:bCs/>
                <w:i/>
                <w:color w:val="0070C0"/>
                <w:sz w:val="18"/>
                <w:szCs w:val="18"/>
                <w:lang w:eastAsia="es-CL"/>
              </w:rPr>
              <w:t>Nota</w:t>
            </w:r>
            <w:r w:rsidRPr="00157A2C">
              <w:rPr>
                <w:rFonts w:ascii="Arial Narrow" w:eastAsia="Times New Roman" w:hAnsi="Arial Narrow" w:cs="Calibri"/>
                <w:bCs/>
                <w:i/>
                <w:color w:val="0070C0"/>
                <w:sz w:val="18"/>
                <w:szCs w:val="18"/>
                <w:lang w:eastAsia="es-CL"/>
              </w:rPr>
              <w:t>: Indique en el plano 2, la ubicación de puertas principales y la ubicación de las zonas más proclives a los ingresos no autorizados.</w:t>
            </w:r>
          </w:p>
        </w:tc>
      </w:tr>
      <w:tr w:rsidR="005350AE" w:rsidRPr="001C6B02" w:rsidTr="00871EA3">
        <w:trPr>
          <w:trHeight w:val="1418"/>
        </w:trPr>
        <w:tc>
          <w:tcPr>
            <w:tcW w:w="177" w:type="pct"/>
            <w:shd w:val="clear" w:color="000000" w:fill="FFFFFF"/>
            <w:tcMar>
              <w:top w:w="57" w:type="dxa"/>
              <w:bottom w:w="57" w:type="dxa"/>
            </w:tcMar>
            <w:hideMark/>
          </w:tcPr>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5350AE" w:rsidRPr="001C6B02" w:rsidRDefault="005350AE" w:rsidP="00360708">
            <w:pPr>
              <w:spacing w:after="0" w:line="240" w:lineRule="auto"/>
              <w:ind w:right="173"/>
              <w:jc w:val="both"/>
              <w:rPr>
                <w:rFonts w:ascii="Arial Narrow" w:eastAsia="Times New Roman" w:hAnsi="Arial Narrow" w:cs="Calibri"/>
                <w:color w:val="000000"/>
                <w:sz w:val="18"/>
                <w:szCs w:val="18"/>
                <w:lang w:eastAsia="es-CL"/>
              </w:rPr>
            </w:pPr>
          </w:p>
        </w:tc>
        <w:tc>
          <w:tcPr>
            <w:tcW w:w="1741" w:type="pct"/>
            <w:shd w:val="clear" w:color="000000" w:fill="FFFFFF"/>
            <w:tcMar>
              <w:top w:w="57" w:type="dxa"/>
              <w:bottom w:w="57" w:type="dxa"/>
            </w:tcMar>
          </w:tcPr>
          <w:p w:rsidR="005350AE" w:rsidRPr="00157A2C" w:rsidRDefault="005350AE" w:rsidP="00360708">
            <w:pPr>
              <w:pStyle w:val="Prrafodelista"/>
              <w:numPr>
                <w:ilvl w:val="0"/>
                <w:numId w:val="7"/>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sz w:val="18"/>
                <w:szCs w:val="18"/>
                <w:lang w:eastAsia="es-CL"/>
              </w:rPr>
              <w:t>Un procedimiento</w:t>
            </w:r>
            <w:r w:rsidRPr="001C6B02">
              <w:rPr>
                <w:rFonts w:ascii="Arial Narrow" w:eastAsia="Times New Roman" w:hAnsi="Arial Narrow" w:cs="Calibri"/>
                <w:color w:val="000000"/>
                <w:sz w:val="18"/>
                <w:szCs w:val="18"/>
                <w:lang w:eastAsia="es-CL"/>
              </w:rPr>
              <w:t xml:space="preserve"> de control y monitoreo de los estacionamientos para evitar la circulación o acceso de vehículos no autorizados, </w:t>
            </w:r>
            <w:r w:rsidRPr="00B02244">
              <w:rPr>
                <w:rFonts w:ascii="Arial Narrow" w:eastAsia="Times New Roman" w:hAnsi="Arial Narrow" w:cs="Calibri"/>
                <w:color w:val="000000"/>
                <w:sz w:val="18"/>
                <w:szCs w:val="18"/>
                <w:lang w:eastAsia="es-CL"/>
              </w:rPr>
              <w:t>especialmente a las áreas de carga, descarga, manejo y almacenaje de la mercancía para importación, que contenga, al menos, la verificación de la patente de los vehículos y la autorización de ingreso de los choferes o pasajeros al área de estacionamiento</w:t>
            </w:r>
            <w:r w:rsidRPr="001C6B02">
              <w:rPr>
                <w:rFonts w:ascii="Arial Narrow" w:eastAsia="Times New Roman" w:hAnsi="Arial Narrow" w:cs="Calibri"/>
                <w:color w:val="000000"/>
                <w:sz w:val="18"/>
                <w:szCs w:val="18"/>
                <w:lang w:eastAsia="es-CL"/>
              </w:rPr>
              <w:t>.</w:t>
            </w:r>
          </w:p>
        </w:tc>
        <w:tc>
          <w:tcPr>
            <w:tcW w:w="1742" w:type="pct"/>
            <w:shd w:val="clear" w:color="auto" w:fill="BDD6EE" w:themeFill="accent1" w:themeFillTint="66"/>
            <w:tcMar>
              <w:top w:w="57" w:type="dxa"/>
              <w:bottom w:w="57" w:type="dxa"/>
            </w:tcMar>
          </w:tcPr>
          <w:p w:rsidR="005350AE" w:rsidRDefault="005350AE" w:rsidP="00360708">
            <w:pPr>
              <w:spacing w:after="0" w:line="240" w:lineRule="auto"/>
              <w:jc w:val="both"/>
              <w:rPr>
                <w:rFonts w:ascii="Arial Narrow" w:eastAsia="Times New Roman" w:hAnsi="Arial Narrow" w:cs="Calibri"/>
                <w:b/>
                <w:bCs/>
                <w:color w:val="000000"/>
                <w:sz w:val="18"/>
                <w:szCs w:val="18"/>
                <w:lang w:eastAsia="es-CL"/>
              </w:rPr>
            </w:pPr>
            <w:r w:rsidRPr="006A78C3">
              <w:rPr>
                <w:rFonts w:ascii="Arial Narrow" w:eastAsia="Times New Roman" w:hAnsi="Arial Narrow" w:cs="Calibri"/>
                <w:bCs/>
                <w:i/>
                <w:color w:val="0070C0"/>
                <w:sz w:val="18"/>
                <w:szCs w:val="18"/>
                <w:lang w:eastAsia="es-CL"/>
              </w:rPr>
              <w:t>Describa aquí su procedimiento de control y monitoreo de los estacionamientos</w:t>
            </w:r>
          </w:p>
          <w:p w:rsidR="005350AE" w:rsidRDefault="005350AE" w:rsidP="00360708">
            <w:pPr>
              <w:spacing w:after="0" w:line="240" w:lineRule="auto"/>
              <w:jc w:val="both"/>
              <w:rPr>
                <w:rFonts w:ascii="Arial Narrow" w:eastAsia="Times New Roman" w:hAnsi="Arial Narrow" w:cs="Calibri"/>
                <w:b/>
                <w:bCs/>
                <w:color w:val="000000"/>
                <w:sz w:val="18"/>
                <w:szCs w:val="18"/>
                <w:lang w:eastAsia="es-CL"/>
              </w:rPr>
            </w:pPr>
          </w:p>
          <w:p w:rsidR="005350AE" w:rsidRPr="00410866" w:rsidRDefault="005350AE" w:rsidP="00360708">
            <w:pPr>
              <w:spacing w:after="0" w:line="240" w:lineRule="auto"/>
              <w:jc w:val="both"/>
              <w:rPr>
                <w:rFonts w:ascii="Arial Narrow" w:eastAsia="Times New Roman" w:hAnsi="Arial Narrow" w:cs="Calibri"/>
                <w:i/>
                <w:color w:val="0070C0"/>
                <w:sz w:val="18"/>
                <w:szCs w:val="18"/>
                <w:lang w:eastAsia="es-CL"/>
              </w:rPr>
            </w:pPr>
            <w:r w:rsidRPr="00410866">
              <w:rPr>
                <w:rFonts w:ascii="Arial Narrow" w:eastAsia="Times New Roman" w:hAnsi="Arial Narrow" w:cs="Calibri"/>
                <w:b/>
                <w:bCs/>
                <w:i/>
                <w:color w:val="0070C0"/>
                <w:sz w:val="18"/>
                <w:szCs w:val="18"/>
                <w:lang w:eastAsia="es-CL"/>
              </w:rPr>
              <w:t xml:space="preserve">Nota: </w:t>
            </w:r>
            <w:r w:rsidRPr="00410866">
              <w:rPr>
                <w:rFonts w:ascii="Arial Narrow" w:eastAsia="Times New Roman" w:hAnsi="Arial Narrow" w:cs="Calibri"/>
                <w:i/>
                <w:color w:val="0070C0"/>
                <w:sz w:val="18"/>
                <w:szCs w:val="18"/>
                <w:lang w:eastAsia="es-CL"/>
              </w:rPr>
              <w:t>Indique en el plano 2, la ubicación de las áreas de estacionamiento más sensibles para la seguridad, tales como las áreas de carga, descarga, almacenaje de mercancías y almacenaje de información.</w:t>
            </w:r>
          </w:p>
        </w:tc>
      </w:tr>
      <w:tr w:rsidR="005350AE" w:rsidRPr="001C6B02" w:rsidTr="00871EA3">
        <w:trPr>
          <w:trHeight w:val="1730"/>
        </w:trPr>
        <w:tc>
          <w:tcPr>
            <w:tcW w:w="177" w:type="pct"/>
            <w:shd w:val="clear" w:color="000000" w:fill="FFFFFF"/>
            <w:tcMar>
              <w:top w:w="57" w:type="dxa"/>
              <w:bottom w:w="57" w:type="dxa"/>
            </w:tcMar>
            <w:hideMark/>
          </w:tcPr>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5350AE" w:rsidRPr="006A78C3" w:rsidRDefault="005350AE" w:rsidP="00360708">
            <w:pPr>
              <w:spacing w:after="0" w:line="240" w:lineRule="auto"/>
              <w:ind w:right="173"/>
              <w:jc w:val="both"/>
              <w:rPr>
                <w:rFonts w:ascii="Arial Narrow" w:eastAsia="Times New Roman" w:hAnsi="Arial Narrow" w:cs="Calibri"/>
                <w:sz w:val="18"/>
                <w:szCs w:val="18"/>
                <w:lang w:eastAsia="es-CL"/>
              </w:rPr>
            </w:pPr>
          </w:p>
        </w:tc>
        <w:tc>
          <w:tcPr>
            <w:tcW w:w="1741" w:type="pct"/>
            <w:shd w:val="clear" w:color="000000" w:fill="FFFFFF"/>
            <w:tcMar>
              <w:top w:w="57" w:type="dxa"/>
              <w:bottom w:w="57" w:type="dxa"/>
            </w:tcMar>
          </w:tcPr>
          <w:p w:rsidR="005350AE" w:rsidRPr="00157A2C" w:rsidRDefault="005350AE" w:rsidP="00360708">
            <w:pPr>
              <w:pStyle w:val="Prrafodelista"/>
              <w:numPr>
                <w:ilvl w:val="0"/>
                <w:numId w:val="7"/>
              </w:numPr>
              <w:spacing w:after="0" w:line="240" w:lineRule="auto"/>
              <w:ind w:left="159" w:hanging="159"/>
              <w:jc w:val="both"/>
              <w:rPr>
                <w:rFonts w:ascii="Arial Narrow" w:eastAsia="Times New Roman" w:hAnsi="Arial Narrow" w:cs="Calibri"/>
                <w:sz w:val="18"/>
                <w:szCs w:val="18"/>
                <w:lang w:eastAsia="es-CL"/>
              </w:rPr>
            </w:pPr>
            <w:r w:rsidRPr="001C6B02">
              <w:rPr>
                <w:rFonts w:ascii="Arial Narrow" w:eastAsia="Times New Roman" w:hAnsi="Arial Narrow" w:cs="Calibri"/>
                <w:sz w:val="18"/>
                <w:szCs w:val="18"/>
                <w:lang w:eastAsia="es-CL"/>
              </w:rPr>
              <w:t>El seguimiento y control de vehículos y personas que circulan por el interior de las instalaciones.</w:t>
            </w:r>
          </w:p>
        </w:tc>
        <w:tc>
          <w:tcPr>
            <w:tcW w:w="1742" w:type="pct"/>
            <w:shd w:val="clear" w:color="auto" w:fill="BDD6EE" w:themeFill="accent1" w:themeFillTint="66"/>
            <w:tcMar>
              <w:top w:w="57" w:type="dxa"/>
              <w:bottom w:w="57" w:type="dxa"/>
            </w:tcMar>
          </w:tcPr>
          <w:p w:rsidR="005350AE" w:rsidRPr="006A78C3" w:rsidRDefault="005350AE"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las características del seguimiento y control de vehículos y personas que circulan por el interior de las instalaciones</w:t>
            </w:r>
          </w:p>
        </w:tc>
      </w:tr>
      <w:tr w:rsidR="005350AE" w:rsidRPr="001C6B02" w:rsidTr="00871EA3">
        <w:trPr>
          <w:trHeight w:val="1722"/>
        </w:trPr>
        <w:tc>
          <w:tcPr>
            <w:tcW w:w="177" w:type="pct"/>
            <w:shd w:val="clear" w:color="000000" w:fill="FFFFFF"/>
            <w:tcMar>
              <w:top w:w="57" w:type="dxa"/>
              <w:bottom w:w="57" w:type="dxa"/>
            </w:tcMar>
            <w:hideMark/>
          </w:tcPr>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5350AE" w:rsidRPr="006A78C3" w:rsidRDefault="005350AE" w:rsidP="00360708">
            <w:pPr>
              <w:spacing w:after="0" w:line="240" w:lineRule="auto"/>
              <w:ind w:right="173"/>
              <w:jc w:val="both"/>
              <w:rPr>
                <w:rFonts w:ascii="Arial Narrow" w:eastAsia="Times New Roman" w:hAnsi="Arial Narrow" w:cs="Calibri"/>
                <w:color w:val="000000"/>
                <w:sz w:val="18"/>
                <w:szCs w:val="18"/>
                <w:lang w:eastAsia="es-CL"/>
              </w:rPr>
            </w:pPr>
          </w:p>
        </w:tc>
        <w:tc>
          <w:tcPr>
            <w:tcW w:w="1741" w:type="pct"/>
            <w:shd w:val="clear" w:color="000000" w:fill="FFFFFF"/>
            <w:tcMar>
              <w:top w:w="57" w:type="dxa"/>
              <w:bottom w:w="57" w:type="dxa"/>
            </w:tcMar>
          </w:tcPr>
          <w:p w:rsidR="005350AE" w:rsidRPr="00157A2C" w:rsidRDefault="005350AE" w:rsidP="00360708">
            <w:pPr>
              <w:pStyle w:val="Prrafodelista"/>
              <w:numPr>
                <w:ilvl w:val="0"/>
                <w:numId w:val="7"/>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sz w:val="18"/>
                <w:szCs w:val="18"/>
                <w:lang w:eastAsia="es-CL"/>
              </w:rPr>
              <w:t>Un</w:t>
            </w:r>
            <w:r w:rsidRPr="001C6B02">
              <w:rPr>
                <w:rFonts w:ascii="Arial Narrow" w:eastAsia="Times New Roman" w:hAnsi="Arial Narrow" w:cs="Calibri"/>
                <w:color w:val="000000"/>
                <w:sz w:val="18"/>
                <w:szCs w:val="18"/>
                <w:lang w:eastAsia="es-CL"/>
              </w:rPr>
              <w:t xml:space="preserve"> sistema y dispositivos que permitan identificar y registrar claramente a visitantes, clientes y proveedores al ingreso y salida de sus instalaciones y el área a la que tienen autorizado el </w:t>
            </w:r>
            <w:r w:rsidRPr="00B02244">
              <w:rPr>
                <w:rFonts w:ascii="Arial Narrow" w:eastAsia="Times New Roman" w:hAnsi="Arial Narrow" w:cs="Calibri"/>
                <w:color w:val="000000"/>
                <w:sz w:val="18"/>
                <w:szCs w:val="18"/>
                <w:lang w:eastAsia="es-CL"/>
              </w:rPr>
              <w:t>acceso, incluyendo las zonas sensibles, tales como almacenes de mercancías de importación, zona de carga de contenedores o camiones y lugares de almacenaje de información</w:t>
            </w:r>
            <w:r w:rsidRPr="001C6B02">
              <w:rPr>
                <w:rFonts w:ascii="Arial Narrow" w:eastAsia="Times New Roman" w:hAnsi="Arial Narrow" w:cs="Calibri"/>
                <w:color w:val="000000"/>
                <w:sz w:val="18"/>
                <w:szCs w:val="18"/>
                <w:lang w:eastAsia="es-CL"/>
              </w:rPr>
              <w:t xml:space="preserve"> sensible.</w:t>
            </w:r>
          </w:p>
        </w:tc>
        <w:tc>
          <w:tcPr>
            <w:tcW w:w="1742" w:type="pct"/>
            <w:shd w:val="clear" w:color="auto" w:fill="BDD6EE" w:themeFill="accent1" w:themeFillTint="66"/>
            <w:tcMar>
              <w:top w:w="57" w:type="dxa"/>
              <w:bottom w:w="57" w:type="dxa"/>
            </w:tcMar>
          </w:tcPr>
          <w:p w:rsidR="005350AE" w:rsidRPr="006A78C3" w:rsidRDefault="005350AE"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sus sistemas y dispositivos</w:t>
            </w:r>
          </w:p>
        </w:tc>
      </w:tr>
      <w:tr w:rsidR="005350AE" w:rsidRPr="001C6B02" w:rsidTr="00871EA3">
        <w:trPr>
          <w:trHeight w:val="1862"/>
        </w:trPr>
        <w:tc>
          <w:tcPr>
            <w:tcW w:w="177" w:type="pct"/>
            <w:shd w:val="clear" w:color="000000" w:fill="FFFFFF"/>
            <w:tcMar>
              <w:top w:w="57" w:type="dxa"/>
              <w:bottom w:w="57" w:type="dxa"/>
            </w:tcMar>
            <w:hideMark/>
          </w:tcPr>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5350AE" w:rsidRPr="006A78C3" w:rsidRDefault="005350AE" w:rsidP="00360708">
            <w:pPr>
              <w:spacing w:after="0" w:line="240" w:lineRule="auto"/>
              <w:ind w:right="173"/>
              <w:jc w:val="both"/>
              <w:rPr>
                <w:rFonts w:ascii="Arial Narrow" w:eastAsia="Times New Roman" w:hAnsi="Arial Narrow" w:cs="Calibri"/>
                <w:color w:val="000000"/>
                <w:sz w:val="18"/>
                <w:szCs w:val="18"/>
                <w:lang w:eastAsia="es-CL"/>
              </w:rPr>
            </w:pPr>
          </w:p>
        </w:tc>
        <w:tc>
          <w:tcPr>
            <w:tcW w:w="1741" w:type="pct"/>
            <w:shd w:val="clear" w:color="000000" w:fill="FFFFFF"/>
            <w:tcMar>
              <w:top w:w="57" w:type="dxa"/>
              <w:bottom w:w="57" w:type="dxa"/>
            </w:tcMar>
          </w:tcPr>
          <w:p w:rsidR="005350AE" w:rsidRPr="00157A2C" w:rsidRDefault="005350AE" w:rsidP="00360708">
            <w:pPr>
              <w:pStyle w:val="Prrafodelista"/>
              <w:numPr>
                <w:ilvl w:val="0"/>
                <w:numId w:val="7"/>
              </w:numPr>
              <w:spacing w:after="0" w:line="240" w:lineRule="auto"/>
              <w:ind w:left="159" w:hanging="15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sz w:val="18"/>
                <w:szCs w:val="18"/>
                <w:lang w:eastAsia="es-CL"/>
              </w:rPr>
              <w:t>Un procedimiento</w:t>
            </w:r>
            <w:r w:rsidRPr="001C6B02">
              <w:rPr>
                <w:rFonts w:ascii="Arial Narrow" w:eastAsia="Times New Roman" w:hAnsi="Arial Narrow" w:cs="Calibri"/>
                <w:color w:val="000000"/>
                <w:sz w:val="18"/>
                <w:szCs w:val="18"/>
                <w:lang w:eastAsia="es-CL"/>
              </w:rPr>
              <w:t xml:space="preserve"> para la entrega, devolución y cambio de los dispositivos de identificación.</w:t>
            </w:r>
          </w:p>
        </w:tc>
        <w:tc>
          <w:tcPr>
            <w:tcW w:w="1742" w:type="pct"/>
            <w:shd w:val="clear" w:color="auto" w:fill="BDD6EE" w:themeFill="accent1" w:themeFillTint="66"/>
            <w:tcMar>
              <w:top w:w="57" w:type="dxa"/>
              <w:bottom w:w="57" w:type="dxa"/>
            </w:tcMar>
          </w:tcPr>
          <w:p w:rsidR="005350AE" w:rsidRPr="006A78C3" w:rsidRDefault="005350AE"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 procedimiento</w:t>
            </w:r>
          </w:p>
        </w:tc>
      </w:tr>
      <w:tr w:rsidR="005350AE" w:rsidRPr="001C6B02" w:rsidTr="00871EA3">
        <w:trPr>
          <w:trHeight w:val="1547"/>
        </w:trPr>
        <w:tc>
          <w:tcPr>
            <w:tcW w:w="177" w:type="pct"/>
            <w:shd w:val="clear" w:color="000000" w:fill="FFFFFF"/>
            <w:tcMar>
              <w:top w:w="57" w:type="dxa"/>
              <w:bottom w:w="57" w:type="dxa"/>
            </w:tcMar>
            <w:hideMark/>
          </w:tcPr>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5350AE" w:rsidRPr="006A78C3" w:rsidRDefault="005350AE" w:rsidP="00360708">
            <w:pPr>
              <w:spacing w:after="0" w:line="240" w:lineRule="auto"/>
              <w:ind w:right="173"/>
              <w:jc w:val="both"/>
              <w:rPr>
                <w:rFonts w:ascii="Arial Narrow" w:eastAsia="Times New Roman" w:hAnsi="Arial Narrow" w:cs="Calibri"/>
                <w:color w:val="000000"/>
                <w:sz w:val="18"/>
                <w:szCs w:val="18"/>
                <w:lang w:eastAsia="es-CL"/>
              </w:rPr>
            </w:pPr>
          </w:p>
        </w:tc>
        <w:tc>
          <w:tcPr>
            <w:tcW w:w="1741" w:type="pct"/>
            <w:shd w:val="clear" w:color="000000" w:fill="FFFFFF"/>
            <w:tcMar>
              <w:top w:w="57" w:type="dxa"/>
              <w:bottom w:w="57" w:type="dxa"/>
            </w:tcMar>
          </w:tcPr>
          <w:p w:rsidR="005350AE" w:rsidRPr="001C6B02" w:rsidRDefault="005350AE" w:rsidP="00360708">
            <w:pPr>
              <w:pStyle w:val="Prrafodelista"/>
              <w:numPr>
                <w:ilvl w:val="0"/>
                <w:numId w:val="7"/>
              </w:numPr>
              <w:spacing w:after="0" w:line="240" w:lineRule="auto"/>
              <w:ind w:left="140"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sz w:val="18"/>
                <w:szCs w:val="18"/>
                <w:lang w:eastAsia="es-CL"/>
              </w:rPr>
              <w:t>Un</w:t>
            </w:r>
            <w:r w:rsidRPr="001C6B02">
              <w:rPr>
                <w:rFonts w:ascii="Arial Narrow" w:eastAsia="Times New Roman" w:hAnsi="Arial Narrow" w:cs="Calibri"/>
                <w:color w:val="000000"/>
                <w:sz w:val="18"/>
                <w:szCs w:val="18"/>
                <w:lang w:eastAsia="es-CL"/>
              </w:rPr>
              <w:t xml:space="preserve"> procedimiento para la revisión de la mensajería y para el seguimiento y control del personal de mensajería al interior de sus instalaciones, especialmente en las áreas de acceso restringido. </w:t>
            </w:r>
            <w:r w:rsidRPr="001C6B02">
              <w:rPr>
                <w:rFonts w:ascii="Arial Narrow" w:eastAsia="Times New Roman" w:hAnsi="Arial Narrow" w:cs="Calibri"/>
                <w:sz w:val="18"/>
                <w:szCs w:val="18"/>
                <w:lang w:eastAsia="es-CL"/>
              </w:rPr>
              <w:t>El</w:t>
            </w:r>
            <w:r w:rsidRPr="001C6B02">
              <w:rPr>
                <w:rFonts w:ascii="Arial Narrow" w:eastAsia="Times New Roman" w:hAnsi="Arial Narrow" w:cs="Calibri"/>
                <w:color w:val="000000"/>
                <w:sz w:val="18"/>
                <w:szCs w:val="18"/>
                <w:lang w:eastAsia="es-CL"/>
              </w:rPr>
              <w:t xml:space="preserve"> procedimiento debe contener, al menos:</w:t>
            </w:r>
          </w:p>
          <w:p w:rsidR="005350AE" w:rsidRPr="001C6B02" w:rsidRDefault="005350AE" w:rsidP="005350AE">
            <w:pPr>
              <w:pStyle w:val="Prrafodelista"/>
              <w:numPr>
                <w:ilvl w:val="0"/>
                <w:numId w:val="19"/>
              </w:numPr>
              <w:spacing w:after="0" w:line="240" w:lineRule="auto"/>
              <w:ind w:left="424" w:hanging="28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 xml:space="preserve">La designación del departamento, unidad o persona responsable de </w:t>
            </w:r>
            <w:proofErr w:type="spellStart"/>
            <w:r w:rsidRPr="001C6B02">
              <w:rPr>
                <w:rFonts w:ascii="Arial Narrow" w:eastAsia="Times New Roman" w:hAnsi="Arial Narrow" w:cs="Calibri"/>
                <w:color w:val="000000"/>
                <w:sz w:val="18"/>
                <w:szCs w:val="18"/>
                <w:lang w:eastAsia="es-CL"/>
              </w:rPr>
              <w:t>recepcionar</w:t>
            </w:r>
            <w:proofErr w:type="spellEnd"/>
            <w:r w:rsidRPr="001C6B02">
              <w:rPr>
                <w:rFonts w:ascii="Arial Narrow" w:eastAsia="Times New Roman" w:hAnsi="Arial Narrow" w:cs="Calibri"/>
                <w:color w:val="000000"/>
                <w:sz w:val="18"/>
                <w:szCs w:val="18"/>
                <w:lang w:eastAsia="es-CL"/>
              </w:rPr>
              <w:t xml:space="preserve"> la mensajería.</w:t>
            </w:r>
          </w:p>
          <w:p w:rsidR="005350AE" w:rsidRPr="001C6B02" w:rsidRDefault="005350AE" w:rsidP="005350AE">
            <w:pPr>
              <w:pStyle w:val="Prrafodelista"/>
              <w:numPr>
                <w:ilvl w:val="0"/>
                <w:numId w:val="19"/>
              </w:numPr>
              <w:spacing w:after="0" w:line="240" w:lineRule="auto"/>
              <w:ind w:left="424" w:hanging="28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verificación del remitente.</w:t>
            </w:r>
          </w:p>
          <w:p w:rsidR="005350AE" w:rsidRPr="001C6B02" w:rsidRDefault="005350AE" w:rsidP="005350AE">
            <w:pPr>
              <w:pStyle w:val="Prrafodelista"/>
              <w:numPr>
                <w:ilvl w:val="0"/>
                <w:numId w:val="19"/>
              </w:numPr>
              <w:spacing w:after="0" w:line="240" w:lineRule="auto"/>
              <w:ind w:left="424" w:hanging="28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verificación de la identidad del mensajero.</w:t>
            </w:r>
          </w:p>
          <w:p w:rsidR="005350AE" w:rsidRPr="001C6B02" w:rsidRDefault="005350AE" w:rsidP="005350AE">
            <w:pPr>
              <w:pStyle w:val="Prrafodelista"/>
              <w:numPr>
                <w:ilvl w:val="0"/>
                <w:numId w:val="19"/>
              </w:numPr>
              <w:spacing w:after="0" w:line="240" w:lineRule="auto"/>
              <w:ind w:left="424" w:hanging="28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identificación de las áreas de acceso prohibido para el mensajero.</w:t>
            </w:r>
          </w:p>
          <w:p w:rsidR="005350AE" w:rsidRPr="006A78C3" w:rsidRDefault="005350AE" w:rsidP="005350AE">
            <w:pPr>
              <w:pStyle w:val="Prrafodelista"/>
              <w:numPr>
                <w:ilvl w:val="0"/>
                <w:numId w:val="19"/>
              </w:numPr>
              <w:spacing w:after="0" w:line="240" w:lineRule="auto"/>
              <w:ind w:left="424" w:hanging="289"/>
              <w:jc w:val="both"/>
              <w:rPr>
                <w:rFonts w:ascii="Arial Narrow" w:eastAsia="Times New Roman" w:hAnsi="Arial Narrow" w:cs="Calibri"/>
                <w:sz w:val="18"/>
                <w:szCs w:val="18"/>
                <w:lang w:eastAsia="es-CL"/>
              </w:rPr>
            </w:pPr>
            <w:r w:rsidRPr="001C6B02">
              <w:rPr>
                <w:rFonts w:ascii="Arial Narrow" w:eastAsia="Times New Roman" w:hAnsi="Arial Narrow" w:cs="Calibri"/>
                <w:color w:val="000000"/>
                <w:sz w:val="18"/>
                <w:szCs w:val="18"/>
                <w:lang w:eastAsia="es-CL"/>
              </w:rPr>
              <w:t>El seguimiento o control para el mensajero.</w:t>
            </w:r>
          </w:p>
        </w:tc>
        <w:tc>
          <w:tcPr>
            <w:tcW w:w="1742" w:type="pct"/>
            <w:shd w:val="clear" w:color="auto" w:fill="BDD6EE" w:themeFill="accent1" w:themeFillTint="66"/>
            <w:tcMar>
              <w:top w:w="57" w:type="dxa"/>
              <w:bottom w:w="57" w:type="dxa"/>
            </w:tcMar>
          </w:tcPr>
          <w:p w:rsidR="005350AE" w:rsidRPr="006A78C3" w:rsidRDefault="005350AE"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 procedimiento</w:t>
            </w:r>
          </w:p>
        </w:tc>
      </w:tr>
      <w:tr w:rsidR="005350AE" w:rsidRPr="001C6B02" w:rsidTr="00871EA3">
        <w:trPr>
          <w:trHeight w:val="865"/>
        </w:trPr>
        <w:tc>
          <w:tcPr>
            <w:tcW w:w="177" w:type="pct"/>
            <w:shd w:val="clear" w:color="000000" w:fill="FFFFFF"/>
            <w:tcMar>
              <w:top w:w="57" w:type="dxa"/>
              <w:bottom w:w="57" w:type="dxa"/>
            </w:tcMar>
          </w:tcPr>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tcPr>
          <w:p w:rsidR="005350AE" w:rsidRPr="006A78C3" w:rsidRDefault="005350AE" w:rsidP="00360708">
            <w:pPr>
              <w:spacing w:after="0" w:line="240" w:lineRule="auto"/>
              <w:ind w:right="173"/>
              <w:jc w:val="both"/>
              <w:rPr>
                <w:rFonts w:ascii="Arial Narrow" w:eastAsia="Times New Roman" w:hAnsi="Arial Narrow" w:cs="Calibri"/>
                <w:color w:val="000000"/>
                <w:sz w:val="18"/>
                <w:szCs w:val="18"/>
                <w:lang w:eastAsia="es-CL"/>
              </w:rPr>
            </w:pPr>
          </w:p>
        </w:tc>
        <w:tc>
          <w:tcPr>
            <w:tcW w:w="1741" w:type="pct"/>
            <w:shd w:val="clear" w:color="000000" w:fill="FFFFFF"/>
            <w:tcMar>
              <w:top w:w="57" w:type="dxa"/>
              <w:bottom w:w="57" w:type="dxa"/>
            </w:tcMar>
          </w:tcPr>
          <w:p w:rsidR="005350AE" w:rsidRPr="001C6B02" w:rsidRDefault="005350AE" w:rsidP="005350AE">
            <w:pPr>
              <w:pStyle w:val="Prrafodelista"/>
              <w:numPr>
                <w:ilvl w:val="0"/>
                <w:numId w:val="33"/>
              </w:numPr>
              <w:spacing w:after="0" w:line="240" w:lineRule="auto"/>
              <w:ind w:left="254" w:hanging="254"/>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b/>
                <w:bCs/>
                <w:color w:val="000000"/>
                <w:sz w:val="18"/>
                <w:szCs w:val="18"/>
                <w:lang w:eastAsia="es-CL"/>
              </w:rPr>
              <w:t>Respecto de la vigilancia de las instalaciones:</w:t>
            </w:r>
          </w:p>
          <w:p w:rsidR="005350AE" w:rsidRPr="001C6B02" w:rsidRDefault="005350AE"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Considerando las características de sus instalaciones, el operador deberá tener implementadas medidas de vigilancia que incluyan:</w:t>
            </w:r>
          </w:p>
          <w:p w:rsidR="005350AE" w:rsidRPr="001C6B02" w:rsidRDefault="005350AE" w:rsidP="00360708">
            <w:pPr>
              <w:pStyle w:val="Prrafodelista"/>
              <w:numPr>
                <w:ilvl w:val="0"/>
                <w:numId w:val="7"/>
              </w:numPr>
              <w:spacing w:after="0" w:line="240" w:lineRule="auto"/>
              <w:ind w:left="140"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sz w:val="18"/>
                <w:szCs w:val="18"/>
                <w:lang w:eastAsia="es-CL"/>
              </w:rPr>
              <w:t>Procedimientos</w:t>
            </w:r>
            <w:r w:rsidRPr="001C6B02">
              <w:rPr>
                <w:rFonts w:ascii="Arial Narrow" w:eastAsia="Times New Roman" w:hAnsi="Arial Narrow" w:cs="Calibri"/>
                <w:color w:val="000000"/>
                <w:sz w:val="18"/>
                <w:szCs w:val="18"/>
                <w:lang w:eastAsia="es-CL"/>
              </w:rPr>
              <w:t xml:space="preserve"> y sistemas de vigilancia para detectar, disuadir, alertar y notificar a su personal de seguridad, o bien, a la autoridad o Servicios de Emergencia correspondientes, tales como Policía de Investigaciones de Chile (PDI), Carabineros de Chile, bomberos, ambulancia y Oficina Nacional de Emergencia del Ministerio del Interior y Seguridad Pública (ONEMI), respecto de situaciones graves que afecten la seguridad de las instalaciones, tales como, robos, ingresos no autorizados, incendios, explosiones o accidentes.</w:t>
            </w:r>
          </w:p>
          <w:p w:rsidR="005350AE" w:rsidRPr="001C6B02" w:rsidRDefault="005350AE" w:rsidP="005350AE">
            <w:pPr>
              <w:pStyle w:val="Prrafodelista"/>
              <w:numPr>
                <w:ilvl w:val="0"/>
                <w:numId w:val="21"/>
              </w:numPr>
              <w:spacing w:after="0" w:line="240" w:lineRule="auto"/>
              <w:ind w:left="424" w:hanging="284"/>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Para detectar y disuadir, el sistema de vigilancia deben incluir, al menos, uno de los siguientes:</w:t>
            </w:r>
          </w:p>
          <w:p w:rsidR="005350AE" w:rsidRPr="001C6B02" w:rsidRDefault="005350AE" w:rsidP="005350AE">
            <w:pPr>
              <w:pStyle w:val="Prrafodelista"/>
              <w:numPr>
                <w:ilvl w:val="0"/>
                <w:numId w:val="20"/>
              </w:numPr>
              <w:spacing w:after="0" w:line="240" w:lineRule="auto"/>
              <w:ind w:hanging="296"/>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sistema alarmas,</w:t>
            </w:r>
          </w:p>
          <w:p w:rsidR="005350AE" w:rsidRPr="001C6B02" w:rsidRDefault="005350AE" w:rsidP="005350AE">
            <w:pPr>
              <w:pStyle w:val="Prrafodelista"/>
              <w:numPr>
                <w:ilvl w:val="0"/>
                <w:numId w:val="20"/>
              </w:numPr>
              <w:spacing w:after="0" w:line="240" w:lineRule="auto"/>
              <w:ind w:hanging="296"/>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sistema de cámaras de vigilancia,</w:t>
            </w:r>
          </w:p>
          <w:p w:rsidR="005350AE" w:rsidRPr="001C6B02" w:rsidRDefault="005350AE" w:rsidP="005350AE">
            <w:pPr>
              <w:pStyle w:val="Prrafodelista"/>
              <w:numPr>
                <w:ilvl w:val="0"/>
                <w:numId w:val="20"/>
              </w:numPr>
              <w:spacing w:after="0" w:line="240" w:lineRule="auto"/>
              <w:ind w:hanging="296"/>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personal con responsabilidad de control y vigilancia de las instalaciones, o</w:t>
            </w:r>
          </w:p>
          <w:p w:rsidR="005350AE" w:rsidRPr="001C6B02" w:rsidRDefault="005350AE" w:rsidP="005350AE">
            <w:pPr>
              <w:pStyle w:val="Prrafodelista"/>
              <w:numPr>
                <w:ilvl w:val="0"/>
                <w:numId w:val="20"/>
              </w:numPr>
              <w:spacing w:after="0" w:line="240" w:lineRule="auto"/>
              <w:ind w:hanging="296"/>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sistema de sensores de movimiento.</w:t>
            </w:r>
          </w:p>
          <w:p w:rsidR="005350AE" w:rsidRPr="001C6B02" w:rsidRDefault="005350AE" w:rsidP="00360708">
            <w:pPr>
              <w:spacing w:after="0" w:line="240" w:lineRule="auto"/>
              <w:ind w:left="353"/>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Tratándose de zonas sensibles para la seguridad de sus instalaciones, tales como las áreas de fabricación, carga o descarga, accesos principales o almacenaje de información sensible, de mercancías, de materias primas y de insumos, el sistema de vigilancia debe contener dos de los antes mencionados.</w:t>
            </w:r>
          </w:p>
          <w:p w:rsidR="005350AE" w:rsidRPr="001C6B02" w:rsidRDefault="005350AE" w:rsidP="00360708">
            <w:pPr>
              <w:spacing w:after="0" w:line="240" w:lineRule="auto"/>
              <w:ind w:left="353"/>
              <w:jc w:val="both"/>
              <w:rPr>
                <w:rFonts w:ascii="Arial Narrow" w:eastAsia="Times New Roman" w:hAnsi="Arial Narrow" w:cs="Calibri"/>
                <w:color w:val="000000"/>
                <w:sz w:val="18"/>
                <w:szCs w:val="18"/>
                <w:lang w:eastAsia="es-CL"/>
              </w:rPr>
            </w:pPr>
          </w:p>
          <w:p w:rsidR="005350AE" w:rsidRPr="001C6B02" w:rsidRDefault="005350AE" w:rsidP="005350AE">
            <w:pPr>
              <w:pStyle w:val="Prrafodelista"/>
              <w:numPr>
                <w:ilvl w:val="0"/>
                <w:numId w:val="21"/>
              </w:numPr>
              <w:spacing w:after="0" w:line="240" w:lineRule="auto"/>
              <w:ind w:left="424" w:hanging="284"/>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Para alertar y notificar, el sistema de vigilancia debe contener, al menos, dos de los siguientes dispositivos:</w:t>
            </w:r>
          </w:p>
          <w:p w:rsidR="005350AE" w:rsidRPr="001C6B02" w:rsidRDefault="005350AE" w:rsidP="005350AE">
            <w:pPr>
              <w:pStyle w:val="Prrafodelista"/>
              <w:numPr>
                <w:ilvl w:val="0"/>
                <w:numId w:val="22"/>
              </w:numPr>
              <w:spacing w:after="0" w:line="240" w:lineRule="auto"/>
              <w:ind w:hanging="296"/>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teléfonos,</w:t>
            </w:r>
          </w:p>
          <w:p w:rsidR="005350AE" w:rsidRPr="001C6B02" w:rsidRDefault="005350AE" w:rsidP="005350AE">
            <w:pPr>
              <w:pStyle w:val="Prrafodelista"/>
              <w:numPr>
                <w:ilvl w:val="0"/>
                <w:numId w:val="22"/>
              </w:numPr>
              <w:spacing w:after="0" w:line="240" w:lineRule="auto"/>
              <w:ind w:hanging="296"/>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alto parlantes,</w:t>
            </w:r>
          </w:p>
          <w:p w:rsidR="005350AE" w:rsidRPr="001C6B02" w:rsidRDefault="005350AE" w:rsidP="005350AE">
            <w:pPr>
              <w:pStyle w:val="Prrafodelista"/>
              <w:numPr>
                <w:ilvl w:val="0"/>
                <w:numId w:val="22"/>
              </w:numPr>
              <w:spacing w:after="0" w:line="240" w:lineRule="auto"/>
              <w:ind w:hanging="296"/>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sirenas de emergencia, o</w:t>
            </w:r>
          </w:p>
          <w:p w:rsidR="005350AE" w:rsidRPr="001C6B02" w:rsidRDefault="005350AE" w:rsidP="005350AE">
            <w:pPr>
              <w:pStyle w:val="Prrafodelista"/>
              <w:numPr>
                <w:ilvl w:val="0"/>
                <w:numId w:val="22"/>
              </w:numPr>
              <w:spacing w:after="0" w:line="240" w:lineRule="auto"/>
              <w:ind w:hanging="296"/>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comunicación por radiofrecuencia.</w:t>
            </w:r>
          </w:p>
          <w:p w:rsidR="005350AE" w:rsidRPr="001C6B02" w:rsidRDefault="005350AE" w:rsidP="00360708">
            <w:pPr>
              <w:pStyle w:val="Prrafodelista"/>
              <w:spacing w:after="0" w:line="240" w:lineRule="auto"/>
              <w:jc w:val="both"/>
              <w:rPr>
                <w:rFonts w:ascii="Arial Narrow" w:eastAsia="Times New Roman" w:hAnsi="Arial Narrow" w:cs="Calibri"/>
                <w:color w:val="000000"/>
                <w:sz w:val="18"/>
                <w:szCs w:val="18"/>
                <w:lang w:eastAsia="es-CL"/>
              </w:rPr>
            </w:pPr>
          </w:p>
          <w:p w:rsidR="005350AE" w:rsidRPr="001C6B02" w:rsidRDefault="005350AE" w:rsidP="005350AE">
            <w:pPr>
              <w:pStyle w:val="Prrafodelista"/>
              <w:numPr>
                <w:ilvl w:val="0"/>
                <w:numId w:val="21"/>
              </w:numPr>
              <w:spacing w:after="0" w:line="240" w:lineRule="auto"/>
              <w:ind w:left="424" w:hanging="289"/>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procedimiento de vigilancia debe contener, al menos:</w:t>
            </w:r>
          </w:p>
          <w:p w:rsidR="005350AE" w:rsidRPr="005B7835" w:rsidRDefault="005350AE" w:rsidP="005350AE">
            <w:pPr>
              <w:pStyle w:val="Prrafodelista"/>
              <w:numPr>
                <w:ilvl w:val="0"/>
                <w:numId w:val="23"/>
              </w:numPr>
              <w:spacing w:after="0" w:line="240" w:lineRule="auto"/>
              <w:ind w:hanging="296"/>
              <w:jc w:val="both"/>
              <w:rPr>
                <w:rFonts w:ascii="Arial Narrow" w:eastAsia="Times New Roman" w:hAnsi="Arial Narrow" w:cs="Calibri"/>
                <w:color w:val="000000"/>
                <w:sz w:val="18"/>
                <w:szCs w:val="18"/>
                <w:lang w:eastAsia="es-CL"/>
              </w:rPr>
            </w:pPr>
            <w:r w:rsidRPr="005B7835">
              <w:rPr>
                <w:rFonts w:ascii="Arial Narrow" w:eastAsia="Times New Roman" w:hAnsi="Arial Narrow" w:cs="Calibri"/>
                <w:color w:val="000000"/>
                <w:sz w:val="18"/>
                <w:szCs w:val="18"/>
                <w:lang w:eastAsia="es-CL"/>
              </w:rPr>
              <w:t>El registro diario (bitácora) de los eventos, novedades, observaciones, notificaciones, actividades, simulacros, planificación de operaciones, entre otros.</w:t>
            </w:r>
          </w:p>
          <w:p w:rsidR="005350AE" w:rsidRPr="005B7835" w:rsidRDefault="005350AE" w:rsidP="005350AE">
            <w:pPr>
              <w:pStyle w:val="Prrafodelista"/>
              <w:numPr>
                <w:ilvl w:val="0"/>
                <w:numId w:val="23"/>
              </w:numPr>
              <w:spacing w:after="0" w:line="240" w:lineRule="auto"/>
              <w:ind w:hanging="296"/>
              <w:jc w:val="both"/>
              <w:rPr>
                <w:rFonts w:ascii="Arial Narrow" w:eastAsia="Times New Roman" w:hAnsi="Arial Narrow" w:cs="Calibri"/>
                <w:color w:val="000000"/>
                <w:sz w:val="18"/>
                <w:szCs w:val="18"/>
                <w:lang w:eastAsia="es-CL"/>
              </w:rPr>
            </w:pPr>
            <w:r w:rsidRPr="005B7835">
              <w:rPr>
                <w:rFonts w:ascii="Arial Narrow" w:eastAsia="Times New Roman" w:hAnsi="Arial Narrow" w:cs="Calibri"/>
                <w:color w:val="000000"/>
                <w:sz w:val="18"/>
                <w:szCs w:val="18"/>
                <w:lang w:eastAsia="es-CL"/>
              </w:rPr>
              <w:t>Un listado con los “puntos de contacto” para cada tipo de situación grave que afecte la seguridad de las instalaciones.</w:t>
            </w:r>
          </w:p>
          <w:p w:rsidR="005350AE" w:rsidRPr="005B7835" w:rsidRDefault="005350AE" w:rsidP="005350AE">
            <w:pPr>
              <w:pStyle w:val="Prrafodelista"/>
              <w:numPr>
                <w:ilvl w:val="0"/>
                <w:numId w:val="23"/>
              </w:numPr>
              <w:spacing w:after="0" w:line="240" w:lineRule="auto"/>
              <w:ind w:hanging="296"/>
              <w:jc w:val="both"/>
              <w:rPr>
                <w:rFonts w:ascii="Arial Narrow" w:eastAsia="Times New Roman" w:hAnsi="Arial Narrow" w:cs="Calibri"/>
                <w:b/>
                <w:bCs/>
                <w:color w:val="000000"/>
                <w:sz w:val="18"/>
                <w:szCs w:val="18"/>
                <w:lang w:eastAsia="es-CL"/>
              </w:rPr>
            </w:pPr>
            <w:r w:rsidRPr="005B7835">
              <w:rPr>
                <w:rFonts w:ascii="Arial Narrow" w:eastAsia="Times New Roman" w:hAnsi="Arial Narrow" w:cs="Calibri"/>
                <w:color w:val="000000"/>
                <w:sz w:val="18"/>
                <w:szCs w:val="18"/>
                <w:lang w:eastAsia="es-CL"/>
              </w:rPr>
              <w:t>La designación del (los) responsable(s) de alertar y notificar cada tipo de situación grave que afecte la seguridad de las instalaciones.</w:t>
            </w:r>
          </w:p>
          <w:p w:rsidR="005350AE" w:rsidRPr="001C6B02" w:rsidRDefault="005350AE" w:rsidP="00360708">
            <w:pPr>
              <w:spacing w:after="0" w:line="240" w:lineRule="auto"/>
              <w:jc w:val="both"/>
              <w:rPr>
                <w:rFonts w:ascii="Arial Narrow" w:eastAsia="Times New Roman" w:hAnsi="Arial Narrow" w:cs="Calibri"/>
                <w:color w:val="000000"/>
                <w:sz w:val="18"/>
                <w:szCs w:val="18"/>
                <w:lang w:eastAsia="es-CL"/>
              </w:rPr>
            </w:pPr>
          </w:p>
          <w:p w:rsidR="005350AE" w:rsidRPr="001C6B02" w:rsidRDefault="005350AE"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lastRenderedPageBreak/>
              <w:t>Si utiliza un sistema de alarmas (letra (a)(i)), debe:</w:t>
            </w:r>
          </w:p>
          <w:p w:rsidR="005350AE" w:rsidRPr="001C6B02" w:rsidRDefault="005350AE" w:rsidP="00360708">
            <w:pPr>
              <w:pStyle w:val="Prrafodelista"/>
              <w:numPr>
                <w:ilvl w:val="0"/>
                <w:numId w:val="8"/>
              </w:numPr>
              <w:spacing w:after="0" w:line="240" w:lineRule="auto"/>
              <w:ind w:left="140" w:hanging="140"/>
              <w:jc w:val="both"/>
              <w:rPr>
                <w:rFonts w:ascii="Arial Narrow" w:eastAsia="Times New Roman" w:hAnsi="Arial Narrow" w:cs="Calibri"/>
                <w:color w:val="000000"/>
                <w:sz w:val="18"/>
                <w:szCs w:val="18"/>
                <w:lang w:eastAsia="es-CL"/>
              </w:rPr>
            </w:pPr>
            <w:r>
              <w:rPr>
                <w:rFonts w:ascii="Arial Narrow" w:eastAsia="Times New Roman" w:hAnsi="Arial Narrow" w:cs="Calibri"/>
                <w:color w:val="000000"/>
                <w:sz w:val="18"/>
                <w:szCs w:val="18"/>
                <w:lang w:eastAsia="es-CL"/>
              </w:rPr>
              <w:t>C</w:t>
            </w:r>
            <w:r w:rsidRPr="001C6B02">
              <w:rPr>
                <w:rFonts w:ascii="Arial Narrow" w:eastAsia="Times New Roman" w:hAnsi="Arial Narrow" w:cs="Calibri"/>
                <w:color w:val="000000"/>
                <w:sz w:val="18"/>
                <w:szCs w:val="18"/>
                <w:lang w:eastAsia="es-CL"/>
              </w:rPr>
              <w:t>ontar con un procedimiento que describa las acciones que se realizan en caso de activación,</w:t>
            </w:r>
          </w:p>
          <w:p w:rsidR="005350AE" w:rsidRPr="001C6B02" w:rsidRDefault="005350AE" w:rsidP="00360708">
            <w:pPr>
              <w:pStyle w:val="Prrafodelista"/>
              <w:numPr>
                <w:ilvl w:val="0"/>
                <w:numId w:val="8"/>
              </w:numPr>
              <w:spacing w:after="0" w:line="240" w:lineRule="auto"/>
              <w:ind w:left="140" w:hanging="140"/>
              <w:jc w:val="both"/>
              <w:rPr>
                <w:rFonts w:ascii="Arial Narrow" w:eastAsia="Times New Roman" w:hAnsi="Arial Narrow" w:cs="Calibri"/>
                <w:color w:val="000000"/>
                <w:sz w:val="18"/>
                <w:szCs w:val="18"/>
                <w:lang w:eastAsia="es-CL"/>
              </w:rPr>
            </w:pPr>
            <w:r>
              <w:rPr>
                <w:rFonts w:ascii="Arial Narrow" w:eastAsia="Times New Roman" w:hAnsi="Arial Narrow" w:cs="Calibri"/>
                <w:color w:val="000000"/>
                <w:sz w:val="18"/>
                <w:szCs w:val="18"/>
                <w:lang w:eastAsia="es-CL"/>
              </w:rPr>
              <w:t>C</w:t>
            </w:r>
            <w:r w:rsidRPr="001C6B02">
              <w:rPr>
                <w:rFonts w:ascii="Arial Narrow" w:eastAsia="Times New Roman" w:hAnsi="Arial Narrow" w:cs="Calibri"/>
                <w:color w:val="000000"/>
                <w:sz w:val="18"/>
                <w:szCs w:val="18"/>
                <w:lang w:eastAsia="es-CL"/>
              </w:rPr>
              <w:t>ambiar las claves al menos semestralmente, y</w:t>
            </w:r>
          </w:p>
          <w:p w:rsidR="005350AE" w:rsidRPr="001C6B02" w:rsidRDefault="005350AE" w:rsidP="00360708">
            <w:pPr>
              <w:pStyle w:val="Prrafodelista"/>
              <w:numPr>
                <w:ilvl w:val="0"/>
                <w:numId w:val="8"/>
              </w:numPr>
              <w:spacing w:after="0" w:line="240" w:lineRule="auto"/>
              <w:ind w:left="140" w:hanging="140"/>
              <w:jc w:val="both"/>
              <w:rPr>
                <w:rFonts w:ascii="Arial Narrow" w:eastAsia="Times New Roman" w:hAnsi="Arial Narrow" w:cs="Calibri"/>
                <w:color w:val="000000"/>
                <w:sz w:val="18"/>
                <w:szCs w:val="18"/>
                <w:lang w:eastAsia="es-CL"/>
              </w:rPr>
            </w:pPr>
            <w:r>
              <w:rPr>
                <w:rFonts w:ascii="Arial Narrow" w:eastAsia="Times New Roman" w:hAnsi="Arial Narrow" w:cs="Calibri"/>
                <w:color w:val="000000"/>
                <w:sz w:val="18"/>
                <w:szCs w:val="18"/>
                <w:lang w:eastAsia="es-CL"/>
              </w:rPr>
              <w:t>D</w:t>
            </w:r>
            <w:r w:rsidRPr="001C6B02">
              <w:rPr>
                <w:rFonts w:ascii="Arial Narrow" w:eastAsia="Times New Roman" w:hAnsi="Arial Narrow" w:cs="Calibri"/>
                <w:color w:val="000000"/>
                <w:sz w:val="18"/>
                <w:szCs w:val="18"/>
                <w:lang w:eastAsia="es-CL"/>
              </w:rPr>
              <w:t>efinir un responsable para la administración de las claves.</w:t>
            </w:r>
          </w:p>
          <w:p w:rsidR="005350AE" w:rsidRPr="001C6B02" w:rsidRDefault="005350AE" w:rsidP="00360708">
            <w:pPr>
              <w:spacing w:after="0" w:line="240" w:lineRule="auto"/>
              <w:jc w:val="both"/>
              <w:rPr>
                <w:rFonts w:ascii="Arial Narrow" w:eastAsia="Times New Roman" w:hAnsi="Arial Narrow" w:cs="Calibri"/>
                <w:color w:val="000000"/>
                <w:sz w:val="18"/>
                <w:szCs w:val="18"/>
                <w:lang w:eastAsia="es-CL"/>
              </w:rPr>
            </w:pPr>
          </w:p>
          <w:p w:rsidR="005350AE" w:rsidRPr="001C6B02" w:rsidRDefault="005350AE"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Si utiliza un sistema de cámaras de vigilancia (letra (a)(ii)), debe:</w:t>
            </w:r>
          </w:p>
          <w:p w:rsidR="005350AE" w:rsidRPr="00E851CC" w:rsidRDefault="005350AE" w:rsidP="00360708">
            <w:pPr>
              <w:pStyle w:val="Prrafodelista"/>
              <w:numPr>
                <w:ilvl w:val="0"/>
                <w:numId w:val="8"/>
              </w:numPr>
              <w:spacing w:after="0" w:line="240" w:lineRule="auto"/>
              <w:ind w:left="159" w:hanging="140"/>
              <w:jc w:val="both"/>
              <w:rPr>
                <w:rFonts w:ascii="Arial Narrow" w:eastAsia="Times New Roman" w:hAnsi="Arial Narrow" w:cs="Calibri"/>
                <w:color w:val="000000"/>
                <w:sz w:val="18"/>
                <w:szCs w:val="18"/>
                <w:lang w:eastAsia="es-CL"/>
              </w:rPr>
            </w:pPr>
            <w:r>
              <w:rPr>
                <w:rFonts w:ascii="Arial Narrow" w:eastAsia="Times New Roman" w:hAnsi="Arial Narrow" w:cs="Calibri"/>
                <w:color w:val="000000"/>
                <w:sz w:val="18"/>
                <w:szCs w:val="18"/>
                <w:lang w:eastAsia="es-CL"/>
              </w:rPr>
              <w:t>C</w:t>
            </w:r>
            <w:r w:rsidRPr="001C6B02">
              <w:rPr>
                <w:rFonts w:ascii="Arial Narrow" w:eastAsia="Times New Roman" w:hAnsi="Arial Narrow" w:cs="Calibri"/>
                <w:color w:val="000000"/>
                <w:sz w:val="18"/>
                <w:szCs w:val="18"/>
                <w:lang w:eastAsia="es-CL"/>
              </w:rPr>
              <w:t xml:space="preserve">ontar con un procedimiento </w:t>
            </w:r>
            <w:r w:rsidRPr="00E851CC">
              <w:rPr>
                <w:rFonts w:ascii="Arial Narrow" w:eastAsia="Times New Roman" w:hAnsi="Arial Narrow" w:cs="Calibri"/>
                <w:color w:val="000000"/>
                <w:sz w:val="18"/>
                <w:szCs w:val="18"/>
                <w:lang w:eastAsia="es-CL"/>
              </w:rPr>
              <w:t>que describa quienes tienen acceso a la información.</w:t>
            </w:r>
          </w:p>
          <w:p w:rsidR="005350AE" w:rsidRPr="00E851CC" w:rsidRDefault="005350AE" w:rsidP="00360708">
            <w:pPr>
              <w:pStyle w:val="Prrafodelista"/>
              <w:numPr>
                <w:ilvl w:val="0"/>
                <w:numId w:val="8"/>
              </w:numPr>
              <w:spacing w:after="0" w:line="240" w:lineRule="auto"/>
              <w:ind w:left="159" w:hanging="140"/>
              <w:jc w:val="both"/>
              <w:rPr>
                <w:rFonts w:ascii="Arial Narrow" w:eastAsia="Times New Roman" w:hAnsi="Arial Narrow" w:cs="Calibri"/>
                <w:color w:val="000000"/>
                <w:sz w:val="18"/>
                <w:szCs w:val="18"/>
                <w:lang w:eastAsia="es-CL"/>
              </w:rPr>
            </w:pPr>
            <w:r w:rsidRPr="00E851CC">
              <w:rPr>
                <w:rFonts w:ascii="Arial Narrow" w:eastAsia="Times New Roman" w:hAnsi="Arial Narrow" w:cs="Calibri"/>
                <w:color w:val="000000"/>
                <w:sz w:val="18"/>
                <w:szCs w:val="18"/>
                <w:lang w:eastAsia="es-CL"/>
              </w:rPr>
              <w:t>Almacenar (respaldar) las filmaciones por al menos 90 días.</w:t>
            </w:r>
          </w:p>
          <w:p w:rsidR="005350AE" w:rsidRPr="001C6B02" w:rsidRDefault="005350AE" w:rsidP="00360708">
            <w:pPr>
              <w:pStyle w:val="Prrafodelista"/>
              <w:numPr>
                <w:ilvl w:val="0"/>
                <w:numId w:val="8"/>
              </w:numPr>
              <w:spacing w:after="0" w:line="240" w:lineRule="auto"/>
              <w:ind w:left="159" w:hanging="140"/>
              <w:jc w:val="both"/>
              <w:rPr>
                <w:rFonts w:ascii="Arial Narrow" w:eastAsia="Times New Roman" w:hAnsi="Arial Narrow" w:cs="Calibri"/>
                <w:color w:val="000000"/>
                <w:sz w:val="18"/>
                <w:szCs w:val="18"/>
                <w:lang w:eastAsia="es-CL"/>
              </w:rPr>
            </w:pPr>
            <w:r w:rsidRPr="00E851CC">
              <w:rPr>
                <w:rFonts w:ascii="Arial Narrow" w:eastAsia="Times New Roman" w:hAnsi="Arial Narrow" w:cs="Calibri"/>
                <w:color w:val="000000"/>
                <w:sz w:val="18"/>
                <w:szCs w:val="18"/>
                <w:lang w:eastAsia="es-CL"/>
              </w:rPr>
              <w:t>Permitir la identificación de los rasgos generales de personas, como el color de piel, facciones o la contextura, y de las características distintivas de los medios de transporte y contenedores, como la patente, logo de la empresa o el número</w:t>
            </w:r>
            <w:r w:rsidRPr="001C6B02">
              <w:rPr>
                <w:rFonts w:ascii="Arial Narrow" w:eastAsia="Times New Roman" w:hAnsi="Arial Narrow" w:cs="Calibri"/>
                <w:color w:val="000000"/>
                <w:sz w:val="18"/>
                <w:szCs w:val="18"/>
                <w:lang w:eastAsia="es-CL"/>
              </w:rPr>
              <w:t xml:space="preserve"> de contenedor.</w:t>
            </w:r>
          </w:p>
          <w:p w:rsidR="005350AE" w:rsidRPr="001C6B02" w:rsidRDefault="005350AE" w:rsidP="00360708">
            <w:pPr>
              <w:pStyle w:val="Prrafodelista"/>
              <w:numPr>
                <w:ilvl w:val="0"/>
                <w:numId w:val="8"/>
              </w:numPr>
              <w:spacing w:after="0" w:line="240" w:lineRule="auto"/>
              <w:ind w:left="159" w:hanging="140"/>
              <w:jc w:val="both"/>
              <w:rPr>
                <w:rFonts w:ascii="Arial Narrow" w:eastAsia="Times New Roman" w:hAnsi="Arial Narrow" w:cs="Calibri"/>
                <w:color w:val="000000"/>
                <w:sz w:val="18"/>
                <w:szCs w:val="18"/>
                <w:lang w:eastAsia="es-CL"/>
              </w:rPr>
            </w:pPr>
            <w:r>
              <w:rPr>
                <w:rFonts w:ascii="Arial Narrow" w:eastAsia="Times New Roman" w:hAnsi="Arial Narrow" w:cs="Calibri"/>
                <w:color w:val="000000"/>
                <w:sz w:val="18"/>
                <w:szCs w:val="18"/>
                <w:lang w:eastAsia="es-CL"/>
              </w:rPr>
              <w:t>M</w:t>
            </w:r>
            <w:r w:rsidRPr="001C6B02">
              <w:rPr>
                <w:rFonts w:ascii="Arial Narrow" w:eastAsia="Times New Roman" w:hAnsi="Arial Narrow" w:cs="Calibri"/>
                <w:color w:val="000000"/>
                <w:sz w:val="18"/>
                <w:szCs w:val="18"/>
                <w:lang w:eastAsia="es-CL"/>
              </w:rPr>
              <w:t>onitorear permanentemente las filmaciones, o bien, revisarlas al menos una vez a la semana.</w:t>
            </w:r>
          </w:p>
          <w:p w:rsidR="005350AE" w:rsidRPr="001C6B02" w:rsidRDefault="005350AE" w:rsidP="00360708">
            <w:pPr>
              <w:spacing w:after="0" w:line="240" w:lineRule="auto"/>
              <w:jc w:val="both"/>
              <w:rPr>
                <w:rFonts w:ascii="Arial Narrow" w:eastAsia="Times New Roman" w:hAnsi="Arial Narrow" w:cs="Calibri"/>
                <w:color w:val="000000"/>
                <w:sz w:val="18"/>
                <w:szCs w:val="18"/>
                <w:lang w:eastAsia="es-CL"/>
              </w:rPr>
            </w:pPr>
          </w:p>
          <w:p w:rsidR="005350AE" w:rsidRPr="001C6B02" w:rsidRDefault="005350AE"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Si utiliza personal con responsabilidad de control y vigilancia de las instalaciones (letra (a)(iii)), debe contar con:</w:t>
            </w:r>
          </w:p>
          <w:p w:rsidR="005350AE" w:rsidRPr="001C6B02" w:rsidRDefault="005350AE" w:rsidP="00360708">
            <w:pPr>
              <w:pStyle w:val="Prrafodelista"/>
              <w:numPr>
                <w:ilvl w:val="0"/>
                <w:numId w:val="8"/>
              </w:numPr>
              <w:spacing w:after="0" w:line="240" w:lineRule="auto"/>
              <w:ind w:left="159" w:hanging="140"/>
              <w:jc w:val="both"/>
              <w:rPr>
                <w:rFonts w:ascii="Arial Narrow" w:eastAsia="Times New Roman" w:hAnsi="Arial Narrow" w:cs="Calibri"/>
                <w:color w:val="000000"/>
                <w:sz w:val="18"/>
                <w:szCs w:val="18"/>
                <w:lang w:eastAsia="es-CL"/>
              </w:rPr>
            </w:pPr>
            <w:r>
              <w:rPr>
                <w:rFonts w:ascii="Arial Narrow" w:eastAsia="Times New Roman" w:hAnsi="Arial Narrow" w:cs="Calibri"/>
                <w:color w:val="000000"/>
                <w:sz w:val="18"/>
                <w:szCs w:val="18"/>
                <w:lang w:eastAsia="es-CL"/>
              </w:rPr>
              <w:t>U</w:t>
            </w:r>
            <w:r w:rsidRPr="001C6B02">
              <w:rPr>
                <w:rFonts w:ascii="Arial Narrow" w:eastAsia="Times New Roman" w:hAnsi="Arial Narrow" w:cs="Calibri"/>
                <w:color w:val="000000"/>
                <w:sz w:val="18"/>
                <w:szCs w:val="18"/>
                <w:lang w:eastAsia="es-CL"/>
              </w:rPr>
              <w:t>n procedimiento que describa las principales actividades que realizan, que deben contener, al menos, la vigilancia de las instalaciones, el control de los accesos principales y alertar situaciones graves que afecten la seguridad de las instalaciones.</w:t>
            </w:r>
          </w:p>
          <w:p w:rsidR="005350AE" w:rsidRPr="001C6B02" w:rsidRDefault="005350AE" w:rsidP="00360708">
            <w:pPr>
              <w:pStyle w:val="Prrafodelista"/>
              <w:numPr>
                <w:ilvl w:val="0"/>
                <w:numId w:val="8"/>
              </w:numPr>
              <w:spacing w:after="0" w:line="240" w:lineRule="auto"/>
              <w:ind w:left="159" w:hanging="140"/>
              <w:jc w:val="both"/>
              <w:rPr>
                <w:rFonts w:ascii="Arial Narrow" w:eastAsia="Times New Roman" w:hAnsi="Arial Narrow" w:cs="Calibri"/>
                <w:color w:val="000000"/>
                <w:sz w:val="18"/>
                <w:szCs w:val="18"/>
                <w:lang w:eastAsia="es-CL"/>
              </w:rPr>
            </w:pPr>
            <w:r>
              <w:rPr>
                <w:rFonts w:ascii="Arial Narrow" w:eastAsia="Times New Roman" w:hAnsi="Arial Narrow" w:cs="Calibri"/>
                <w:color w:val="000000"/>
                <w:sz w:val="18"/>
                <w:szCs w:val="18"/>
                <w:lang w:eastAsia="es-CL"/>
              </w:rPr>
              <w:t>U</w:t>
            </w:r>
            <w:r w:rsidRPr="001C6B02">
              <w:rPr>
                <w:rFonts w:ascii="Arial Narrow" w:eastAsia="Times New Roman" w:hAnsi="Arial Narrow" w:cs="Calibri"/>
                <w:color w:val="000000"/>
                <w:sz w:val="18"/>
                <w:szCs w:val="18"/>
                <w:lang w:eastAsia="es-CL"/>
              </w:rPr>
              <w:t>n programa de rondas diarias de vigilancia que considere, al menos, las zonas sensibles, los horarios y días de funcionamiento del operador y la cantidad de personas por turno, si corresponde.</w:t>
            </w:r>
          </w:p>
          <w:p w:rsidR="005350AE" w:rsidRPr="00410866" w:rsidRDefault="005350AE" w:rsidP="00360708">
            <w:pPr>
              <w:pStyle w:val="Prrafodelista"/>
              <w:numPr>
                <w:ilvl w:val="0"/>
                <w:numId w:val="8"/>
              </w:numPr>
              <w:spacing w:after="0" w:line="240" w:lineRule="auto"/>
              <w:ind w:left="159" w:hanging="140"/>
              <w:jc w:val="both"/>
              <w:rPr>
                <w:rFonts w:ascii="Arial Narrow" w:eastAsia="Times New Roman" w:hAnsi="Arial Narrow" w:cs="Calibri"/>
                <w:color w:val="000000"/>
                <w:sz w:val="18"/>
                <w:szCs w:val="18"/>
                <w:lang w:eastAsia="es-CL"/>
              </w:rPr>
            </w:pPr>
            <w:r>
              <w:rPr>
                <w:rFonts w:ascii="Arial Narrow" w:eastAsia="Times New Roman" w:hAnsi="Arial Narrow" w:cs="Calibri"/>
                <w:color w:val="000000"/>
                <w:sz w:val="18"/>
                <w:szCs w:val="18"/>
                <w:lang w:eastAsia="es-CL"/>
              </w:rPr>
              <w:t>U</w:t>
            </w:r>
            <w:r w:rsidRPr="001C6B02">
              <w:rPr>
                <w:rFonts w:ascii="Arial Narrow" w:eastAsia="Times New Roman" w:hAnsi="Arial Narrow" w:cs="Calibri"/>
                <w:color w:val="000000"/>
                <w:sz w:val="18"/>
                <w:szCs w:val="18"/>
                <w:lang w:eastAsia="es-CL"/>
              </w:rPr>
              <w:t>n listado de las personas responsables del control y vigilancia que distinga, al menos, su nivel jerárquico, condición contractual, antigüedad, certificaciones en seguridad y capacitaciones en seguridad.</w:t>
            </w:r>
          </w:p>
        </w:tc>
        <w:tc>
          <w:tcPr>
            <w:tcW w:w="1742" w:type="pct"/>
            <w:shd w:val="clear" w:color="auto" w:fill="BDD6EE" w:themeFill="accent1" w:themeFillTint="66"/>
            <w:tcMar>
              <w:top w:w="57" w:type="dxa"/>
              <w:bottom w:w="57" w:type="dxa"/>
            </w:tcMar>
          </w:tcPr>
          <w:p w:rsidR="005350AE" w:rsidRDefault="005350AE" w:rsidP="00360708">
            <w:pPr>
              <w:spacing w:after="0" w:line="240" w:lineRule="auto"/>
              <w:jc w:val="both"/>
              <w:rPr>
                <w:rFonts w:ascii="Arial Narrow" w:eastAsia="Times New Roman" w:hAnsi="Arial Narrow" w:cs="Calibri"/>
                <w:bCs/>
                <w:i/>
                <w:color w:val="0070C0"/>
                <w:sz w:val="18"/>
                <w:szCs w:val="18"/>
                <w:lang w:eastAsia="es-CL"/>
              </w:rPr>
            </w:pPr>
            <w:r w:rsidRPr="006A78C3">
              <w:rPr>
                <w:rFonts w:ascii="Arial Narrow" w:eastAsia="Times New Roman" w:hAnsi="Arial Narrow" w:cs="Calibri"/>
                <w:bCs/>
                <w:i/>
                <w:color w:val="0070C0"/>
                <w:sz w:val="18"/>
                <w:szCs w:val="18"/>
                <w:lang w:eastAsia="es-CL"/>
              </w:rPr>
              <w:lastRenderedPageBreak/>
              <w:t>Describa aquí las medidas de vigilancia</w:t>
            </w:r>
          </w:p>
          <w:p w:rsidR="005350AE" w:rsidRDefault="005350AE" w:rsidP="00360708">
            <w:pPr>
              <w:spacing w:after="0" w:line="240" w:lineRule="auto"/>
              <w:jc w:val="both"/>
              <w:rPr>
                <w:rFonts w:ascii="Arial Narrow" w:eastAsia="Times New Roman" w:hAnsi="Arial Narrow" w:cs="Calibri"/>
                <w:bCs/>
                <w:i/>
                <w:color w:val="0070C0"/>
                <w:sz w:val="18"/>
                <w:szCs w:val="18"/>
                <w:lang w:eastAsia="es-CL"/>
              </w:rPr>
            </w:pPr>
          </w:p>
          <w:p w:rsidR="005350AE" w:rsidRPr="006A78C3" w:rsidRDefault="005350AE" w:rsidP="00360708">
            <w:pPr>
              <w:spacing w:after="0" w:line="240" w:lineRule="auto"/>
              <w:jc w:val="both"/>
              <w:rPr>
                <w:rFonts w:ascii="Arial Narrow" w:eastAsia="Times New Roman" w:hAnsi="Arial Narrow" w:cs="Calibri"/>
                <w:bCs/>
                <w:i/>
                <w:color w:val="0070C0"/>
                <w:sz w:val="18"/>
                <w:szCs w:val="18"/>
                <w:lang w:eastAsia="es-CL"/>
              </w:rPr>
            </w:pPr>
            <w:r w:rsidRPr="00410866">
              <w:rPr>
                <w:rFonts w:ascii="Arial Narrow" w:eastAsia="Times New Roman" w:hAnsi="Arial Narrow" w:cs="Calibri"/>
                <w:b/>
                <w:bCs/>
                <w:i/>
                <w:color w:val="0070C0"/>
                <w:sz w:val="18"/>
                <w:szCs w:val="18"/>
                <w:lang w:eastAsia="es-CL"/>
              </w:rPr>
              <w:t>Nota:</w:t>
            </w:r>
            <w:r w:rsidRPr="00410866">
              <w:rPr>
                <w:rFonts w:ascii="Arial Narrow" w:eastAsia="Times New Roman" w:hAnsi="Arial Narrow" w:cs="Calibri"/>
                <w:i/>
                <w:color w:val="0070C0"/>
                <w:sz w:val="18"/>
                <w:szCs w:val="18"/>
                <w:lang w:eastAsia="es-CL"/>
              </w:rPr>
              <w:t xml:space="preserve"> Indique en el plano 2, la ubicación de las zonas donde tiene ubicadas alarmas, cámaras, centrales de monitoreo, información de respaldo de las filmaciones (si corresponde), guardias permanentes y las rutas de vigilancia que realizan los guardias (si corresponde).</w:t>
            </w:r>
          </w:p>
        </w:tc>
      </w:tr>
      <w:tr w:rsidR="005350AE" w:rsidRPr="001C6B02" w:rsidTr="00871EA3">
        <w:trPr>
          <w:trHeight w:val="3009"/>
        </w:trPr>
        <w:tc>
          <w:tcPr>
            <w:tcW w:w="177" w:type="pct"/>
            <w:shd w:val="clear" w:color="000000" w:fill="FFFFFF"/>
            <w:tcMar>
              <w:top w:w="57" w:type="dxa"/>
              <w:bottom w:w="57" w:type="dxa"/>
            </w:tcMar>
            <w:hideMark/>
          </w:tcPr>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r>
              <w:rPr>
                <w:rFonts w:ascii="Arial Narrow" w:eastAsia="Times New Roman" w:hAnsi="Arial Narrow" w:cs="Calibri"/>
                <w:b/>
                <w:bCs/>
                <w:color w:val="000000"/>
                <w:sz w:val="18"/>
                <w:szCs w:val="18"/>
                <w:lang w:eastAsia="es-CL"/>
              </w:rPr>
              <w:lastRenderedPageBreak/>
              <w:t xml:space="preserve">5 </w:t>
            </w:r>
            <w:r w:rsidRPr="001C6B02">
              <w:rPr>
                <w:rFonts w:ascii="Arial Narrow" w:eastAsia="Times New Roman" w:hAnsi="Arial Narrow" w:cs="Calibri"/>
                <w:b/>
                <w:bCs/>
                <w:color w:val="000000"/>
                <w:sz w:val="18"/>
                <w:szCs w:val="18"/>
                <w:lang w:eastAsia="es-CL"/>
              </w:rPr>
              <w:t>f)</w:t>
            </w:r>
          </w:p>
        </w:tc>
        <w:tc>
          <w:tcPr>
            <w:tcW w:w="1340" w:type="pct"/>
            <w:shd w:val="clear" w:color="000000" w:fill="FFFFFF"/>
            <w:tcMar>
              <w:top w:w="57" w:type="dxa"/>
              <w:bottom w:w="57" w:type="dxa"/>
            </w:tcMar>
            <w:hideMark/>
          </w:tcPr>
          <w:p w:rsidR="005350AE" w:rsidRPr="006A78C3" w:rsidRDefault="005350AE" w:rsidP="00360708">
            <w:pPr>
              <w:spacing w:after="0" w:line="240" w:lineRule="auto"/>
              <w:ind w:right="173"/>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operador debe tener implementado procedimientos de selección y contratación de socios comerciales y empresas contratistas, que consideren los resultados del sistema de análisis y gestión de riesgos.</w:t>
            </w:r>
          </w:p>
        </w:tc>
        <w:tc>
          <w:tcPr>
            <w:tcW w:w="1741" w:type="pct"/>
            <w:shd w:val="clear" w:color="000000" w:fill="FFFFFF"/>
            <w:tcMar>
              <w:top w:w="57" w:type="dxa"/>
              <w:bottom w:w="57" w:type="dxa"/>
            </w:tcMar>
          </w:tcPr>
          <w:p w:rsidR="005350AE" w:rsidRPr="00E851CC" w:rsidRDefault="005350AE"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 xml:space="preserve">El </w:t>
            </w:r>
            <w:r w:rsidRPr="00E851CC">
              <w:rPr>
                <w:rFonts w:ascii="Arial Narrow" w:eastAsia="Times New Roman" w:hAnsi="Arial Narrow" w:cs="Calibri"/>
                <w:color w:val="000000"/>
                <w:sz w:val="18"/>
                <w:szCs w:val="18"/>
                <w:lang w:eastAsia="es-CL"/>
              </w:rPr>
              <w:t xml:space="preserve">procedimiento de selección y contratación de socios comerciales y empresas contratistas del operador, tales como Agente de Aduana, proveedores nacionales e internacionales, empresas de seguridad, aseo, mantenimiento, soporte informático, </w:t>
            </w:r>
            <w:proofErr w:type="spellStart"/>
            <w:r w:rsidRPr="00E851CC">
              <w:rPr>
                <w:rFonts w:ascii="Arial Narrow" w:eastAsia="Times New Roman" w:hAnsi="Arial Narrow" w:cs="Calibri"/>
                <w:i/>
                <w:color w:val="000000"/>
                <w:sz w:val="18"/>
                <w:szCs w:val="18"/>
                <w:lang w:eastAsia="es-CL"/>
              </w:rPr>
              <w:t>surveyors</w:t>
            </w:r>
            <w:proofErr w:type="spellEnd"/>
            <w:r w:rsidRPr="00E851CC">
              <w:rPr>
                <w:rFonts w:ascii="Arial Narrow" w:eastAsia="Times New Roman" w:hAnsi="Arial Narrow" w:cs="Calibri"/>
                <w:color w:val="000000"/>
                <w:sz w:val="18"/>
                <w:szCs w:val="18"/>
                <w:lang w:eastAsia="es-CL"/>
              </w:rPr>
              <w:t>, organismos de inspección y laboratorios químicos, debe incluir, al menos:</w:t>
            </w:r>
          </w:p>
          <w:p w:rsidR="005350AE" w:rsidRPr="00E851CC" w:rsidRDefault="005350AE" w:rsidP="00360708">
            <w:pPr>
              <w:pStyle w:val="Prrafodelista"/>
              <w:numPr>
                <w:ilvl w:val="0"/>
                <w:numId w:val="8"/>
              </w:numPr>
              <w:spacing w:after="0" w:line="240" w:lineRule="auto"/>
              <w:ind w:left="159" w:hanging="159"/>
              <w:jc w:val="both"/>
              <w:rPr>
                <w:rFonts w:ascii="Arial Narrow" w:eastAsia="Times New Roman" w:hAnsi="Arial Narrow" w:cs="Calibri"/>
                <w:color w:val="000000"/>
                <w:sz w:val="18"/>
                <w:szCs w:val="18"/>
                <w:lang w:eastAsia="es-CL"/>
              </w:rPr>
            </w:pPr>
            <w:r w:rsidRPr="00E851CC">
              <w:rPr>
                <w:rFonts w:ascii="Arial Narrow" w:eastAsia="Times New Roman" w:hAnsi="Arial Narrow" w:cs="Calibri"/>
                <w:color w:val="000000"/>
                <w:sz w:val="18"/>
                <w:szCs w:val="18"/>
                <w:lang w:eastAsia="es-CL"/>
              </w:rPr>
              <w:t>La identificación de los riesgos detectados en su sistema de análisis y gestión de riesgos, que tienen relación con sus socios comerciales o empresas contratistas.</w:t>
            </w:r>
          </w:p>
          <w:p w:rsidR="005350AE" w:rsidRPr="00E851CC" w:rsidRDefault="005350AE" w:rsidP="00360708">
            <w:pPr>
              <w:pStyle w:val="Prrafodelista"/>
              <w:numPr>
                <w:ilvl w:val="0"/>
                <w:numId w:val="8"/>
              </w:numPr>
              <w:spacing w:after="0" w:line="240" w:lineRule="auto"/>
              <w:ind w:left="159" w:hanging="159"/>
              <w:jc w:val="both"/>
              <w:rPr>
                <w:rFonts w:ascii="Arial Narrow" w:eastAsia="Times New Roman" w:hAnsi="Arial Narrow" w:cs="Calibri"/>
                <w:color w:val="000000"/>
                <w:sz w:val="18"/>
                <w:szCs w:val="18"/>
                <w:lang w:eastAsia="es-CL"/>
              </w:rPr>
            </w:pPr>
            <w:r w:rsidRPr="00E851CC">
              <w:rPr>
                <w:rFonts w:ascii="Arial Narrow" w:eastAsia="Times New Roman" w:hAnsi="Arial Narrow" w:cs="Calibri"/>
                <w:color w:val="000000"/>
                <w:sz w:val="18"/>
                <w:szCs w:val="18"/>
                <w:lang w:eastAsia="es-CL"/>
              </w:rPr>
              <w:t>La Identificación (número de certificación) de los socios comerciales y empresas contratistas certificados como OEA en Chile o en otro programa OEA o similar administrado por un Organismo Gubernamental extranjero, o bien, en otros programas de seguridad a los que pertenezca.</w:t>
            </w:r>
          </w:p>
          <w:p w:rsidR="005350AE" w:rsidRPr="00E851CC" w:rsidRDefault="005350AE" w:rsidP="00360708">
            <w:pPr>
              <w:pStyle w:val="Prrafodelista"/>
              <w:numPr>
                <w:ilvl w:val="0"/>
                <w:numId w:val="8"/>
              </w:numPr>
              <w:spacing w:after="0" w:line="240" w:lineRule="auto"/>
              <w:ind w:left="159" w:hanging="159"/>
              <w:jc w:val="both"/>
              <w:rPr>
                <w:rFonts w:ascii="Arial Narrow" w:eastAsia="Times New Roman" w:hAnsi="Arial Narrow" w:cs="Calibri"/>
                <w:color w:val="000000"/>
                <w:sz w:val="18"/>
                <w:szCs w:val="18"/>
                <w:lang w:eastAsia="es-CL"/>
              </w:rPr>
            </w:pPr>
            <w:r w:rsidRPr="00E851CC">
              <w:rPr>
                <w:rFonts w:ascii="Arial Narrow" w:eastAsia="Times New Roman" w:hAnsi="Arial Narrow" w:cs="Calibri"/>
                <w:color w:val="000000"/>
                <w:sz w:val="18"/>
                <w:szCs w:val="18"/>
                <w:lang w:eastAsia="es-CL"/>
              </w:rPr>
              <w:t>La constatación de la vigencia y estatus de las certificaciones indicadas en el inciso anterior y la definición de las acciones que toma en caso de detectarse que esté suspendida y/o cancelada.</w:t>
            </w:r>
          </w:p>
          <w:p w:rsidR="005350AE" w:rsidRPr="00E851CC" w:rsidRDefault="005350AE" w:rsidP="00360708">
            <w:pPr>
              <w:pStyle w:val="Prrafodelista"/>
              <w:numPr>
                <w:ilvl w:val="0"/>
                <w:numId w:val="8"/>
              </w:numPr>
              <w:spacing w:after="0" w:line="240" w:lineRule="auto"/>
              <w:ind w:left="159" w:hanging="159"/>
              <w:jc w:val="both"/>
              <w:rPr>
                <w:rFonts w:ascii="Arial Narrow" w:eastAsia="Times New Roman" w:hAnsi="Arial Narrow" w:cs="Calibri"/>
                <w:b/>
                <w:bCs/>
                <w:color w:val="000000"/>
                <w:sz w:val="18"/>
                <w:szCs w:val="18"/>
                <w:lang w:eastAsia="es-CL"/>
              </w:rPr>
            </w:pPr>
            <w:r w:rsidRPr="00E851CC">
              <w:rPr>
                <w:rFonts w:ascii="Arial Narrow" w:eastAsia="Times New Roman" w:hAnsi="Arial Narrow" w:cs="Calibri"/>
                <w:color w:val="000000"/>
                <w:sz w:val="18"/>
                <w:szCs w:val="18"/>
                <w:lang w:eastAsia="es-CL"/>
              </w:rPr>
              <w:t>Las medidas para mitigar los riesgos identificados y la definición del responsable de implementarlas, procurando que sean establecidas en las cláusulas del contrato que se suscriba, o bien, en un instrumento que exprese el compromiso de su implementación, tal como una carta de compromiso.</w:t>
            </w:r>
          </w:p>
          <w:p w:rsidR="005350AE" w:rsidRPr="00E851CC" w:rsidRDefault="005350AE" w:rsidP="00360708">
            <w:pPr>
              <w:pStyle w:val="Prrafodelista"/>
              <w:numPr>
                <w:ilvl w:val="0"/>
                <w:numId w:val="8"/>
              </w:numPr>
              <w:spacing w:after="0" w:line="240" w:lineRule="auto"/>
              <w:ind w:left="159" w:hanging="159"/>
              <w:jc w:val="both"/>
              <w:rPr>
                <w:rFonts w:ascii="Arial Narrow" w:eastAsia="Times New Roman" w:hAnsi="Arial Narrow" w:cs="Calibri"/>
                <w:b/>
                <w:bCs/>
                <w:color w:val="000000"/>
                <w:sz w:val="18"/>
                <w:szCs w:val="18"/>
                <w:lang w:eastAsia="es-CL"/>
              </w:rPr>
            </w:pPr>
            <w:r w:rsidRPr="00E851CC">
              <w:rPr>
                <w:rFonts w:ascii="Arial Narrow" w:eastAsia="Times New Roman" w:hAnsi="Arial Narrow" w:cs="Calibri"/>
                <w:color w:val="000000"/>
                <w:sz w:val="18"/>
                <w:szCs w:val="18"/>
                <w:lang w:eastAsia="es-CL"/>
              </w:rPr>
              <w:t xml:space="preserve">La verificación que, en los casos en que el socio comercial o la empresa contratista transfiera, delegue, </w:t>
            </w:r>
            <w:proofErr w:type="spellStart"/>
            <w:r w:rsidRPr="00E851CC">
              <w:rPr>
                <w:rFonts w:ascii="Arial Narrow" w:eastAsia="Times New Roman" w:hAnsi="Arial Narrow" w:cs="Calibri"/>
                <w:color w:val="000000"/>
                <w:sz w:val="18"/>
                <w:szCs w:val="18"/>
                <w:lang w:eastAsia="es-CL"/>
              </w:rPr>
              <w:t>tercerice</w:t>
            </w:r>
            <w:proofErr w:type="spellEnd"/>
            <w:r w:rsidRPr="00E851CC">
              <w:rPr>
                <w:rFonts w:ascii="Arial Narrow" w:eastAsia="Times New Roman" w:hAnsi="Arial Narrow" w:cs="Calibri"/>
                <w:color w:val="000000"/>
                <w:sz w:val="18"/>
                <w:szCs w:val="18"/>
                <w:lang w:eastAsia="es-CL"/>
              </w:rPr>
              <w:t xml:space="preserve"> o subcontrate todo o parte del servicio contratado por el importador, el prestador final del servicio implemente medidas de seguridad equivalentes a las acordadas con el importador.</w:t>
            </w:r>
          </w:p>
          <w:p w:rsidR="005350AE" w:rsidRPr="00E851CC" w:rsidRDefault="005350AE" w:rsidP="00360708">
            <w:pPr>
              <w:pStyle w:val="Prrafodelista"/>
              <w:numPr>
                <w:ilvl w:val="0"/>
                <w:numId w:val="8"/>
              </w:numPr>
              <w:spacing w:after="0" w:line="240" w:lineRule="auto"/>
              <w:ind w:left="159" w:hanging="159"/>
              <w:jc w:val="both"/>
              <w:rPr>
                <w:rFonts w:ascii="Arial Narrow" w:eastAsia="Times New Roman" w:hAnsi="Arial Narrow" w:cs="Calibri"/>
                <w:b/>
                <w:bCs/>
                <w:color w:val="000000"/>
                <w:sz w:val="18"/>
                <w:szCs w:val="18"/>
                <w:lang w:eastAsia="es-CL"/>
              </w:rPr>
            </w:pPr>
            <w:r w:rsidRPr="00E851CC">
              <w:rPr>
                <w:rFonts w:ascii="Arial Narrow" w:eastAsia="Times New Roman" w:hAnsi="Arial Narrow" w:cs="Calibri"/>
                <w:color w:val="000000"/>
                <w:sz w:val="18"/>
                <w:szCs w:val="18"/>
                <w:lang w:eastAsia="es-CL"/>
              </w:rPr>
              <w:t>La identificación de los socios comerciales y empresas contratistas críticos, es decir, aquellos que participan de procesos críticos relacionados con la segurid</w:t>
            </w:r>
            <w:r>
              <w:rPr>
                <w:rFonts w:ascii="Arial Narrow" w:eastAsia="Times New Roman" w:hAnsi="Arial Narrow" w:cs="Calibri"/>
                <w:color w:val="000000"/>
                <w:sz w:val="18"/>
                <w:szCs w:val="18"/>
                <w:lang w:eastAsia="es-CL"/>
              </w:rPr>
              <w:t>ad de su cadena de suministro.</w:t>
            </w:r>
          </w:p>
          <w:p w:rsidR="005350AE" w:rsidRPr="00E851CC" w:rsidRDefault="005350AE" w:rsidP="00360708">
            <w:pPr>
              <w:pStyle w:val="Prrafodelista"/>
              <w:numPr>
                <w:ilvl w:val="0"/>
                <w:numId w:val="8"/>
              </w:numPr>
              <w:spacing w:after="0" w:line="240" w:lineRule="auto"/>
              <w:ind w:left="159" w:hanging="159"/>
              <w:jc w:val="both"/>
              <w:rPr>
                <w:rFonts w:ascii="Arial Narrow" w:eastAsia="Times New Roman" w:hAnsi="Arial Narrow" w:cs="Calibri"/>
                <w:b/>
                <w:bCs/>
                <w:color w:val="000000"/>
                <w:sz w:val="18"/>
                <w:szCs w:val="18"/>
                <w:lang w:eastAsia="es-CL"/>
              </w:rPr>
            </w:pPr>
            <w:r w:rsidRPr="00E851CC">
              <w:rPr>
                <w:rFonts w:ascii="Arial Narrow" w:eastAsia="Times New Roman" w:hAnsi="Arial Narrow" w:cs="Calibri"/>
                <w:sz w:val="18"/>
                <w:szCs w:val="18"/>
                <w:lang w:eastAsia="es-CL"/>
              </w:rPr>
              <w:t xml:space="preserve">En aquellos casos en los que el importador delegue el cumplimiento de alguno de los requisitos del programa OEA en un socio comercial o empresa contratista, el importador debe contar con evidencias (documentos, fotografías, videos, etc.) de que su socio comercial o empresa contratista tiene implementadas las medidas, procedimientos, sistemas o infraestructura considerados en el requisito delegado. </w:t>
            </w:r>
          </w:p>
          <w:p w:rsidR="005350AE" w:rsidRPr="00CC193F" w:rsidRDefault="005350AE" w:rsidP="00360708">
            <w:pPr>
              <w:pStyle w:val="Prrafodelista"/>
              <w:numPr>
                <w:ilvl w:val="0"/>
                <w:numId w:val="8"/>
              </w:numPr>
              <w:spacing w:after="0" w:line="240" w:lineRule="auto"/>
              <w:ind w:left="159" w:hanging="159"/>
              <w:jc w:val="both"/>
              <w:rPr>
                <w:rFonts w:ascii="Arial Narrow" w:eastAsia="Times New Roman" w:hAnsi="Arial Narrow" w:cs="Calibri"/>
                <w:b/>
                <w:bCs/>
                <w:color w:val="000000"/>
                <w:sz w:val="18"/>
                <w:szCs w:val="18"/>
                <w:lang w:eastAsia="es-CL"/>
              </w:rPr>
            </w:pPr>
            <w:r w:rsidRPr="00E851CC">
              <w:rPr>
                <w:rFonts w:ascii="Arial Narrow" w:eastAsia="Times New Roman" w:hAnsi="Arial Narrow" w:cs="Calibri"/>
                <w:color w:val="000000"/>
                <w:sz w:val="18"/>
                <w:szCs w:val="18"/>
                <w:lang w:eastAsia="es-CL"/>
              </w:rPr>
              <w:t>Un plan de visitas a las instalaciones de sus socios comerciales y empresas contratistas críticos que permita validar, al menos una vez al año, que las medidas antes mencionadas han sido implementadas, según corresponda, debiendo mantener evidencias de la realización de las visitas a través de fotografías, filmaciones, actas, muestras, entre otros.</w:t>
            </w:r>
          </w:p>
        </w:tc>
        <w:tc>
          <w:tcPr>
            <w:tcW w:w="1742" w:type="pct"/>
            <w:shd w:val="clear" w:color="auto" w:fill="BDD6EE" w:themeFill="accent1" w:themeFillTint="66"/>
            <w:tcMar>
              <w:top w:w="57" w:type="dxa"/>
              <w:bottom w:w="57" w:type="dxa"/>
            </w:tcMar>
          </w:tcPr>
          <w:p w:rsidR="005350AE" w:rsidRPr="006A78C3" w:rsidRDefault="005350AE"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 procedimiento de selección y contratación de socios comerciales y empresas contratistas</w:t>
            </w:r>
          </w:p>
        </w:tc>
      </w:tr>
      <w:tr w:rsidR="005350AE" w:rsidRPr="001C6B02" w:rsidTr="00871EA3">
        <w:trPr>
          <w:trHeight w:val="3874"/>
        </w:trPr>
        <w:tc>
          <w:tcPr>
            <w:tcW w:w="177" w:type="pct"/>
            <w:shd w:val="clear" w:color="000000" w:fill="FFFFFF"/>
            <w:tcMar>
              <w:top w:w="57" w:type="dxa"/>
              <w:bottom w:w="57" w:type="dxa"/>
            </w:tcMar>
            <w:hideMark/>
          </w:tcPr>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r>
              <w:rPr>
                <w:rFonts w:ascii="Arial Narrow" w:eastAsia="Times New Roman" w:hAnsi="Arial Narrow" w:cs="Calibri"/>
                <w:b/>
                <w:bCs/>
                <w:color w:val="000000"/>
                <w:sz w:val="18"/>
                <w:szCs w:val="18"/>
                <w:lang w:eastAsia="es-CL"/>
              </w:rPr>
              <w:lastRenderedPageBreak/>
              <w:t xml:space="preserve">5 </w:t>
            </w:r>
            <w:r w:rsidRPr="001C6B02">
              <w:rPr>
                <w:rFonts w:ascii="Arial Narrow" w:eastAsia="Times New Roman" w:hAnsi="Arial Narrow" w:cs="Calibri"/>
                <w:b/>
                <w:bCs/>
                <w:color w:val="000000"/>
                <w:sz w:val="18"/>
                <w:szCs w:val="18"/>
                <w:lang w:eastAsia="es-CL"/>
              </w:rPr>
              <w:t>g)</w:t>
            </w:r>
          </w:p>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p>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5350AE" w:rsidRPr="001C6B02" w:rsidRDefault="005350AE" w:rsidP="00360708">
            <w:pPr>
              <w:spacing w:after="0" w:line="240" w:lineRule="auto"/>
              <w:ind w:right="173"/>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operador debe contar con un plan de capacitaciones a su personal sobre:</w:t>
            </w:r>
          </w:p>
          <w:p w:rsidR="005350AE" w:rsidRPr="001C6B02" w:rsidRDefault="005350AE" w:rsidP="005350AE">
            <w:pPr>
              <w:pStyle w:val="Prrafodelista"/>
              <w:numPr>
                <w:ilvl w:val="0"/>
                <w:numId w:val="34"/>
              </w:numPr>
              <w:spacing w:after="0" w:line="240" w:lineRule="auto"/>
              <w:ind w:left="355" w:right="173" w:hanging="142"/>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las políticas y procedimientos de seguridad, riesgos asociados al movimiento de mercancías en la cadena logística de comercio exterior, y las acciones de mitigación que pueden ser implementadas para mantener la seguridad, y</w:t>
            </w:r>
          </w:p>
          <w:p w:rsidR="005350AE" w:rsidRPr="006A78C3" w:rsidRDefault="005350AE" w:rsidP="005350AE">
            <w:pPr>
              <w:pStyle w:val="Prrafodelista"/>
              <w:numPr>
                <w:ilvl w:val="0"/>
                <w:numId w:val="34"/>
              </w:numPr>
              <w:spacing w:after="0" w:line="240" w:lineRule="auto"/>
              <w:ind w:left="355" w:right="173" w:hanging="142"/>
              <w:contextualSpacing w:val="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normativa aduanera pertinente.</w:t>
            </w:r>
          </w:p>
        </w:tc>
        <w:tc>
          <w:tcPr>
            <w:tcW w:w="1741" w:type="pct"/>
            <w:shd w:val="clear" w:color="000000" w:fill="FFFFFF"/>
            <w:tcMar>
              <w:top w:w="57" w:type="dxa"/>
              <w:bottom w:w="57" w:type="dxa"/>
            </w:tcMar>
          </w:tcPr>
          <w:p w:rsidR="005350AE" w:rsidRPr="00E851CC" w:rsidRDefault="005350AE" w:rsidP="00360708">
            <w:pPr>
              <w:spacing w:after="0" w:line="240" w:lineRule="auto"/>
              <w:jc w:val="both"/>
              <w:rPr>
                <w:rFonts w:ascii="Arial Narrow" w:eastAsia="Times New Roman" w:hAnsi="Arial Narrow" w:cs="Calibri"/>
                <w:color w:val="000000"/>
                <w:sz w:val="18"/>
                <w:szCs w:val="18"/>
                <w:lang w:eastAsia="es-CL"/>
              </w:rPr>
            </w:pPr>
            <w:r w:rsidRPr="00E851CC">
              <w:rPr>
                <w:rFonts w:ascii="Arial Narrow" w:eastAsia="Times New Roman" w:hAnsi="Arial Narrow" w:cs="Calibri"/>
                <w:color w:val="000000"/>
                <w:sz w:val="18"/>
                <w:szCs w:val="18"/>
                <w:lang w:eastAsia="es-CL"/>
              </w:rPr>
              <w:t>El plan de capacitación debe presentarse como una tabla o matriz con los cursos que contempla anualmente, indicando:</w:t>
            </w:r>
          </w:p>
          <w:p w:rsidR="005350AE" w:rsidRPr="00E851CC" w:rsidRDefault="005350AE" w:rsidP="00360708">
            <w:pPr>
              <w:pStyle w:val="Prrafodelista"/>
              <w:numPr>
                <w:ilvl w:val="0"/>
                <w:numId w:val="9"/>
              </w:numPr>
              <w:spacing w:after="0" w:line="240" w:lineRule="auto"/>
              <w:ind w:left="159" w:hanging="159"/>
              <w:jc w:val="both"/>
              <w:rPr>
                <w:rFonts w:ascii="Arial Narrow" w:eastAsia="Times New Roman" w:hAnsi="Arial Narrow" w:cs="Calibri"/>
                <w:color w:val="000000"/>
                <w:sz w:val="18"/>
                <w:szCs w:val="18"/>
                <w:lang w:eastAsia="es-CL"/>
              </w:rPr>
            </w:pPr>
            <w:r w:rsidRPr="00E851CC">
              <w:rPr>
                <w:rFonts w:ascii="Arial Narrow" w:eastAsia="Times New Roman" w:hAnsi="Arial Narrow" w:cs="Calibri"/>
                <w:color w:val="000000"/>
                <w:sz w:val="18"/>
                <w:szCs w:val="18"/>
                <w:lang w:eastAsia="es-CL"/>
              </w:rPr>
              <w:t>Nombre del curso, y si corresponde a una medida de mitigación de los riesgos detectados por su sistema de análisis y gestión de riesgos.</w:t>
            </w:r>
          </w:p>
          <w:p w:rsidR="005350AE" w:rsidRPr="00E851CC" w:rsidRDefault="005350AE" w:rsidP="00360708">
            <w:pPr>
              <w:pStyle w:val="Prrafodelista"/>
              <w:numPr>
                <w:ilvl w:val="0"/>
                <w:numId w:val="9"/>
              </w:numPr>
              <w:spacing w:after="0" w:line="240" w:lineRule="auto"/>
              <w:ind w:left="159" w:hanging="159"/>
              <w:jc w:val="both"/>
              <w:rPr>
                <w:rFonts w:ascii="Arial Narrow" w:eastAsia="Times New Roman" w:hAnsi="Arial Narrow" w:cs="Calibri"/>
                <w:color w:val="000000"/>
                <w:sz w:val="18"/>
                <w:szCs w:val="18"/>
                <w:lang w:eastAsia="es-CL"/>
              </w:rPr>
            </w:pPr>
            <w:r w:rsidRPr="00E851CC">
              <w:rPr>
                <w:rFonts w:ascii="Arial Narrow" w:eastAsia="Times New Roman" w:hAnsi="Arial Narrow" w:cs="Calibri"/>
                <w:color w:val="000000"/>
                <w:sz w:val="18"/>
                <w:szCs w:val="18"/>
                <w:lang w:eastAsia="es-CL"/>
              </w:rPr>
              <w:t>Contenidos y objetivos del curso asociados a seguridad.</w:t>
            </w:r>
          </w:p>
          <w:p w:rsidR="005350AE" w:rsidRPr="00E851CC" w:rsidRDefault="005350AE" w:rsidP="00360708">
            <w:pPr>
              <w:pStyle w:val="Prrafodelista"/>
              <w:numPr>
                <w:ilvl w:val="0"/>
                <w:numId w:val="9"/>
              </w:numPr>
              <w:spacing w:after="0" w:line="240" w:lineRule="auto"/>
              <w:ind w:left="159" w:hanging="159"/>
              <w:jc w:val="both"/>
              <w:rPr>
                <w:rFonts w:ascii="Arial Narrow" w:eastAsia="Times New Roman" w:hAnsi="Arial Narrow" w:cs="Calibri"/>
                <w:color w:val="000000"/>
                <w:sz w:val="18"/>
                <w:szCs w:val="18"/>
                <w:lang w:eastAsia="es-CL"/>
              </w:rPr>
            </w:pPr>
            <w:r w:rsidRPr="00E851CC">
              <w:rPr>
                <w:rFonts w:ascii="Arial Narrow" w:eastAsia="Times New Roman" w:hAnsi="Arial Narrow" w:cs="Calibri"/>
                <w:color w:val="000000"/>
                <w:sz w:val="18"/>
                <w:szCs w:val="18"/>
                <w:lang w:eastAsia="es-CL"/>
              </w:rPr>
              <w:t>Tipo de material informativo utilizado, tales como folletos, documentos, fotos y videos.</w:t>
            </w:r>
          </w:p>
          <w:p w:rsidR="005350AE" w:rsidRPr="00E851CC" w:rsidRDefault="005350AE" w:rsidP="00360708">
            <w:pPr>
              <w:pStyle w:val="Prrafodelista"/>
              <w:numPr>
                <w:ilvl w:val="0"/>
                <w:numId w:val="9"/>
              </w:numPr>
              <w:spacing w:after="0" w:line="240" w:lineRule="auto"/>
              <w:ind w:left="159" w:hanging="159"/>
              <w:jc w:val="both"/>
              <w:rPr>
                <w:rFonts w:ascii="Arial Narrow" w:eastAsia="Times New Roman" w:hAnsi="Arial Narrow" w:cs="Calibri"/>
                <w:color w:val="000000"/>
                <w:sz w:val="18"/>
                <w:szCs w:val="18"/>
                <w:lang w:eastAsia="es-CL"/>
              </w:rPr>
            </w:pPr>
            <w:r w:rsidRPr="00E851CC">
              <w:rPr>
                <w:rFonts w:ascii="Arial Narrow" w:eastAsia="Times New Roman" w:hAnsi="Arial Narrow" w:cs="Calibri"/>
                <w:color w:val="000000"/>
                <w:sz w:val="18"/>
                <w:szCs w:val="18"/>
                <w:lang w:eastAsia="es-CL"/>
              </w:rPr>
              <w:t>Tipo de material informativo utilizado para concientizar a sus socios comerciales o empresas contratistas, especialmente a sus proveedores extranjeros.</w:t>
            </w:r>
          </w:p>
          <w:p w:rsidR="005350AE" w:rsidRPr="00E851CC" w:rsidRDefault="005350AE" w:rsidP="00360708">
            <w:pPr>
              <w:pStyle w:val="Prrafodelista"/>
              <w:numPr>
                <w:ilvl w:val="0"/>
                <w:numId w:val="9"/>
              </w:numPr>
              <w:spacing w:after="0" w:line="240" w:lineRule="auto"/>
              <w:ind w:left="159" w:hanging="159"/>
              <w:jc w:val="both"/>
              <w:rPr>
                <w:rFonts w:ascii="Arial Narrow" w:eastAsia="Times New Roman" w:hAnsi="Arial Narrow" w:cs="Calibri"/>
                <w:color w:val="000000"/>
                <w:sz w:val="18"/>
                <w:szCs w:val="18"/>
                <w:lang w:eastAsia="es-CL"/>
              </w:rPr>
            </w:pPr>
            <w:r w:rsidRPr="00E851CC">
              <w:rPr>
                <w:rFonts w:ascii="Arial Narrow" w:eastAsia="Times New Roman" w:hAnsi="Arial Narrow" w:cs="Calibri"/>
                <w:color w:val="000000"/>
                <w:sz w:val="18"/>
                <w:szCs w:val="18"/>
                <w:lang w:eastAsia="es-CL"/>
              </w:rPr>
              <w:t>Cantidad de asistentes de su personal.</w:t>
            </w:r>
          </w:p>
          <w:p w:rsidR="005350AE" w:rsidRPr="00E851CC" w:rsidRDefault="005350AE" w:rsidP="00360708">
            <w:pPr>
              <w:pStyle w:val="Prrafodelista"/>
              <w:numPr>
                <w:ilvl w:val="0"/>
                <w:numId w:val="9"/>
              </w:numPr>
              <w:spacing w:after="0" w:line="240" w:lineRule="auto"/>
              <w:ind w:left="159" w:hanging="159"/>
              <w:jc w:val="both"/>
              <w:rPr>
                <w:rFonts w:ascii="Arial Narrow" w:eastAsia="Times New Roman" w:hAnsi="Arial Narrow" w:cs="Calibri"/>
                <w:color w:val="000000"/>
                <w:sz w:val="18"/>
                <w:szCs w:val="18"/>
                <w:lang w:eastAsia="es-CL"/>
              </w:rPr>
            </w:pPr>
            <w:r w:rsidRPr="00E851CC">
              <w:rPr>
                <w:rFonts w:ascii="Arial Narrow" w:eastAsia="Times New Roman" w:hAnsi="Arial Narrow" w:cs="Calibri"/>
                <w:color w:val="000000"/>
                <w:sz w:val="18"/>
                <w:szCs w:val="18"/>
                <w:lang w:eastAsia="es-CL"/>
              </w:rPr>
              <w:t>Estado del curso, que puede ser ejecutado, en ejecución, programado, en diseño, entre otros.</w:t>
            </w:r>
          </w:p>
          <w:p w:rsidR="005350AE" w:rsidRPr="00E851CC" w:rsidRDefault="005350AE" w:rsidP="00360708">
            <w:pPr>
              <w:pStyle w:val="Prrafodelista"/>
              <w:numPr>
                <w:ilvl w:val="0"/>
                <w:numId w:val="9"/>
              </w:numPr>
              <w:spacing w:after="0" w:line="240" w:lineRule="auto"/>
              <w:ind w:left="159" w:hanging="159"/>
              <w:jc w:val="both"/>
              <w:rPr>
                <w:rFonts w:ascii="Arial Narrow" w:eastAsia="Times New Roman" w:hAnsi="Arial Narrow" w:cs="Calibri"/>
                <w:color w:val="000000"/>
                <w:sz w:val="18"/>
                <w:szCs w:val="18"/>
                <w:lang w:eastAsia="es-CL"/>
              </w:rPr>
            </w:pPr>
            <w:r w:rsidRPr="00E851CC">
              <w:rPr>
                <w:rFonts w:ascii="Arial Narrow" w:eastAsia="Times New Roman" w:hAnsi="Arial Narrow" w:cs="Calibri"/>
                <w:color w:val="000000"/>
                <w:sz w:val="18"/>
                <w:szCs w:val="18"/>
                <w:lang w:eastAsia="es-CL"/>
              </w:rPr>
              <w:t>Fecha de inicio o ejecución.</w:t>
            </w:r>
          </w:p>
          <w:p w:rsidR="005350AE" w:rsidRPr="00E851CC" w:rsidRDefault="005350AE" w:rsidP="00360708">
            <w:pPr>
              <w:pStyle w:val="Prrafodelista"/>
              <w:numPr>
                <w:ilvl w:val="0"/>
                <w:numId w:val="9"/>
              </w:numPr>
              <w:spacing w:after="0" w:line="240" w:lineRule="auto"/>
              <w:ind w:left="159" w:hanging="159"/>
              <w:jc w:val="both"/>
              <w:rPr>
                <w:rFonts w:ascii="Arial Narrow" w:eastAsia="Times New Roman" w:hAnsi="Arial Narrow" w:cs="Calibri"/>
                <w:color w:val="000000"/>
                <w:sz w:val="18"/>
                <w:szCs w:val="18"/>
                <w:lang w:eastAsia="es-CL"/>
              </w:rPr>
            </w:pPr>
            <w:r w:rsidRPr="00E851CC">
              <w:rPr>
                <w:rFonts w:ascii="Arial Narrow" w:eastAsia="Times New Roman" w:hAnsi="Arial Narrow" w:cs="Calibri"/>
                <w:color w:val="000000"/>
                <w:sz w:val="18"/>
                <w:szCs w:val="18"/>
                <w:lang w:eastAsia="es-CL"/>
              </w:rPr>
              <w:t>El procedimiento de evaluación del resultado de la capacitación. Este procedimiento debe incluir, al menos:</w:t>
            </w:r>
          </w:p>
          <w:p w:rsidR="005350AE" w:rsidRPr="00E851CC" w:rsidRDefault="005350AE" w:rsidP="005350AE">
            <w:pPr>
              <w:pStyle w:val="Prrafodelista"/>
              <w:numPr>
                <w:ilvl w:val="0"/>
                <w:numId w:val="24"/>
              </w:numPr>
              <w:spacing w:after="0" w:line="240" w:lineRule="auto"/>
              <w:ind w:left="424" w:hanging="284"/>
              <w:contextualSpacing w:val="0"/>
              <w:jc w:val="both"/>
              <w:rPr>
                <w:rFonts w:ascii="Arial Narrow" w:eastAsia="Times New Roman" w:hAnsi="Arial Narrow" w:cs="Calibri"/>
                <w:color w:val="000000"/>
                <w:sz w:val="18"/>
                <w:szCs w:val="18"/>
                <w:lang w:eastAsia="es-CL"/>
              </w:rPr>
            </w:pPr>
            <w:r w:rsidRPr="00E851CC">
              <w:rPr>
                <w:rFonts w:ascii="Arial Narrow" w:eastAsia="Times New Roman" w:hAnsi="Arial Narrow" w:cs="Calibri"/>
                <w:color w:val="000000"/>
                <w:sz w:val="18"/>
                <w:szCs w:val="18"/>
                <w:lang w:eastAsia="es-CL"/>
              </w:rPr>
              <w:t>Evidencia de la asistencia del personal a través de lista de asistencia firmada, fotografías, videos, entre otros.</w:t>
            </w:r>
          </w:p>
          <w:p w:rsidR="005350AE" w:rsidRPr="00E851CC" w:rsidRDefault="005350AE" w:rsidP="005350AE">
            <w:pPr>
              <w:pStyle w:val="Prrafodelista"/>
              <w:numPr>
                <w:ilvl w:val="0"/>
                <w:numId w:val="24"/>
              </w:numPr>
              <w:spacing w:after="0" w:line="240" w:lineRule="auto"/>
              <w:ind w:left="424" w:hanging="284"/>
              <w:contextualSpacing w:val="0"/>
              <w:jc w:val="both"/>
              <w:rPr>
                <w:rFonts w:ascii="Arial Narrow" w:eastAsia="Times New Roman" w:hAnsi="Arial Narrow" w:cs="Calibri"/>
                <w:color w:val="000000"/>
                <w:sz w:val="18"/>
                <w:szCs w:val="18"/>
                <w:lang w:eastAsia="es-CL"/>
              </w:rPr>
            </w:pPr>
            <w:r w:rsidRPr="00E851CC">
              <w:rPr>
                <w:rFonts w:ascii="Arial Narrow" w:eastAsia="Times New Roman" w:hAnsi="Arial Narrow" w:cs="Calibri"/>
                <w:color w:val="000000"/>
                <w:sz w:val="18"/>
                <w:szCs w:val="18"/>
                <w:lang w:eastAsia="es-CL"/>
              </w:rPr>
              <w:t>La realización de, al menos, una evaluación al final del curso.</w:t>
            </w:r>
          </w:p>
          <w:p w:rsidR="005350AE" w:rsidRPr="00E851CC" w:rsidRDefault="005350AE" w:rsidP="005350AE">
            <w:pPr>
              <w:pStyle w:val="Prrafodelista"/>
              <w:numPr>
                <w:ilvl w:val="0"/>
                <w:numId w:val="24"/>
              </w:numPr>
              <w:spacing w:after="0" w:line="240" w:lineRule="auto"/>
              <w:ind w:left="424" w:hanging="284"/>
              <w:contextualSpacing w:val="0"/>
              <w:jc w:val="both"/>
              <w:rPr>
                <w:rFonts w:ascii="Arial Narrow" w:eastAsia="Times New Roman" w:hAnsi="Arial Narrow" w:cs="Calibri"/>
                <w:color w:val="000000"/>
                <w:sz w:val="18"/>
                <w:szCs w:val="18"/>
                <w:lang w:eastAsia="es-CL"/>
              </w:rPr>
            </w:pPr>
            <w:r w:rsidRPr="00E851CC">
              <w:rPr>
                <w:rFonts w:ascii="Arial Narrow" w:eastAsia="Times New Roman" w:hAnsi="Arial Narrow" w:cs="Calibri"/>
                <w:color w:val="000000"/>
                <w:sz w:val="18"/>
                <w:szCs w:val="18"/>
                <w:lang w:eastAsia="es-CL"/>
              </w:rPr>
              <w:t>La definición de las acciones a seguir para aquellas personas que no cumplan con los objetivos del curso, tales como desvinculación, traslado, repetición del curso o reforzamiento.</w:t>
            </w:r>
          </w:p>
          <w:p w:rsidR="005350AE" w:rsidRPr="00E851CC" w:rsidRDefault="005350AE" w:rsidP="00360708">
            <w:pPr>
              <w:spacing w:after="0" w:line="240" w:lineRule="auto"/>
              <w:jc w:val="both"/>
              <w:rPr>
                <w:rFonts w:ascii="Arial Narrow" w:eastAsia="Times New Roman" w:hAnsi="Arial Narrow" w:cs="Calibri"/>
                <w:color w:val="000000"/>
                <w:sz w:val="18"/>
                <w:szCs w:val="18"/>
                <w:lang w:eastAsia="es-CL"/>
              </w:rPr>
            </w:pPr>
          </w:p>
        </w:tc>
        <w:tc>
          <w:tcPr>
            <w:tcW w:w="1742" w:type="pct"/>
            <w:shd w:val="clear" w:color="auto" w:fill="BDD6EE" w:themeFill="accent1" w:themeFillTint="66"/>
            <w:tcMar>
              <w:top w:w="57" w:type="dxa"/>
              <w:bottom w:w="57" w:type="dxa"/>
            </w:tcMar>
          </w:tcPr>
          <w:p w:rsidR="005350AE" w:rsidRPr="006A78C3" w:rsidRDefault="005350AE"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w:t>
            </w:r>
            <w:r w:rsidRPr="006A78C3">
              <w:rPr>
                <w:color w:val="0070C0"/>
                <w:sz w:val="18"/>
                <w:szCs w:val="18"/>
              </w:rPr>
              <w:t xml:space="preserve"> </w:t>
            </w:r>
            <w:r w:rsidRPr="006A78C3">
              <w:rPr>
                <w:rFonts w:ascii="Arial Narrow" w:eastAsia="Times New Roman" w:hAnsi="Arial Narrow" w:cs="Calibri"/>
                <w:bCs/>
                <w:i/>
                <w:color w:val="0070C0"/>
                <w:sz w:val="18"/>
                <w:szCs w:val="18"/>
                <w:lang w:eastAsia="es-CL"/>
              </w:rPr>
              <w:t>plan de capacitación</w:t>
            </w:r>
          </w:p>
        </w:tc>
      </w:tr>
      <w:tr w:rsidR="005350AE" w:rsidRPr="001C6B02" w:rsidTr="00871EA3">
        <w:trPr>
          <w:trHeight w:val="5668"/>
        </w:trPr>
        <w:tc>
          <w:tcPr>
            <w:tcW w:w="177" w:type="pct"/>
            <w:shd w:val="clear" w:color="000000" w:fill="FFFFFF"/>
            <w:tcMar>
              <w:top w:w="57" w:type="dxa"/>
              <w:bottom w:w="57" w:type="dxa"/>
            </w:tcMar>
            <w:hideMark/>
          </w:tcPr>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r w:rsidRPr="001C6B02">
              <w:rPr>
                <w:rFonts w:ascii="Arial Narrow" w:eastAsia="Times New Roman" w:hAnsi="Arial Narrow" w:cs="Calibri"/>
                <w:b/>
                <w:bCs/>
                <w:color w:val="000000"/>
                <w:sz w:val="18"/>
                <w:szCs w:val="18"/>
                <w:lang w:eastAsia="es-CL"/>
              </w:rPr>
              <w:lastRenderedPageBreak/>
              <w:t>6</w:t>
            </w:r>
          </w:p>
          <w:p w:rsidR="005350AE" w:rsidRPr="001C6B02" w:rsidRDefault="005350AE" w:rsidP="00360708">
            <w:pPr>
              <w:spacing w:after="0" w:line="240" w:lineRule="auto"/>
              <w:jc w:val="both"/>
              <w:rPr>
                <w:rFonts w:ascii="Arial Narrow" w:eastAsia="Times New Roman" w:hAnsi="Arial Narrow" w:cs="Calibri"/>
                <w:b/>
                <w:bCs/>
                <w:color w:val="000000"/>
                <w:sz w:val="18"/>
                <w:szCs w:val="18"/>
                <w:lang w:eastAsia="es-CL"/>
              </w:rPr>
            </w:pPr>
          </w:p>
        </w:tc>
        <w:tc>
          <w:tcPr>
            <w:tcW w:w="1340" w:type="pct"/>
            <w:shd w:val="clear" w:color="000000" w:fill="FFFFFF"/>
            <w:tcMar>
              <w:top w:w="57" w:type="dxa"/>
              <w:bottom w:w="57" w:type="dxa"/>
            </w:tcMar>
            <w:hideMark/>
          </w:tcPr>
          <w:p w:rsidR="005350AE" w:rsidRPr="006A78C3" w:rsidRDefault="005350AE" w:rsidP="00360708">
            <w:pPr>
              <w:spacing w:after="0" w:line="240" w:lineRule="auto"/>
              <w:ind w:right="173"/>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operador deberá tener implementadas medidas que le permitan poner a disposición del Servicio, en la forma que éste determine, toda la documentación actual, precisa, completa y verificable relacionada con su operación, destinadas a evaluar el cumplimiento de los requisitos y condiciones establecidos en los artículos precedentes.</w:t>
            </w:r>
          </w:p>
        </w:tc>
        <w:tc>
          <w:tcPr>
            <w:tcW w:w="1741" w:type="pct"/>
            <w:shd w:val="clear" w:color="000000" w:fill="FFFFFF"/>
            <w:tcMar>
              <w:top w:w="57" w:type="dxa"/>
              <w:bottom w:w="57" w:type="dxa"/>
            </w:tcMar>
          </w:tcPr>
          <w:p w:rsidR="005350AE" w:rsidRPr="001C6B02" w:rsidRDefault="005350AE"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 xml:space="preserve">El operador debe contar con un sistema documental que facilite la ubicación y seguimiento de la documentación relacionada con su proceso </w:t>
            </w:r>
            <w:r w:rsidRPr="009B1E6B">
              <w:rPr>
                <w:rFonts w:ascii="Arial Narrow" w:eastAsia="Times New Roman" w:hAnsi="Arial Narrow" w:cs="Calibri"/>
                <w:color w:val="000000"/>
                <w:sz w:val="18"/>
                <w:szCs w:val="18"/>
                <w:lang w:eastAsia="es-CL"/>
              </w:rPr>
              <w:t>de importación,</w:t>
            </w:r>
            <w:r w:rsidRPr="001C6B02">
              <w:rPr>
                <w:rFonts w:ascii="Arial Narrow" w:eastAsia="Times New Roman" w:hAnsi="Arial Narrow" w:cs="Calibri"/>
                <w:color w:val="000000"/>
                <w:sz w:val="18"/>
                <w:szCs w:val="18"/>
                <w:lang w:eastAsia="es-CL"/>
              </w:rPr>
              <w:t xml:space="preserve"> tales como facturas, órdenes de compra, documentos de pago, contratos, certificados, permisos y autorizaciones, órdenes de servicios logísticos, franquicias y beneficios tributarios. El sistema debe permitir, al menos:</w:t>
            </w:r>
          </w:p>
          <w:p w:rsidR="005350AE" w:rsidRPr="001C6B02" w:rsidRDefault="005350AE" w:rsidP="00360708">
            <w:pPr>
              <w:pStyle w:val="Prrafodelista"/>
              <w:numPr>
                <w:ilvl w:val="0"/>
                <w:numId w:val="9"/>
              </w:numPr>
              <w:spacing w:after="0" w:line="240" w:lineRule="auto"/>
              <w:ind w:left="140" w:hanging="141"/>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Clasificar, archivar, recuperar y consultar los documentos comerciales.</w:t>
            </w:r>
          </w:p>
          <w:p w:rsidR="005350AE" w:rsidRPr="001C6B02" w:rsidRDefault="005350AE" w:rsidP="00360708">
            <w:pPr>
              <w:pStyle w:val="Prrafodelista"/>
              <w:numPr>
                <w:ilvl w:val="0"/>
                <w:numId w:val="9"/>
              </w:numPr>
              <w:spacing w:after="0" w:line="240" w:lineRule="auto"/>
              <w:ind w:left="140" w:hanging="141"/>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Identificar el departamento, unidad o persona responsable de administrar dicha documentación.</w:t>
            </w:r>
          </w:p>
          <w:p w:rsidR="005350AE" w:rsidRPr="001C6B02" w:rsidRDefault="005350AE" w:rsidP="00360708">
            <w:pPr>
              <w:pStyle w:val="Prrafodelista"/>
              <w:numPr>
                <w:ilvl w:val="0"/>
                <w:numId w:val="9"/>
              </w:numPr>
              <w:spacing w:after="0" w:line="240" w:lineRule="auto"/>
              <w:ind w:left="140" w:hanging="141"/>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Hacer seguimiento de los documentos que se han retirado del archivo.</w:t>
            </w:r>
          </w:p>
          <w:p w:rsidR="005350AE" w:rsidRPr="001C6B02" w:rsidRDefault="005350AE" w:rsidP="00360708">
            <w:pPr>
              <w:pStyle w:val="Prrafodelista"/>
              <w:numPr>
                <w:ilvl w:val="0"/>
                <w:numId w:val="9"/>
              </w:numPr>
              <w:spacing w:after="0" w:line="240" w:lineRule="auto"/>
              <w:ind w:left="140" w:hanging="141"/>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 xml:space="preserve">Notificar las fechas de caducidad de los documentos comerciales archivados. </w:t>
            </w:r>
          </w:p>
          <w:p w:rsidR="005350AE" w:rsidRPr="001C6B02" w:rsidRDefault="005350AE" w:rsidP="00360708">
            <w:pPr>
              <w:pStyle w:val="Prrafodelista"/>
              <w:numPr>
                <w:ilvl w:val="0"/>
                <w:numId w:val="9"/>
              </w:numPr>
              <w:spacing w:after="0" w:line="240" w:lineRule="auto"/>
              <w:ind w:left="140" w:hanging="141"/>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 xml:space="preserve">Que la confidencialidad de la información contenida en la documentación obsoleta sea mantenida en el procedimiento para su eliminación, hasta la disposición final de tales documentos. </w:t>
            </w:r>
          </w:p>
          <w:p w:rsidR="005350AE" w:rsidRPr="001C6B02" w:rsidRDefault="005350AE" w:rsidP="00360708">
            <w:pPr>
              <w:spacing w:after="0" w:line="240" w:lineRule="auto"/>
              <w:jc w:val="both"/>
              <w:rPr>
                <w:rFonts w:ascii="Arial Narrow" w:eastAsia="Times New Roman" w:hAnsi="Arial Narrow" w:cs="Calibri"/>
                <w:color w:val="000000"/>
                <w:sz w:val="18"/>
                <w:szCs w:val="18"/>
                <w:lang w:eastAsia="es-CL"/>
              </w:rPr>
            </w:pPr>
          </w:p>
          <w:p w:rsidR="005350AE" w:rsidRPr="001C6B02" w:rsidRDefault="005350AE" w:rsidP="00360708">
            <w:pPr>
              <w:spacing w:after="0" w:line="240" w:lineRule="auto"/>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operador debe contar con un sistema de gestión de la documentación de sus políticas y procedimientos asociados a la seguridad de la cadena logística de comercio exterior, el que debe considerar, al menos:</w:t>
            </w:r>
          </w:p>
          <w:p w:rsidR="005350AE" w:rsidRPr="001C6B02" w:rsidRDefault="005350AE" w:rsidP="00360708">
            <w:pPr>
              <w:pStyle w:val="Prrafodelista"/>
              <w:numPr>
                <w:ilvl w:val="0"/>
                <w:numId w:val="9"/>
              </w:numPr>
              <w:spacing w:after="0" w:line="240" w:lineRule="auto"/>
              <w:ind w:left="140"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nombre (política o procedimiento, entre otros) y el carácter general o restringido del documento.</w:t>
            </w:r>
          </w:p>
          <w:p w:rsidR="005350AE" w:rsidRPr="001C6B02" w:rsidRDefault="005350AE" w:rsidP="00360708">
            <w:pPr>
              <w:pStyle w:val="Prrafodelista"/>
              <w:numPr>
                <w:ilvl w:val="0"/>
                <w:numId w:val="9"/>
              </w:numPr>
              <w:spacing w:after="0" w:line="240" w:lineRule="auto"/>
              <w:ind w:left="140"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La fecha de la última actualización del documento.</w:t>
            </w:r>
          </w:p>
          <w:p w:rsidR="005350AE" w:rsidRPr="001C6B02" w:rsidRDefault="005350AE" w:rsidP="00360708">
            <w:pPr>
              <w:pStyle w:val="Prrafodelista"/>
              <w:numPr>
                <w:ilvl w:val="0"/>
                <w:numId w:val="9"/>
              </w:numPr>
              <w:spacing w:after="0" w:line="240" w:lineRule="auto"/>
              <w:ind w:left="140"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número de copias autorizadas del documento.</w:t>
            </w:r>
          </w:p>
          <w:p w:rsidR="005350AE" w:rsidRPr="001C6B02" w:rsidRDefault="005350AE" w:rsidP="00360708">
            <w:pPr>
              <w:pStyle w:val="Prrafodelista"/>
              <w:numPr>
                <w:ilvl w:val="0"/>
                <w:numId w:val="9"/>
              </w:numPr>
              <w:spacing w:after="0" w:line="240" w:lineRule="auto"/>
              <w:ind w:left="140"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formato en el que se encuentra disponible el documento, que puede ser digital o papel.</w:t>
            </w:r>
          </w:p>
          <w:p w:rsidR="005350AE" w:rsidRPr="006A78C3" w:rsidRDefault="005350AE" w:rsidP="00360708">
            <w:pPr>
              <w:pStyle w:val="Prrafodelista"/>
              <w:numPr>
                <w:ilvl w:val="0"/>
                <w:numId w:val="9"/>
              </w:numPr>
              <w:spacing w:after="0" w:line="240" w:lineRule="auto"/>
              <w:ind w:left="140" w:hanging="140"/>
              <w:jc w:val="both"/>
              <w:rPr>
                <w:rFonts w:ascii="Arial Narrow" w:eastAsia="Times New Roman" w:hAnsi="Arial Narrow" w:cs="Calibri"/>
                <w:color w:val="000000"/>
                <w:sz w:val="18"/>
                <w:szCs w:val="18"/>
                <w:lang w:eastAsia="es-CL"/>
              </w:rPr>
            </w:pPr>
            <w:r w:rsidRPr="001C6B02">
              <w:rPr>
                <w:rFonts w:ascii="Arial Narrow" w:eastAsia="Times New Roman" w:hAnsi="Arial Narrow" w:cs="Calibri"/>
                <w:color w:val="000000"/>
                <w:sz w:val="18"/>
                <w:szCs w:val="18"/>
                <w:lang w:eastAsia="es-CL"/>
              </w:rPr>
              <w:t>El departamento o unidad responsable de comunicar los cambios en la documentación.</w:t>
            </w:r>
          </w:p>
        </w:tc>
        <w:tc>
          <w:tcPr>
            <w:tcW w:w="1742" w:type="pct"/>
            <w:shd w:val="clear" w:color="auto" w:fill="BDD6EE" w:themeFill="accent1" w:themeFillTint="66"/>
            <w:tcMar>
              <w:top w:w="57" w:type="dxa"/>
              <w:bottom w:w="57" w:type="dxa"/>
            </w:tcMar>
          </w:tcPr>
          <w:p w:rsidR="005350AE" w:rsidRPr="006A78C3" w:rsidRDefault="005350AE" w:rsidP="00360708">
            <w:pPr>
              <w:spacing w:after="0" w:line="240" w:lineRule="auto"/>
              <w:jc w:val="both"/>
              <w:rPr>
                <w:rFonts w:ascii="Arial Narrow" w:eastAsia="Times New Roman" w:hAnsi="Arial Narrow" w:cs="Calibri"/>
                <w:color w:val="0070C0"/>
                <w:sz w:val="18"/>
                <w:szCs w:val="18"/>
                <w:lang w:eastAsia="es-CL"/>
              </w:rPr>
            </w:pPr>
            <w:r w:rsidRPr="006A78C3">
              <w:rPr>
                <w:rFonts w:ascii="Arial Narrow" w:eastAsia="Times New Roman" w:hAnsi="Arial Narrow" w:cs="Calibri"/>
                <w:bCs/>
                <w:i/>
                <w:color w:val="0070C0"/>
                <w:sz w:val="18"/>
                <w:szCs w:val="18"/>
                <w:lang w:eastAsia="es-CL"/>
              </w:rPr>
              <w:t>Describa aquí su</w:t>
            </w:r>
            <w:r w:rsidRPr="006A78C3">
              <w:rPr>
                <w:rFonts w:ascii="Arial Narrow" w:eastAsia="Times New Roman" w:hAnsi="Arial Narrow" w:cs="Calibri"/>
                <w:color w:val="0070C0"/>
                <w:sz w:val="18"/>
                <w:szCs w:val="18"/>
                <w:lang w:eastAsia="es-CL"/>
              </w:rPr>
              <w:t xml:space="preserve"> </w:t>
            </w:r>
            <w:r w:rsidRPr="006A78C3">
              <w:rPr>
                <w:rFonts w:ascii="Arial Narrow" w:eastAsia="Times New Roman" w:hAnsi="Arial Narrow" w:cs="Calibri"/>
                <w:bCs/>
                <w:i/>
                <w:color w:val="0070C0"/>
                <w:sz w:val="18"/>
                <w:szCs w:val="18"/>
                <w:lang w:eastAsia="es-CL"/>
              </w:rPr>
              <w:t>sistema de gestión de la documentación</w:t>
            </w:r>
          </w:p>
        </w:tc>
      </w:tr>
    </w:tbl>
    <w:p w:rsidR="005350AE" w:rsidRPr="00D175EC" w:rsidRDefault="005350AE" w:rsidP="005350AE">
      <w:pPr>
        <w:tabs>
          <w:tab w:val="left" w:pos="1701"/>
        </w:tabs>
        <w:spacing w:after="0"/>
        <w:jc w:val="both"/>
        <w:rPr>
          <w:rFonts w:ascii="Arial" w:hAnsi="Arial" w:cs="Arial"/>
          <w:sz w:val="20"/>
          <w:szCs w:val="20"/>
        </w:rPr>
      </w:pPr>
    </w:p>
    <w:p w:rsidR="0018014D" w:rsidRDefault="0018014D"/>
    <w:sectPr w:rsidR="0018014D" w:rsidSect="005350AE">
      <w:pgSz w:w="18722" w:h="12242" w:orient="landscape" w:code="210"/>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4748E"/>
    <w:multiLevelType w:val="hybridMultilevel"/>
    <w:tmpl w:val="50068A3E"/>
    <w:lvl w:ilvl="0" w:tplc="DF64B794">
      <w:start w:val="1"/>
      <w:numFmt w:val="upperRoman"/>
      <w:lvlText w:val="%1."/>
      <w:lvlJc w:val="left"/>
      <w:pPr>
        <w:ind w:left="2520" w:hanging="720"/>
      </w:pPr>
      <w:rPr>
        <w:rFonts w:hint="default"/>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07E74B5C"/>
    <w:multiLevelType w:val="hybridMultilevel"/>
    <w:tmpl w:val="B34E2AC2"/>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
    <w:nsid w:val="10664A91"/>
    <w:multiLevelType w:val="hybridMultilevel"/>
    <w:tmpl w:val="CC0C8C4C"/>
    <w:lvl w:ilvl="0" w:tplc="ED6E45B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
    <w:nsid w:val="12D07BAF"/>
    <w:multiLevelType w:val="hybridMultilevel"/>
    <w:tmpl w:val="919A5F86"/>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DBA29CE"/>
    <w:multiLevelType w:val="hybridMultilevel"/>
    <w:tmpl w:val="20CA4D7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24953367"/>
    <w:multiLevelType w:val="hybridMultilevel"/>
    <w:tmpl w:val="23B8C77A"/>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nsid w:val="2C2D01DA"/>
    <w:multiLevelType w:val="hybridMultilevel"/>
    <w:tmpl w:val="42286D0A"/>
    <w:lvl w:ilvl="0" w:tplc="78DC029A">
      <w:start w:val="1"/>
      <w:numFmt w:val="lowerLetter"/>
      <w:lvlText w:val="%1)"/>
      <w:lvlJc w:val="left"/>
      <w:pPr>
        <w:ind w:left="720" w:hanging="360"/>
      </w:pPr>
      <w:rPr>
        <w:b w:val="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DC1016A"/>
    <w:multiLevelType w:val="hybridMultilevel"/>
    <w:tmpl w:val="50068A3E"/>
    <w:lvl w:ilvl="0" w:tplc="DF64B794">
      <w:start w:val="1"/>
      <w:numFmt w:val="upperRoman"/>
      <w:lvlText w:val="%1."/>
      <w:lvlJc w:val="left"/>
      <w:pPr>
        <w:ind w:left="2520" w:hanging="720"/>
      </w:pPr>
      <w:rPr>
        <w:rFonts w:hint="default"/>
        <w:sz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3077732D"/>
    <w:multiLevelType w:val="hybridMultilevel"/>
    <w:tmpl w:val="8B2457A2"/>
    <w:lvl w:ilvl="0" w:tplc="ED6E45B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nsid w:val="30917A82"/>
    <w:multiLevelType w:val="hybridMultilevel"/>
    <w:tmpl w:val="59243CA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3171094F"/>
    <w:multiLevelType w:val="hybridMultilevel"/>
    <w:tmpl w:val="30022F1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nsid w:val="32DA110D"/>
    <w:multiLevelType w:val="hybridMultilevel"/>
    <w:tmpl w:val="8C448190"/>
    <w:lvl w:ilvl="0" w:tplc="ED6E45B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2">
    <w:nsid w:val="352F03B5"/>
    <w:multiLevelType w:val="hybridMultilevel"/>
    <w:tmpl w:val="59243CAC"/>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nsid w:val="3572159A"/>
    <w:multiLevelType w:val="hybridMultilevel"/>
    <w:tmpl w:val="20CA4D7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nsid w:val="3ED35C90"/>
    <w:multiLevelType w:val="hybridMultilevel"/>
    <w:tmpl w:val="B34E2AC2"/>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5">
    <w:nsid w:val="430F51D2"/>
    <w:multiLevelType w:val="hybridMultilevel"/>
    <w:tmpl w:val="01AC828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nsid w:val="47722E3E"/>
    <w:multiLevelType w:val="hybridMultilevel"/>
    <w:tmpl w:val="86E6CD3E"/>
    <w:lvl w:ilvl="0" w:tplc="ED6E45B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nsid w:val="4C0A5407"/>
    <w:multiLevelType w:val="hybridMultilevel"/>
    <w:tmpl w:val="8FECF2FA"/>
    <w:lvl w:ilvl="0" w:tplc="ED6E45BE">
      <w:start w:val="1"/>
      <w:numFmt w:val="bullet"/>
      <w:lvlText w:val=""/>
      <w:lvlJc w:val="left"/>
      <w:pPr>
        <w:ind w:left="720" w:hanging="360"/>
      </w:pPr>
      <w:rPr>
        <w:rFonts w:ascii="Symbol" w:hAnsi="Symbol"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nsid w:val="4CE24494"/>
    <w:multiLevelType w:val="hybridMultilevel"/>
    <w:tmpl w:val="C366A2F0"/>
    <w:lvl w:ilvl="0" w:tplc="D4F8BB30">
      <w:start w:val="1"/>
      <w:numFmt w:val="upp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4E0C7580"/>
    <w:multiLevelType w:val="hybridMultilevel"/>
    <w:tmpl w:val="DD34D400"/>
    <w:lvl w:ilvl="0" w:tplc="ED6E45B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4E8D39C8"/>
    <w:multiLevelType w:val="hybridMultilevel"/>
    <w:tmpl w:val="CE80C28A"/>
    <w:lvl w:ilvl="0" w:tplc="ED6E45B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1">
    <w:nsid w:val="4FDD0E59"/>
    <w:multiLevelType w:val="hybridMultilevel"/>
    <w:tmpl w:val="22045E60"/>
    <w:lvl w:ilvl="0" w:tplc="ED6E45B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nsid w:val="52A55C84"/>
    <w:multiLevelType w:val="hybridMultilevel"/>
    <w:tmpl w:val="B34E2AC2"/>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3">
    <w:nsid w:val="5317528F"/>
    <w:multiLevelType w:val="hybridMultilevel"/>
    <w:tmpl w:val="8ACE61B8"/>
    <w:lvl w:ilvl="0" w:tplc="B290DAC0">
      <w:start w:val="1"/>
      <w:numFmt w:val="lowerRoman"/>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nsid w:val="5C865464"/>
    <w:multiLevelType w:val="hybridMultilevel"/>
    <w:tmpl w:val="3AC63722"/>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65595B0F"/>
    <w:multiLevelType w:val="hybridMultilevel"/>
    <w:tmpl w:val="23B8C77A"/>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6B597715"/>
    <w:multiLevelType w:val="hybridMultilevel"/>
    <w:tmpl w:val="009A66DC"/>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7">
    <w:nsid w:val="6B8F0916"/>
    <w:multiLevelType w:val="hybridMultilevel"/>
    <w:tmpl w:val="A65C8112"/>
    <w:lvl w:ilvl="0" w:tplc="222C5172">
      <w:start w:val="1"/>
      <w:numFmt w:val="lowerRoman"/>
      <w:lvlText w:val="%1)"/>
      <w:lvlJc w:val="left"/>
      <w:pPr>
        <w:ind w:left="720" w:hanging="360"/>
      </w:pPr>
      <w:rPr>
        <w:rFonts w:hint="default"/>
        <w:b w:val="0"/>
        <w:sz w:val="18"/>
        <w:szCs w:val="2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8">
    <w:nsid w:val="6FF606F1"/>
    <w:multiLevelType w:val="hybridMultilevel"/>
    <w:tmpl w:val="371EFE56"/>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70D15C3F"/>
    <w:multiLevelType w:val="hybridMultilevel"/>
    <w:tmpl w:val="A328B75E"/>
    <w:lvl w:ilvl="0" w:tplc="B290DAC0">
      <w:start w:val="1"/>
      <w:numFmt w:val="lowerRoman"/>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0">
    <w:nsid w:val="74582C0B"/>
    <w:multiLevelType w:val="hybridMultilevel"/>
    <w:tmpl w:val="90D48126"/>
    <w:lvl w:ilvl="0" w:tplc="ED4AEC80">
      <w:start w:val="1"/>
      <w:numFmt w:val="lowerRoman"/>
      <w:lvlText w:val="%1)"/>
      <w:lvlJc w:val="righ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762F3F07"/>
    <w:multiLevelType w:val="hybridMultilevel"/>
    <w:tmpl w:val="20CA4D70"/>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77583D38"/>
    <w:multiLevelType w:val="hybridMultilevel"/>
    <w:tmpl w:val="988E1BFE"/>
    <w:lvl w:ilvl="0" w:tplc="ED6E45BE">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nsid w:val="78FA6375"/>
    <w:multiLevelType w:val="hybridMultilevel"/>
    <w:tmpl w:val="640EF03E"/>
    <w:lvl w:ilvl="0" w:tplc="34B8FB88">
      <w:start w:val="1"/>
      <w:numFmt w:val="upperRoman"/>
      <w:lvlText w:val="%1."/>
      <w:lvlJc w:val="left"/>
      <w:pPr>
        <w:ind w:left="1080" w:hanging="72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2"/>
  </w:num>
  <w:num w:numId="2">
    <w:abstractNumId w:val="19"/>
  </w:num>
  <w:num w:numId="3">
    <w:abstractNumId w:val="17"/>
  </w:num>
  <w:num w:numId="4">
    <w:abstractNumId w:val="16"/>
  </w:num>
  <w:num w:numId="5">
    <w:abstractNumId w:val="2"/>
  </w:num>
  <w:num w:numId="6">
    <w:abstractNumId w:val="21"/>
  </w:num>
  <w:num w:numId="7">
    <w:abstractNumId w:val="8"/>
  </w:num>
  <w:num w:numId="8">
    <w:abstractNumId w:val="11"/>
  </w:num>
  <w:num w:numId="9">
    <w:abstractNumId w:val="20"/>
  </w:num>
  <w:num w:numId="10">
    <w:abstractNumId w:val="33"/>
  </w:num>
  <w:num w:numId="11">
    <w:abstractNumId w:val="22"/>
  </w:num>
  <w:num w:numId="12">
    <w:abstractNumId w:val="1"/>
  </w:num>
  <w:num w:numId="13">
    <w:abstractNumId w:val="14"/>
  </w:num>
  <w:num w:numId="14">
    <w:abstractNumId w:val="4"/>
  </w:num>
  <w:num w:numId="15">
    <w:abstractNumId w:val="13"/>
  </w:num>
  <w:num w:numId="16">
    <w:abstractNumId w:val="31"/>
  </w:num>
  <w:num w:numId="17">
    <w:abstractNumId w:val="6"/>
  </w:num>
  <w:num w:numId="18">
    <w:abstractNumId w:val="26"/>
  </w:num>
  <w:num w:numId="19">
    <w:abstractNumId w:val="28"/>
  </w:num>
  <w:num w:numId="20">
    <w:abstractNumId w:val="29"/>
  </w:num>
  <w:num w:numId="21">
    <w:abstractNumId w:val="10"/>
  </w:num>
  <w:num w:numId="22">
    <w:abstractNumId w:val="23"/>
  </w:num>
  <w:num w:numId="23">
    <w:abstractNumId w:val="27"/>
  </w:num>
  <w:num w:numId="24">
    <w:abstractNumId w:val="15"/>
  </w:num>
  <w:num w:numId="25">
    <w:abstractNumId w:val="9"/>
  </w:num>
  <w:num w:numId="26">
    <w:abstractNumId w:val="12"/>
  </w:num>
  <w:num w:numId="27">
    <w:abstractNumId w:val="25"/>
  </w:num>
  <w:num w:numId="28">
    <w:abstractNumId w:val="5"/>
  </w:num>
  <w:num w:numId="29">
    <w:abstractNumId w:val="30"/>
  </w:num>
  <w:num w:numId="30">
    <w:abstractNumId w:val="7"/>
  </w:num>
  <w:num w:numId="31">
    <w:abstractNumId w:val="24"/>
  </w:num>
  <w:num w:numId="32">
    <w:abstractNumId w:val="0"/>
  </w:num>
  <w:num w:numId="33">
    <w:abstractNumId w:val="18"/>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0AE"/>
    <w:rsid w:val="0018014D"/>
    <w:rsid w:val="005350AE"/>
    <w:rsid w:val="00871EA3"/>
    <w:rsid w:val="00A0772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C50C5C-FF37-4DE2-B9BA-229A1846A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50AE"/>
    <w:pPr>
      <w:spacing w:after="200" w:line="276" w:lineRule="auto"/>
    </w:pPr>
    <w:rPr>
      <w:rFonts w:asciiTheme="minorHAnsi" w:hAnsiTheme="minorHAns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99"/>
    <w:qFormat/>
    <w:rsid w:val="005350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6461</Words>
  <Characters>36828</Characters>
  <Application>Microsoft Office Word</Application>
  <DocSecurity>0</DocSecurity>
  <Lines>306</Lines>
  <Paragraphs>86</Paragraphs>
  <ScaleCrop>false</ScaleCrop>
  <Company/>
  <LinksUpToDate>false</LinksUpToDate>
  <CharactersWithSpaces>43203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Yany Teillery</dc:creator>
  <cp:keywords/>
  <dc:description/>
  <cp:lastModifiedBy>Jorge Yany Teillery</cp:lastModifiedBy>
  <cp:revision>2</cp:revision>
  <dcterms:created xsi:type="dcterms:W3CDTF">2019-04-26T15:46:00Z</dcterms:created>
  <dcterms:modified xsi:type="dcterms:W3CDTF">2019-04-26T15:46:00Z</dcterms:modified>
</cp:coreProperties>
</file>