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5D" w:rsidRPr="00FE728A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505D" w:rsidRPr="002D6950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761A" w:rsidRPr="003C761A" w:rsidRDefault="00A3505D" w:rsidP="003C761A">
      <w:pPr>
        <w:pStyle w:val="Ttulo1"/>
        <w:spacing w:line="276" w:lineRule="auto"/>
        <w:ind w:left="4395"/>
        <w:rPr>
          <w:rFonts w:ascii="Arial" w:hAnsi="Arial" w:cs="Arial"/>
          <w:b w:val="0"/>
          <w:sz w:val="22"/>
          <w:szCs w:val="22"/>
          <w:lang w:val="es-ES_tradnl"/>
        </w:rPr>
      </w:pPr>
      <w:r w:rsidRPr="003C761A">
        <w:rPr>
          <w:rFonts w:ascii="Arial" w:hAnsi="Arial" w:cs="Arial"/>
          <w:b w:val="0"/>
          <w:sz w:val="22"/>
          <w:szCs w:val="22"/>
          <w:lang w:val="es-ES_tradnl"/>
        </w:rPr>
        <w:t>O</w:t>
      </w:r>
      <w:r w:rsidR="003C761A">
        <w:rPr>
          <w:rFonts w:ascii="Arial" w:hAnsi="Arial" w:cs="Arial"/>
          <w:b w:val="0"/>
          <w:sz w:val="22"/>
          <w:szCs w:val="22"/>
          <w:lang w:val="es-ES_tradnl"/>
        </w:rPr>
        <w:t>ficio Circular</w:t>
      </w:r>
      <w:r w:rsidRPr="003C761A">
        <w:rPr>
          <w:rFonts w:ascii="Arial" w:hAnsi="Arial" w:cs="Arial"/>
          <w:b w:val="0"/>
          <w:sz w:val="22"/>
          <w:szCs w:val="22"/>
          <w:lang w:val="es-ES_tradnl"/>
        </w:rPr>
        <w:t xml:space="preserve"> Nº   </w:t>
      </w:r>
    </w:p>
    <w:p w:rsidR="003C761A" w:rsidRPr="003C761A" w:rsidRDefault="003C761A" w:rsidP="003C761A">
      <w:pPr>
        <w:ind w:left="4395"/>
        <w:rPr>
          <w:lang w:eastAsia="es-ES"/>
        </w:rPr>
      </w:pPr>
    </w:p>
    <w:p w:rsidR="003C761A" w:rsidRPr="003C761A" w:rsidRDefault="00414BF3" w:rsidP="003C761A">
      <w:pPr>
        <w:pStyle w:val="Ttulo1"/>
        <w:spacing w:line="276" w:lineRule="auto"/>
        <w:ind w:left="4395"/>
        <w:rPr>
          <w:rFonts w:ascii="Arial" w:hAnsi="Arial" w:cs="Arial"/>
          <w:b w:val="0"/>
          <w:sz w:val="22"/>
          <w:szCs w:val="22"/>
        </w:rPr>
      </w:pPr>
      <w:r w:rsidRPr="003C761A">
        <w:rPr>
          <w:rFonts w:ascii="Arial" w:hAnsi="Arial" w:cs="Arial"/>
          <w:b w:val="0"/>
          <w:sz w:val="22"/>
          <w:szCs w:val="22"/>
        </w:rPr>
        <w:t>M</w:t>
      </w:r>
      <w:r w:rsidR="003C761A">
        <w:rPr>
          <w:rFonts w:ascii="Arial" w:hAnsi="Arial" w:cs="Arial"/>
          <w:b w:val="0"/>
          <w:sz w:val="22"/>
          <w:szCs w:val="22"/>
        </w:rPr>
        <w:t>at</w:t>
      </w:r>
      <w:r w:rsidR="00A3505D" w:rsidRPr="003C761A">
        <w:rPr>
          <w:rFonts w:ascii="Arial" w:hAnsi="Arial" w:cs="Arial"/>
          <w:b w:val="0"/>
          <w:sz w:val="22"/>
          <w:szCs w:val="22"/>
        </w:rPr>
        <w:t>.:</w:t>
      </w:r>
      <w:r w:rsidR="003C761A">
        <w:rPr>
          <w:rFonts w:ascii="Arial" w:hAnsi="Arial" w:cs="Arial"/>
          <w:b w:val="0"/>
          <w:sz w:val="22"/>
          <w:szCs w:val="22"/>
        </w:rPr>
        <w:t xml:space="preserve"> </w:t>
      </w:r>
      <w:r w:rsidR="00A3505D" w:rsidRPr="003C761A">
        <w:rPr>
          <w:rFonts w:ascii="Arial" w:hAnsi="Arial" w:cs="Arial"/>
          <w:b w:val="0"/>
          <w:sz w:val="22"/>
          <w:szCs w:val="22"/>
        </w:rPr>
        <w:t>Requisitos formales de la Facturación por Tercer P</w:t>
      </w:r>
      <w:r w:rsidR="003C761A" w:rsidRPr="003C761A">
        <w:rPr>
          <w:rFonts w:ascii="Arial" w:hAnsi="Arial" w:cs="Arial"/>
          <w:b w:val="0"/>
          <w:sz w:val="22"/>
          <w:szCs w:val="22"/>
        </w:rPr>
        <w:t>aís en los Acuerdos Comerciales</w:t>
      </w:r>
    </w:p>
    <w:p w:rsidR="003C761A" w:rsidRPr="003C761A" w:rsidRDefault="003C761A" w:rsidP="003C761A">
      <w:pPr>
        <w:pStyle w:val="Ttulo1"/>
        <w:spacing w:line="276" w:lineRule="auto"/>
        <w:ind w:left="4395"/>
        <w:rPr>
          <w:rFonts w:ascii="Arial" w:hAnsi="Arial" w:cs="Arial"/>
          <w:b w:val="0"/>
          <w:sz w:val="22"/>
          <w:szCs w:val="22"/>
        </w:rPr>
      </w:pPr>
    </w:p>
    <w:p w:rsidR="00A3505D" w:rsidRPr="003C761A" w:rsidRDefault="003C761A" w:rsidP="003C761A">
      <w:pPr>
        <w:pStyle w:val="Ttulo1"/>
        <w:spacing w:line="276" w:lineRule="auto"/>
        <w:ind w:left="439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Ant</w:t>
      </w:r>
      <w:r w:rsidR="00A3505D" w:rsidRPr="003C761A">
        <w:rPr>
          <w:rFonts w:ascii="Arial" w:hAnsi="Arial" w:cs="Arial"/>
          <w:b w:val="0"/>
          <w:sz w:val="22"/>
          <w:szCs w:val="22"/>
        </w:rPr>
        <w:t>.:</w:t>
      </w:r>
      <w:r>
        <w:rPr>
          <w:rFonts w:ascii="Arial" w:hAnsi="Arial" w:cs="Arial"/>
          <w:b w:val="0"/>
          <w:sz w:val="22"/>
          <w:szCs w:val="22"/>
        </w:rPr>
        <w:t xml:space="preserve"> Medida N°7 de la </w:t>
      </w:r>
      <w:r w:rsidR="00A3505D" w:rsidRPr="003C761A">
        <w:rPr>
          <w:rFonts w:ascii="Arial" w:hAnsi="Arial" w:cs="Arial"/>
          <w:b w:val="0"/>
          <w:sz w:val="22"/>
          <w:szCs w:val="22"/>
        </w:rPr>
        <w:t>Agenda Normativa 2012</w:t>
      </w:r>
      <w:bookmarkStart w:id="0" w:name="_GoBack"/>
      <w:bookmarkEnd w:id="0"/>
    </w:p>
    <w:p w:rsidR="00A3505D" w:rsidRPr="003C761A" w:rsidRDefault="00A3505D" w:rsidP="003C761A">
      <w:pPr>
        <w:spacing w:line="276" w:lineRule="auto"/>
        <w:ind w:left="4395"/>
        <w:jc w:val="both"/>
        <w:rPr>
          <w:rFonts w:ascii="Arial" w:hAnsi="Arial" w:cs="Arial"/>
          <w:sz w:val="22"/>
          <w:szCs w:val="22"/>
        </w:rPr>
      </w:pPr>
    </w:p>
    <w:p w:rsidR="00A3505D" w:rsidRPr="003C761A" w:rsidRDefault="00A3505D" w:rsidP="003C761A">
      <w:pPr>
        <w:spacing w:line="276" w:lineRule="auto"/>
        <w:ind w:left="4395"/>
        <w:jc w:val="both"/>
        <w:rPr>
          <w:rFonts w:ascii="Arial" w:hAnsi="Arial" w:cs="Arial"/>
          <w:sz w:val="22"/>
          <w:szCs w:val="22"/>
        </w:rPr>
      </w:pPr>
      <w:r w:rsidRPr="003C761A">
        <w:rPr>
          <w:rFonts w:ascii="Arial" w:hAnsi="Arial" w:cs="Arial"/>
          <w:sz w:val="22"/>
          <w:szCs w:val="22"/>
        </w:rPr>
        <w:t xml:space="preserve">Valparaíso, </w:t>
      </w:r>
    </w:p>
    <w:p w:rsidR="00A3505D" w:rsidRPr="003C761A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505D" w:rsidRPr="003C761A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505D" w:rsidRPr="003C761A" w:rsidRDefault="00A3505D" w:rsidP="003D2E5C">
      <w:pPr>
        <w:tabs>
          <w:tab w:val="left" w:pos="567"/>
          <w:tab w:val="left" w:pos="524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761A">
        <w:rPr>
          <w:rFonts w:ascii="Arial" w:hAnsi="Arial" w:cs="Arial"/>
          <w:bCs/>
          <w:sz w:val="22"/>
          <w:szCs w:val="22"/>
        </w:rPr>
        <w:t>De:</w:t>
      </w:r>
      <w:r w:rsidRPr="003C761A">
        <w:rPr>
          <w:rFonts w:ascii="Arial" w:hAnsi="Arial" w:cs="Arial"/>
          <w:bCs/>
          <w:sz w:val="22"/>
          <w:szCs w:val="22"/>
        </w:rPr>
        <w:tab/>
        <w:t>Director Nacional de Aduanas</w:t>
      </w:r>
    </w:p>
    <w:p w:rsidR="00A3505D" w:rsidRPr="003C761A" w:rsidRDefault="00A3505D" w:rsidP="003D2E5C">
      <w:pPr>
        <w:tabs>
          <w:tab w:val="left" w:pos="142"/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2E5C" w:rsidRPr="003C761A" w:rsidRDefault="00A3505D" w:rsidP="003D2E5C">
      <w:pPr>
        <w:pBdr>
          <w:bottom w:val="single" w:sz="4" w:space="1" w:color="auto"/>
        </w:pBd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C761A">
        <w:rPr>
          <w:rFonts w:ascii="Arial" w:hAnsi="Arial" w:cs="Arial"/>
          <w:bCs/>
          <w:sz w:val="22"/>
          <w:szCs w:val="22"/>
        </w:rPr>
        <w:t>A:</w:t>
      </w:r>
      <w:r w:rsidRPr="003C761A">
        <w:rPr>
          <w:rFonts w:ascii="Arial" w:hAnsi="Arial" w:cs="Arial"/>
          <w:bCs/>
          <w:sz w:val="22"/>
          <w:szCs w:val="22"/>
        </w:rPr>
        <w:tab/>
        <w:t>Señores</w:t>
      </w:r>
      <w:r w:rsidR="003D2E5C">
        <w:rPr>
          <w:rFonts w:ascii="Arial" w:hAnsi="Arial" w:cs="Arial"/>
          <w:bCs/>
          <w:sz w:val="22"/>
          <w:szCs w:val="22"/>
        </w:rPr>
        <w:t xml:space="preserve"> Subdirectores, </w:t>
      </w:r>
      <w:r w:rsidRPr="003C761A">
        <w:rPr>
          <w:rFonts w:ascii="Arial" w:hAnsi="Arial" w:cs="Arial"/>
          <w:bCs/>
          <w:sz w:val="22"/>
          <w:szCs w:val="22"/>
        </w:rPr>
        <w:t>Jefe</w:t>
      </w:r>
      <w:r w:rsidR="002D6950" w:rsidRPr="003C761A">
        <w:rPr>
          <w:rFonts w:ascii="Arial" w:hAnsi="Arial" w:cs="Arial"/>
          <w:bCs/>
          <w:sz w:val="22"/>
          <w:szCs w:val="22"/>
        </w:rPr>
        <w:t>s</w:t>
      </w:r>
      <w:r w:rsidRPr="003C761A">
        <w:rPr>
          <w:rFonts w:ascii="Arial" w:hAnsi="Arial" w:cs="Arial"/>
          <w:bCs/>
          <w:sz w:val="22"/>
          <w:szCs w:val="22"/>
        </w:rPr>
        <w:t xml:space="preserve"> de Departamentos</w:t>
      </w:r>
      <w:r w:rsidR="003D2E5C">
        <w:rPr>
          <w:rFonts w:ascii="Arial" w:hAnsi="Arial" w:cs="Arial"/>
          <w:bCs/>
          <w:sz w:val="22"/>
          <w:szCs w:val="22"/>
        </w:rPr>
        <w:t xml:space="preserve">, </w:t>
      </w:r>
      <w:r w:rsidRPr="003C761A">
        <w:rPr>
          <w:rFonts w:ascii="Arial" w:hAnsi="Arial" w:cs="Arial"/>
          <w:bCs/>
          <w:sz w:val="22"/>
          <w:szCs w:val="22"/>
        </w:rPr>
        <w:t>Directores Regionales y Administradores de Aduana.</w:t>
      </w:r>
    </w:p>
    <w:p w:rsidR="00A3505D" w:rsidRPr="003C761A" w:rsidRDefault="00A3505D" w:rsidP="003D2E5C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:rsidR="00A3505D" w:rsidRPr="002D6950" w:rsidRDefault="002D6950" w:rsidP="002D6950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6950">
        <w:rPr>
          <w:rFonts w:ascii="Arial" w:hAnsi="Arial" w:cs="Arial"/>
          <w:b/>
          <w:bCs/>
          <w:sz w:val="22"/>
          <w:szCs w:val="22"/>
        </w:rPr>
        <w:tab/>
      </w:r>
      <w:r w:rsidR="00A3505D" w:rsidRPr="002D6950">
        <w:rPr>
          <w:rFonts w:ascii="Arial" w:hAnsi="Arial" w:cs="Arial"/>
          <w:bCs/>
          <w:sz w:val="22"/>
          <w:szCs w:val="22"/>
        </w:rPr>
        <w:t>La   mayor parte de los acuerdos  comerciales y tratados de libre comercio vigentes,</w:t>
      </w:r>
      <w:r w:rsidR="003D2E5C">
        <w:rPr>
          <w:rFonts w:ascii="Arial" w:hAnsi="Arial" w:cs="Arial"/>
          <w:bCs/>
          <w:sz w:val="22"/>
          <w:szCs w:val="22"/>
        </w:rPr>
        <w:t xml:space="preserve"> </w:t>
      </w:r>
      <w:r w:rsidR="00A3505D" w:rsidRPr="002D6950">
        <w:rPr>
          <w:rFonts w:ascii="Arial" w:hAnsi="Arial" w:cs="Arial"/>
          <w:bCs/>
          <w:sz w:val="22"/>
          <w:szCs w:val="22"/>
        </w:rPr>
        <w:t>establecen normas para el caso de operaciones facturadas en un país no parte del</w:t>
      </w:r>
      <w:r w:rsidR="003D2E5C">
        <w:rPr>
          <w:rFonts w:ascii="Arial" w:hAnsi="Arial" w:cs="Arial"/>
          <w:bCs/>
          <w:sz w:val="22"/>
          <w:szCs w:val="22"/>
        </w:rPr>
        <w:t xml:space="preserve"> </w:t>
      </w:r>
      <w:r w:rsidR="00A3505D" w:rsidRPr="002D6950">
        <w:rPr>
          <w:rFonts w:ascii="Arial" w:hAnsi="Arial" w:cs="Arial"/>
          <w:bCs/>
          <w:sz w:val="22"/>
          <w:szCs w:val="22"/>
        </w:rPr>
        <w:t>acuerdo o tratado respectivo.</w:t>
      </w:r>
    </w:p>
    <w:p w:rsidR="00A3505D" w:rsidRPr="002D6950" w:rsidRDefault="00A3505D" w:rsidP="002D695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:rsidR="00A3505D" w:rsidRPr="002D6950" w:rsidRDefault="003D2E5C" w:rsidP="002D6950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3505D" w:rsidRPr="002D6950">
        <w:rPr>
          <w:rFonts w:ascii="Arial" w:hAnsi="Arial" w:cs="Arial"/>
          <w:bCs/>
          <w:sz w:val="22"/>
          <w:szCs w:val="22"/>
        </w:rPr>
        <w:t>A efectos de facilitar el conocim</w:t>
      </w:r>
      <w:r w:rsidR="002D6950">
        <w:rPr>
          <w:rFonts w:ascii="Arial" w:hAnsi="Arial" w:cs="Arial"/>
          <w:bCs/>
          <w:sz w:val="22"/>
          <w:szCs w:val="22"/>
        </w:rPr>
        <w:t>i</w:t>
      </w:r>
      <w:r w:rsidR="00A3505D" w:rsidRPr="002D6950">
        <w:rPr>
          <w:rFonts w:ascii="Arial" w:hAnsi="Arial" w:cs="Arial"/>
          <w:bCs/>
          <w:sz w:val="22"/>
          <w:szCs w:val="22"/>
        </w:rPr>
        <w:t>e</w:t>
      </w:r>
      <w:r w:rsidR="002D6950">
        <w:rPr>
          <w:rFonts w:ascii="Arial" w:hAnsi="Arial" w:cs="Arial"/>
          <w:bCs/>
          <w:sz w:val="22"/>
          <w:szCs w:val="22"/>
        </w:rPr>
        <w:t>n</w:t>
      </w:r>
      <w:r w:rsidR="00A3505D" w:rsidRPr="002D6950">
        <w:rPr>
          <w:rFonts w:ascii="Arial" w:hAnsi="Arial" w:cs="Arial"/>
          <w:bCs/>
          <w:sz w:val="22"/>
          <w:szCs w:val="22"/>
        </w:rPr>
        <w:t>to de las normas respectivas, se 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02463" w:rsidRPr="002D6950">
        <w:rPr>
          <w:rFonts w:ascii="Arial" w:hAnsi="Arial" w:cs="Arial"/>
          <w:bCs/>
          <w:sz w:val="22"/>
          <w:szCs w:val="22"/>
        </w:rPr>
        <w:t>p</w:t>
      </w:r>
      <w:r w:rsidR="00A3505D" w:rsidRPr="002D6950">
        <w:rPr>
          <w:rFonts w:ascii="Arial" w:hAnsi="Arial" w:cs="Arial"/>
          <w:bCs/>
          <w:sz w:val="22"/>
          <w:szCs w:val="22"/>
        </w:rPr>
        <w:t xml:space="preserve">rocedido a recopilar los diferentes requisitos formales exigidos por cada uno de los anteriores, los que se  pueden clasificar en la forma que a continuación se indica. </w:t>
      </w:r>
    </w:p>
    <w:p w:rsidR="00A3505D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Acuerdos Comerciales 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suscritos por Chile que contemplan reglas genéricas para certificación de origen tratándose de operaciones facturadas por un tercero no </w:t>
      </w:r>
      <w:r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P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arte.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  <w:lang w:val="es-ES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I.1. Tratado de Libre Comercio Chile-Turquía. </w:t>
      </w:r>
    </w:p>
    <w:p w:rsidR="002D6950" w:rsidRPr="00FE728A" w:rsidRDefault="00A3505D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En caso de facturación por un operador no </w:t>
      </w:r>
      <w:r>
        <w:rPr>
          <w:rFonts w:ascii="Arial" w:hAnsi="Arial" w:cs="Arial"/>
          <w:sz w:val="22"/>
          <w:szCs w:val="22"/>
          <w:lang w:val="es-CL" w:eastAsia="es-ES"/>
        </w:rPr>
        <w:t>P</w:t>
      </w:r>
      <w:r w:rsidRPr="00FE728A">
        <w:rPr>
          <w:rFonts w:ascii="Arial" w:hAnsi="Arial" w:cs="Arial"/>
          <w:sz w:val="22"/>
          <w:szCs w:val="22"/>
          <w:lang w:val="es-CL" w:eastAsia="es-ES"/>
        </w:rPr>
        <w:t>arte, tanto las reglas contenidas en el Acuerdo mismo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Apéndice V del Anexo V, en lo referido al Artículo 16 del Tratado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las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 Circular 49/2011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permiten que la factura relativa a mercancías exportadas al amparo de un régimen preferencial desde el territorio de una de las partes y que acompañe a un certificado de circulación EUR.1. sea hecha en un tercer país.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I.2. Acuerdo de Asociación Chile-Unión Europea.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Tanto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 xml:space="preserve">Notas explicativas al Anexo III, en lo referido al Art. 16 </w:t>
      </w:r>
      <w:r w:rsidRPr="002D6950">
        <w:rPr>
          <w:rFonts w:ascii="Arial" w:hAnsi="Arial" w:cs="Arial"/>
          <w:bCs/>
          <w:i/>
          <w:iCs/>
          <w:sz w:val="22"/>
          <w:szCs w:val="22"/>
          <w:lang w:val="es-CL" w:eastAsia="es-ES"/>
        </w:rPr>
        <w:t>del ANEXO III del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Acuerdo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</w:t>
      </w:r>
      <w:r>
        <w:rPr>
          <w:rFonts w:ascii="Arial" w:hAnsi="Arial" w:cs="Arial"/>
          <w:sz w:val="22"/>
          <w:szCs w:val="22"/>
          <w:lang w:val="es-CL" w:eastAsia="es-ES"/>
        </w:rPr>
        <w:t xml:space="preserve"> como las Instrucciones Internas (</w:t>
      </w:r>
      <w:r w:rsidRPr="0044060B">
        <w:rPr>
          <w:rFonts w:ascii="Arial" w:hAnsi="Arial" w:cs="Arial"/>
          <w:i/>
          <w:iCs/>
          <w:sz w:val="22"/>
          <w:szCs w:val="22"/>
          <w:lang w:val="es-CL" w:eastAsia="es-ES"/>
        </w:rPr>
        <w:t>Of. Circular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 xml:space="preserve"> 205/2004</w:t>
      </w:r>
      <w:r>
        <w:rPr>
          <w:rFonts w:ascii="Arial" w:hAnsi="Arial" w:cs="Arial"/>
          <w:i/>
          <w:iCs/>
          <w:sz w:val="22"/>
          <w:szCs w:val="22"/>
          <w:lang w:val="es-CL" w:eastAsia="es-ES"/>
        </w:rPr>
        <w:t xml:space="preserve">),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se limitan a señalar que la factura comercial relativa a mercancías exportadas al amparo de un régimen preferencial desde el territorio de una de las partes y que acompañe a un certificado de circulación de mercancías EUR.1. podrá hacerse en un tercer país.</w:t>
      </w:r>
    </w:p>
    <w:p w:rsidR="003D2E5C" w:rsidRDefault="003D2E5C">
      <w:pPr>
        <w:rPr>
          <w:rFonts w:ascii="Arial" w:hAnsi="Arial" w:cs="Arial"/>
          <w:sz w:val="22"/>
          <w:szCs w:val="22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br w:type="page"/>
      </w:r>
    </w:p>
    <w:p w:rsidR="002D6950" w:rsidRPr="00FE728A" w:rsidRDefault="002D6950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I.3. Acuerdo de Complementación Económica Chile-Mercosur ACE 35.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Anexo 13, art.9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prescribe que podrá aceptarse la intervención de operadores comerciales de un Estado no participante del Acuerdo siempre que se cuente con factura comercial emitida por el interviniente y Certificado de Origen emitido por la autoridad de la Parte signataria exportadora,  debiendo  dejarse constancia en el Certificado de Origen.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Conforme al Oficio Circular N° 147/2003 y para efectos de cumplir con el artículo 9 del anexo 13, y el llenado del campo 7 sobre factura comercial, </w:t>
      </w:r>
      <w:r w:rsidRPr="00FA2DC8">
        <w:rPr>
          <w:rFonts w:ascii="Arial" w:hAnsi="Arial" w:cs="Arial"/>
          <w:sz w:val="22"/>
          <w:szCs w:val="22"/>
          <w:lang w:val="es-CL" w:eastAsia="es-ES"/>
        </w:rPr>
        <w:t xml:space="preserve">se podrá </w:t>
      </w:r>
      <w:r>
        <w:rPr>
          <w:rFonts w:ascii="Arial" w:hAnsi="Arial" w:cs="Arial"/>
          <w:sz w:val="22"/>
          <w:szCs w:val="22"/>
          <w:lang w:val="es-CL" w:eastAsia="es-ES"/>
        </w:rPr>
        <w:t>indicar en dicho campo</w:t>
      </w:r>
      <w:r w:rsidRPr="00FA2DC8">
        <w:rPr>
          <w:rFonts w:ascii="Arial" w:hAnsi="Arial" w:cs="Arial"/>
          <w:sz w:val="22"/>
          <w:szCs w:val="22"/>
          <w:lang w:val="es-CL" w:eastAsia="es-ES"/>
        </w:rPr>
        <w:t xml:space="preserve"> ya sea la factura emitida por el operador de</w:t>
      </w:r>
      <w:r>
        <w:rPr>
          <w:rFonts w:ascii="Arial" w:hAnsi="Arial" w:cs="Arial"/>
          <w:sz w:val="22"/>
          <w:szCs w:val="22"/>
          <w:lang w:val="es-CL" w:eastAsia="es-ES"/>
        </w:rPr>
        <w:t>l</w:t>
      </w:r>
      <w:r w:rsidRPr="00FA2DC8">
        <w:rPr>
          <w:rFonts w:ascii="Arial" w:hAnsi="Arial" w:cs="Arial"/>
          <w:sz w:val="22"/>
          <w:szCs w:val="22"/>
          <w:lang w:val="es-CL" w:eastAsia="es-ES"/>
        </w:rPr>
        <w:t xml:space="preserve"> tercer país no parte del Acuerdo o la factura emitida por el exportador</w:t>
      </w:r>
      <w:r>
        <w:rPr>
          <w:rFonts w:ascii="Arial" w:hAnsi="Arial" w:cs="Arial"/>
          <w:sz w:val="22"/>
          <w:szCs w:val="22"/>
          <w:lang w:val="es-CL" w:eastAsia="es-ES"/>
        </w:rPr>
        <w:t xml:space="preserve"> o productor del país de origen</w:t>
      </w:r>
      <w:r w:rsidRPr="00FA2DC8">
        <w:rPr>
          <w:rFonts w:ascii="Arial" w:hAnsi="Arial" w:cs="Arial"/>
          <w:sz w:val="22"/>
          <w:szCs w:val="22"/>
          <w:lang w:val="es-CL" w:eastAsia="es-ES"/>
        </w:rPr>
        <w:t>.</w:t>
      </w:r>
    </w:p>
    <w:p w:rsidR="00A3505D" w:rsidRDefault="00A3505D" w:rsidP="00A3505D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</w:p>
    <w:p w:rsidR="00A3505D" w:rsidRPr="002D6950" w:rsidRDefault="00A3505D" w:rsidP="00A3505D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</w:p>
    <w:p w:rsidR="00A3505D" w:rsidRPr="002D6950" w:rsidRDefault="00A3505D" w:rsidP="00A3505D">
      <w:pPr>
        <w:spacing w:line="276" w:lineRule="auto"/>
        <w:ind w:left="1134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  <w:r w:rsidRPr="002D6950">
        <w:rPr>
          <w:rFonts w:ascii="Arial" w:hAnsi="Arial" w:cs="Arial"/>
          <w:b/>
          <w:bCs/>
          <w:sz w:val="22"/>
          <w:szCs w:val="22"/>
          <w:lang w:val="es-CL" w:eastAsia="es-ES"/>
        </w:rPr>
        <w:t>Conclusión:</w:t>
      </w:r>
    </w:p>
    <w:p w:rsidR="00A3505D" w:rsidRPr="002D6950" w:rsidRDefault="00A3505D" w:rsidP="00A3505D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2D6950">
        <w:rPr>
          <w:rFonts w:ascii="Arial" w:hAnsi="Arial" w:cs="Arial"/>
          <w:sz w:val="22"/>
          <w:szCs w:val="22"/>
          <w:lang w:val="es-CL" w:eastAsia="es-ES"/>
        </w:rPr>
        <w:t xml:space="preserve">Para estos acuerdos comerciales no existiendo requisitos formales especiales que deban cumplirse  en caso de facturación de la operación comercial por tercer país, bastará, para acogerse a las preferencias arancelarias establecidas en los acuerdos enunciados, </w:t>
      </w:r>
      <w:r w:rsidR="002D6950">
        <w:rPr>
          <w:rFonts w:ascii="Arial" w:hAnsi="Arial" w:cs="Arial"/>
          <w:sz w:val="22"/>
          <w:szCs w:val="22"/>
          <w:lang w:val="es-CL" w:eastAsia="es-ES"/>
        </w:rPr>
        <w:t xml:space="preserve">además de cumplir con las disposiciones del respectivo acuerdo o tratado de que se trate, </w:t>
      </w:r>
      <w:r w:rsidRPr="002D6950">
        <w:rPr>
          <w:rFonts w:ascii="Arial" w:hAnsi="Arial" w:cs="Arial"/>
          <w:sz w:val="22"/>
          <w:szCs w:val="22"/>
          <w:lang w:val="es-CL" w:eastAsia="es-ES"/>
        </w:rPr>
        <w:t>que los documentos de base de la operación de importación permitan entender de manera clara e inequívoca la operación comercial de que se trata.</w:t>
      </w:r>
    </w:p>
    <w:p w:rsidR="00A3505D" w:rsidRDefault="00A3505D" w:rsidP="002D6950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</w:p>
    <w:p w:rsidR="00A3505D" w:rsidRPr="005F262A" w:rsidRDefault="00A3505D" w:rsidP="00A350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Acuerdos Comerciales suscritos por Chile que contemplan reglas específicas para certificación de origen tratándose de operaciones facturadas por un Tercero no Parte.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A3505D" w:rsidRPr="00FE728A" w:rsidRDefault="00A3505D" w:rsidP="00A3505D">
      <w:pPr>
        <w:tabs>
          <w:tab w:val="left" w:pos="6540"/>
        </w:tabs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II.1.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Tratado de Libre Comercio Chile- Australia</w:t>
      </w: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. </w:t>
      </w: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ab/>
      </w:r>
    </w:p>
    <w:p w:rsidR="002D6950" w:rsidRPr="00006EA2" w:rsidRDefault="00A3505D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De acuerdo a lo dispuesto  tanto en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Art.4.27 e Instrucciones de Certificado de Origen, Anexo 4-A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a lo establecido en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 Circular 61/2009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un certificado de origen no será rechazado sólo por el hecho de que la factura sea emitida en un país no Parte y en tal caso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deberá indicarse en el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Campo 8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del mismo la leyenda “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Factura por un país no Parte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”.</w:t>
      </w:r>
    </w:p>
    <w:p w:rsidR="002D6950" w:rsidRPr="00FE728A" w:rsidRDefault="002D6950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II.2.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Tratado de Libre Comercio Chile-Panamá.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De acuerdo a lo dispuesto en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Art.4.20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en las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 Circular 90/2008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para aquellos casos en que la mercancía sea facturada por un operador de un país que no es Parte, el exportador de la Parte originaria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deberá señalar en el recuadro “O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bservaciones”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del Certificado de Origen dicho hecho e indicar, adicionalmente, nombre, razón social y dirección del operador que facturará la operación hasta su destino.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</w:p>
    <w:p w:rsidR="002D6950" w:rsidRDefault="002D6950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II.3.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Acuerdo de Asociación Económica Chile-Japón.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De acuerdo a lo establecido en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regla 7 e Instrucciones para el Certificado de Origen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también en las Instrucciones Internas sobre la materia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 Circular 243/2007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ha de aceptarse por la </w:t>
      </w:r>
      <w:r>
        <w:rPr>
          <w:rFonts w:ascii="Arial" w:hAnsi="Arial" w:cs="Arial"/>
          <w:sz w:val="22"/>
          <w:szCs w:val="22"/>
          <w:lang w:val="es-CL" w:eastAsia="es-ES"/>
        </w:rPr>
        <w:t>a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utoridad </w:t>
      </w:r>
      <w:r>
        <w:rPr>
          <w:rFonts w:ascii="Arial" w:hAnsi="Arial" w:cs="Arial"/>
          <w:sz w:val="22"/>
          <w:szCs w:val="22"/>
          <w:lang w:val="es-CL" w:eastAsia="es-ES"/>
        </w:rPr>
        <w:t>a</w:t>
      </w:r>
      <w:r w:rsidR="00920A66">
        <w:rPr>
          <w:rFonts w:ascii="Arial" w:hAnsi="Arial" w:cs="Arial"/>
          <w:sz w:val="22"/>
          <w:szCs w:val="22"/>
          <w:lang w:val="es-CL" w:eastAsia="es-ES"/>
        </w:rPr>
        <w:t>duanera de la P</w:t>
      </w:r>
      <w:r>
        <w:rPr>
          <w:rFonts w:ascii="Arial" w:hAnsi="Arial" w:cs="Arial"/>
          <w:sz w:val="22"/>
          <w:szCs w:val="22"/>
          <w:lang w:val="es-CL" w:eastAsia="es-ES"/>
        </w:rPr>
        <w:t>arte i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mportadora un Certificado de Origen aún cuando la factura esté emitida por una persona natural o jurídica de una no Parte.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En tal caso, ha de distinguirse si la factura del país no Parte es conocida al momento de la emisión del certificado de Origen o no lo es. A saber: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II.3.1. Factura comercial del país no Parte conocida al momento de emitir el Certificado de Origen.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Deberá indicarse en el 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Campo 7</w:t>
      </w:r>
      <w:r>
        <w:rPr>
          <w:rFonts w:ascii="Arial" w:hAnsi="Arial" w:cs="Arial"/>
          <w:i/>
          <w:iCs/>
          <w:sz w:val="22"/>
          <w:szCs w:val="22"/>
          <w:lang w:val="es-CL" w:eastAsia="es-ES"/>
        </w:rPr>
        <w:t>(Factura)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del Certificado de Origen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el número </w:t>
      </w:r>
      <w:r w:rsidR="002D6950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y fecha de la factura comercial; </w:t>
      </w:r>
      <w:r w:rsidR="00D868D2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y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en el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Campo 8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(Observaciones) indicar </w:t>
      </w:r>
      <w:r w:rsidRPr="00E8018C">
        <w:rPr>
          <w:rFonts w:ascii="Arial" w:hAnsi="Arial" w:cs="Arial"/>
          <w:sz w:val="22"/>
          <w:szCs w:val="22"/>
          <w:u w:val="single"/>
          <w:lang w:val="es-CL" w:eastAsia="es-ES"/>
        </w:rPr>
        <w:t>que las mercancías serán facturadas en un país noParte,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señalando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nombre legal completo y domicilio de la persona que emite dicha factura.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lang w:val="es-CL" w:eastAsia="es-ES"/>
        </w:rPr>
      </w:pP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II.3.2. Factura comercial del país no Parte desconocida al momento de emitir el Certificado de Origen.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En este caso excepcional,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el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Campo 7</w:t>
      </w:r>
      <w:r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 xml:space="preserve"> (Factura)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del Certificado de Origen deberá dejarse en blanco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e indicarse en el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Campo 8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(Observaciones)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que los bienes serán facturados en un país no Parte incluyendo el nombre legal completo y domicilio de la persona que emita dicha factura.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Para este caso el acuerdo contempla la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facultad discrecional de la autoridad aduanera de la Parte importadora,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para requerir del importador una declaración jurada que justifique este hecho y en la cual deberá indicar, al menos,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número de factura y certificado emitido para la importación.</w:t>
      </w:r>
    </w:p>
    <w:p w:rsidR="00A3505D" w:rsidRDefault="00A3505D" w:rsidP="002D6950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5F262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II.4.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Tratado de Libre Comercio Chile-China.</w:t>
      </w:r>
    </w:p>
    <w:p w:rsidR="002D6950" w:rsidRDefault="00A3505D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Tanto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Art.35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las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465/2006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establecen que en aquellos casos en que una mercancía a comercializarse sea facturada por un operador de una no Parte deberá el exportador de la Parte originaria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notificar en el recuadro titulado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“Observaciones”</w:t>
      </w:r>
      <w:r w:rsidR="00072ED9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-Campo 6-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del Certificado de Origen el nombre, dirección y país del productor en la Parte originaria.</w:t>
      </w:r>
    </w:p>
    <w:p w:rsidR="00072ED9" w:rsidRDefault="00072ED9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</w:p>
    <w:p w:rsidR="00072ED9" w:rsidRPr="006A0952" w:rsidRDefault="00072ED9" w:rsidP="00006EA2">
      <w:pPr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  <w:lang w:eastAsia="es-ES"/>
        </w:rPr>
      </w:pPr>
      <w:r w:rsidRPr="006A0952">
        <w:rPr>
          <w:rFonts w:ascii="Arial" w:hAnsi="Arial" w:cs="Arial"/>
          <w:sz w:val="22"/>
          <w:szCs w:val="22"/>
          <w:lang w:val="es-CL" w:eastAsia="es-ES"/>
        </w:rPr>
        <w:t>En relación al</w:t>
      </w:r>
      <w:r w:rsidR="006A0952">
        <w:rPr>
          <w:rFonts w:ascii="Arial" w:hAnsi="Arial" w:cs="Arial"/>
          <w:sz w:val="22"/>
          <w:szCs w:val="22"/>
          <w:lang w:val="es-CL" w:eastAsia="es-ES"/>
        </w:rPr>
        <w:t xml:space="preserve"> campo 13, relativo al numero, fecha de factura y valor facturado, mediante Oficio Circular Nº 245/2007 del Subdirector Técnico, se establece que dichos datos deben ser referidos a la factura emitida por el exportador Chino.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II.5. Tratado de Libre Comercio Chile-Corea.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Tanto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 5.6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las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66/2004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permiten el acceso de los bienes a trato preferencial no obstante ser facturados en un tercer país, para lo cual el productor o exportador deberá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consignar en el recuadro correspondiente a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 xml:space="preserve"> “Observaciones”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del Certificado de Origen que los bienes serán facturados desde un tercer país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así como también deberá incluir el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nombre, razón social y dirección del operador</w:t>
      </w:r>
      <w:r w:rsidRPr="00FE728A">
        <w:rPr>
          <w:rFonts w:ascii="Arial" w:hAnsi="Arial" w:cs="Arial"/>
          <w:sz w:val="22"/>
          <w:szCs w:val="22"/>
          <w:lang w:val="es-CL" w:eastAsia="es-ES"/>
        </w:rPr>
        <w:t>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006EA2" w:rsidRPr="00FE728A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II.6. Tratado de Libre Comercio Chile-Centroamérica.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Tanto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art.5.06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las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Fax Circular 149/2002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establecen que cuando la mercancía objeto de intercambio sea facturada por un operador de un tercer país que sea Parte o no Parte,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el productor o exportador del país de origen deberá señalar en el Certificado de Origen respectivo, en recuadro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“Observaciones”,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que dicha mercancía será facturada desde ese tercer país incluyendo nombre, denominación o razón social, domicilio (dirección, ciudad, país) de dicho operador.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II.7. Acuerdo de Libre Comercio Chile-Perú.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Tanto el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Texto del Acuerdo 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(Art.4.8</w:t>
      </w:r>
      <w:r>
        <w:rPr>
          <w:rFonts w:ascii="Arial" w:hAnsi="Arial" w:cs="Arial"/>
          <w:sz w:val="22"/>
          <w:szCs w:val="22"/>
          <w:lang w:val="es-CL" w:eastAsia="es-ES"/>
        </w:rPr>
        <w:t>) como las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63/2009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disponen que el productor o exportador del país de origen en el caso de que </w:t>
      </w:r>
      <w:r>
        <w:rPr>
          <w:rFonts w:ascii="Arial" w:hAnsi="Arial" w:cs="Arial"/>
          <w:sz w:val="22"/>
          <w:szCs w:val="22"/>
          <w:lang w:val="es-CL" w:eastAsia="es-ES"/>
        </w:rPr>
        <w:t xml:space="preserve">la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mercancía objeto de intercambio sea fac</w:t>
      </w:r>
      <w:r>
        <w:rPr>
          <w:rFonts w:ascii="Arial" w:hAnsi="Arial" w:cs="Arial"/>
          <w:sz w:val="22"/>
          <w:szCs w:val="22"/>
          <w:lang w:val="es-CL" w:eastAsia="es-ES"/>
        </w:rPr>
        <w:t>turada por operador de un país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deberá señalar en el C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ertificado de Origen respectivo,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en el área relativa a “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 xml:space="preserve">Observaciones”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que la mercancía será 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>facturada desde un tercer país n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o Parte indicando nombre, denominación o razón social y domicilio del operador que facturará la operación a destino.</w:t>
      </w:r>
    </w:p>
    <w:p w:rsidR="00A3505D" w:rsidRDefault="00A3505D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Se establece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regla adicional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para el caso excepcional de que al momento de expedir el Certi</w:t>
      </w:r>
      <w:r>
        <w:rPr>
          <w:rFonts w:ascii="Arial" w:hAnsi="Arial" w:cs="Arial"/>
          <w:sz w:val="22"/>
          <w:szCs w:val="22"/>
          <w:lang w:val="es-CL" w:eastAsia="es-ES"/>
        </w:rPr>
        <w:t>ficado de Origen no se conozca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el número de la factura comercial emit</w:t>
      </w:r>
      <w:r>
        <w:rPr>
          <w:rFonts w:ascii="Arial" w:hAnsi="Arial" w:cs="Arial"/>
          <w:sz w:val="22"/>
          <w:szCs w:val="22"/>
          <w:lang w:val="es-CL" w:eastAsia="es-ES"/>
        </w:rPr>
        <w:t xml:space="preserve">ida por un operador de un país no Parte,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en cuyo caso, deberá utilizarse el mecanismo </w:t>
      </w:r>
      <w:r>
        <w:rPr>
          <w:rFonts w:ascii="Arial" w:hAnsi="Arial" w:cs="Arial"/>
          <w:sz w:val="22"/>
          <w:szCs w:val="22"/>
          <w:lang w:val="es-CL" w:eastAsia="es-ES"/>
        </w:rPr>
        <w:t>d</w:t>
      </w:r>
      <w:r w:rsidRPr="00FE728A">
        <w:rPr>
          <w:rFonts w:ascii="Arial" w:hAnsi="Arial" w:cs="Arial"/>
          <w:sz w:val="22"/>
          <w:szCs w:val="22"/>
          <w:lang w:val="es-CL" w:eastAsia="es-ES"/>
        </w:rPr>
        <w:t>el artículo 4.9.11</w:t>
      </w:r>
      <w:r>
        <w:rPr>
          <w:rFonts w:ascii="Arial" w:hAnsi="Arial" w:cs="Arial"/>
          <w:sz w:val="22"/>
          <w:szCs w:val="22"/>
          <w:lang w:val="es-CL" w:eastAsia="es-ES"/>
        </w:rPr>
        <w:t>, el cual señala que,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para </w:t>
      </w:r>
      <w:r>
        <w:rPr>
          <w:rFonts w:ascii="Arial" w:hAnsi="Arial" w:cs="Arial"/>
          <w:sz w:val="22"/>
          <w:szCs w:val="22"/>
          <w:lang w:val="es-CL" w:eastAsia="es-ES"/>
        </w:rPr>
        <w:t>e</w:t>
      </w:r>
      <w:r w:rsidRPr="00FE728A">
        <w:rPr>
          <w:rFonts w:ascii="Arial" w:hAnsi="Arial" w:cs="Arial"/>
          <w:sz w:val="22"/>
          <w:szCs w:val="22"/>
          <w:lang w:val="es-CL" w:eastAsia="es-ES"/>
        </w:rPr>
        <w:t>l caso</w:t>
      </w:r>
      <w:r>
        <w:rPr>
          <w:rFonts w:ascii="Arial" w:hAnsi="Arial" w:cs="Arial"/>
          <w:sz w:val="22"/>
          <w:szCs w:val="22"/>
          <w:lang w:val="es-CL" w:eastAsia="es-ES"/>
        </w:rPr>
        <w:t xml:space="preserve"> en que </w:t>
      </w:r>
      <w:r w:rsidRPr="004324A0">
        <w:rPr>
          <w:rFonts w:ascii="Arial" w:hAnsi="Arial" w:cs="Arial"/>
          <w:sz w:val="22"/>
          <w:szCs w:val="22"/>
          <w:lang w:val="es-CL" w:eastAsia="es-ES"/>
        </w:rPr>
        <w:t xml:space="preserve">se emita una factura provisoria antes de una definitiva, se aceptará el certificado de origen expedido en base a la primera, debiendo consignarse en el recuadro “observaciones” tal circunstancia y la razón por la cual no se cuenta en ese momento con la factura comercial definitiva. </w:t>
      </w:r>
    </w:p>
    <w:p w:rsidR="002D6950" w:rsidRPr="00FE728A" w:rsidRDefault="002D6950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II.8. Acuerdo de Libre Comercio Chile-Colombia.</w:t>
      </w:r>
    </w:p>
    <w:p w:rsidR="002D6950" w:rsidRPr="00006EA2" w:rsidRDefault="00A3505D" w:rsidP="00006EA2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Tanto el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Texto del Acuerdo 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(Art. 4.15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como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136/2009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establecen para el caso de que una mercancía sea factur</w:t>
      </w:r>
      <w:r>
        <w:rPr>
          <w:rFonts w:ascii="Arial" w:hAnsi="Arial" w:cs="Arial"/>
          <w:sz w:val="22"/>
          <w:szCs w:val="22"/>
          <w:lang w:val="es-CL" w:eastAsia="es-ES"/>
        </w:rPr>
        <w:t>ada por un operador de un país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la necesidad de indicar en el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Campo 8 “Observaciones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” que la operación será fact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>urada por un no Parte e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indicar nombre legal completo y domicili</w:t>
      </w:r>
      <w:r w:rsidR="00006EA2">
        <w:rPr>
          <w:rFonts w:ascii="Arial" w:hAnsi="Arial" w:cs="Arial"/>
          <w:sz w:val="22"/>
          <w:szCs w:val="22"/>
          <w:u w:val="single"/>
          <w:lang w:val="es-CL" w:eastAsia="es-ES"/>
        </w:rPr>
        <w:t>o del operador, si es conocido.</w:t>
      </w:r>
    </w:p>
    <w:p w:rsidR="002D6950" w:rsidRPr="00FE728A" w:rsidRDefault="002D6950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II.9. Acuerdos de Complementación Económica Chile-Bolivia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(ACE 22)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 xml:space="preserve">; 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Chile-Venezuela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(ACE 23)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y Chile-Cuba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 (ACE 42)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.</w:t>
      </w:r>
    </w:p>
    <w:p w:rsidR="003D2E5C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La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Resolución 252 de ALADI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Cap.II, Noveno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establece que cuando la mercancía objeto de intercambio sea facturada por un operador de un tercer país, miembro o no miembro de la Asociación,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el productor o exportador del país de origen, deberá señalar en el formulario respectivo, en 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el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área relativa a “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Observaciones”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que la mercancía será facturada desde un tercer país identificando nombre, denominación o razón social y domicilio del operador que facturara la operación a destino.</w:t>
      </w:r>
    </w:p>
    <w:p w:rsidR="003D2E5C" w:rsidRDefault="003D2E5C">
      <w:pPr>
        <w:rPr>
          <w:rFonts w:ascii="Arial" w:hAnsi="Arial" w:cs="Arial"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u w:val="single"/>
          <w:lang w:val="es-CL" w:eastAsia="es-ES"/>
        </w:rPr>
        <w:br w:type="page"/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Se establece norma especial para el caso excepcional de que al momento de expedir el certificado de origen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no se conociera el número de la factura comercial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emitida por un operador de un tercer país debiendo dejarse en blanco el área correspondiente del certificado de Origen. Para este caso se establece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obligación al importador de present</w:t>
      </w:r>
      <w:r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ar a la administración aduanera,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una declaración jurada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que justifique el hecho, indicando, al menos, números y fechas de la factura comercial y del certificado de origen que amparan la operación de importación.</w:t>
      </w:r>
    </w:p>
    <w:p w:rsidR="00A3505D" w:rsidRPr="00FE728A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II.10. Acuerdo de Complementación Económica Chile-Ecuador.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Tanto el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 4.15</w:t>
      </w:r>
      <w:r>
        <w:rPr>
          <w:rFonts w:ascii="Arial" w:hAnsi="Arial" w:cs="Arial"/>
          <w:sz w:val="22"/>
          <w:szCs w:val="22"/>
          <w:lang w:val="es-CL" w:eastAsia="es-ES"/>
        </w:rPr>
        <w:t>) como las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18/2010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establecen que en caso de facturac</w:t>
      </w:r>
      <w:r>
        <w:rPr>
          <w:rFonts w:ascii="Arial" w:hAnsi="Arial" w:cs="Arial"/>
          <w:sz w:val="22"/>
          <w:szCs w:val="22"/>
          <w:lang w:val="es-CL" w:eastAsia="es-ES"/>
        </w:rPr>
        <w:t>ión por un Operador de un país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 en </w:t>
      </w:r>
      <w:r>
        <w:rPr>
          <w:rFonts w:ascii="Arial" w:hAnsi="Arial" w:cs="Arial"/>
          <w:sz w:val="22"/>
          <w:szCs w:val="22"/>
          <w:lang w:val="es-CL" w:eastAsia="es-ES"/>
        </w:rPr>
        <w:t xml:space="preserve">el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Certificado de Origen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deberá indicarse, en el campo “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Observaciones”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la leyenda: 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“Operación facturada por un operador de un país no Parte”.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i/>
          <w:i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>II.11. Acuerdo de Alcance Parcial Chile-India.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 xml:space="preserve">Tanto el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Art. 14.6</w:t>
      </w:r>
      <w:r>
        <w:rPr>
          <w:rFonts w:ascii="Arial" w:hAnsi="Arial" w:cs="Arial"/>
          <w:sz w:val="22"/>
          <w:szCs w:val="22"/>
          <w:lang w:val="es-CL" w:eastAsia="es-ES"/>
        </w:rPr>
        <w:t>) como las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231/2007</w:t>
      </w:r>
      <w:r w:rsidRPr="00FE728A">
        <w:rPr>
          <w:rFonts w:ascii="Arial" w:hAnsi="Arial" w:cs="Arial"/>
          <w:sz w:val="22"/>
          <w:szCs w:val="22"/>
          <w:lang w:val="es-CL" w:eastAsia="es-ES"/>
        </w:rPr>
        <w:t>) establecen que cuando la mercancía a ser comercializad</w:t>
      </w:r>
      <w:r>
        <w:rPr>
          <w:rFonts w:ascii="Arial" w:hAnsi="Arial" w:cs="Arial"/>
          <w:sz w:val="22"/>
          <w:szCs w:val="22"/>
          <w:lang w:val="es-CL" w:eastAsia="es-ES"/>
        </w:rPr>
        <w:t>a es facturada por un Operador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Parte,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el productor o exportador de la Parte de Origen deberá informar en el Campo titulado “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Observaciones”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del Certificado de Origen que dichas mercancías serán facturadas por un operador no Parte 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y deberá reproducir los siguientes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datos de la factura comercial emitida por dicho operador: nombre, dirección, país, número de la factura y fecha.</w:t>
      </w:r>
    </w:p>
    <w:p w:rsidR="00A3505D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es-CL" w:eastAsia="es-ES"/>
        </w:rPr>
      </w:pPr>
    </w:p>
    <w:p w:rsidR="00A3505D" w:rsidRPr="00FE728A" w:rsidRDefault="00A3505D" w:rsidP="00A3505D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</w:pP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u w:val="single"/>
          <w:lang w:val="es-CL" w:eastAsia="es-ES"/>
        </w:rPr>
        <w:t xml:space="preserve">II.12. Tratado de Libre Comercio Chile-Malasia. 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>Tanto el Texto del Acuerdo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Anexo 4-A, regla 20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) como </w:t>
      </w:r>
      <w:r>
        <w:rPr>
          <w:rFonts w:ascii="Arial" w:hAnsi="Arial" w:cs="Arial"/>
          <w:sz w:val="22"/>
          <w:szCs w:val="22"/>
          <w:lang w:val="es-CL" w:eastAsia="es-ES"/>
        </w:rPr>
        <w:t xml:space="preserve">las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Instrucciones Internas (</w:t>
      </w:r>
      <w:r w:rsidRPr="00FE728A">
        <w:rPr>
          <w:rFonts w:ascii="Arial" w:hAnsi="Arial" w:cs="Arial"/>
          <w:i/>
          <w:iCs/>
          <w:sz w:val="22"/>
          <w:szCs w:val="22"/>
          <w:lang w:val="es-CL" w:eastAsia="es-ES"/>
        </w:rPr>
        <w:t>Of.Circular 27/2012)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establece</w:t>
      </w:r>
      <w:r>
        <w:rPr>
          <w:rFonts w:ascii="Arial" w:hAnsi="Arial" w:cs="Arial"/>
          <w:sz w:val="22"/>
          <w:szCs w:val="22"/>
          <w:lang w:val="es-CL" w:eastAsia="es-ES"/>
        </w:rPr>
        <w:t>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que la autoridad aduanera de la </w:t>
      </w:r>
      <w:r>
        <w:rPr>
          <w:rFonts w:ascii="Arial" w:hAnsi="Arial" w:cs="Arial"/>
          <w:sz w:val="22"/>
          <w:szCs w:val="22"/>
          <w:lang w:val="es-CL" w:eastAsia="es-ES"/>
        </w:rPr>
        <w:t>P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arte importadora deberá aceptar el Certificado de Origen en los casos en que la factura sea emitida </w:t>
      </w:r>
      <w:r>
        <w:rPr>
          <w:rFonts w:ascii="Arial" w:hAnsi="Arial" w:cs="Arial"/>
          <w:sz w:val="22"/>
          <w:szCs w:val="22"/>
          <w:lang w:val="es-CL" w:eastAsia="es-ES"/>
        </w:rPr>
        <w:t>por una empresa ubicada en una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 y en tal caso 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>el exportador deberá indicar “</w:t>
      </w:r>
      <w:r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Facturación por un operador n</w:t>
      </w:r>
      <w:r w:rsidRPr="00FE728A">
        <w:rPr>
          <w:rFonts w:ascii="Arial" w:hAnsi="Arial" w:cs="Arial"/>
          <w:i/>
          <w:iCs/>
          <w:sz w:val="22"/>
          <w:szCs w:val="22"/>
          <w:u w:val="single"/>
          <w:lang w:val="es-CL" w:eastAsia="es-ES"/>
        </w:rPr>
        <w:t>o Parte”</w:t>
      </w:r>
      <w:r w:rsidRPr="00FE728A">
        <w:rPr>
          <w:rFonts w:ascii="Arial" w:hAnsi="Arial" w:cs="Arial"/>
          <w:sz w:val="22"/>
          <w:szCs w:val="22"/>
          <w:u w:val="single"/>
          <w:lang w:val="es-CL" w:eastAsia="es-ES"/>
        </w:rPr>
        <w:t xml:space="preserve"> en el Certificado de Origen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.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A3505D" w:rsidRPr="00006EA2" w:rsidRDefault="00A3505D" w:rsidP="00006EA2">
      <w:pPr>
        <w:spacing w:line="276" w:lineRule="auto"/>
        <w:ind w:left="372" w:firstLine="708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  <w:r w:rsidRPr="00006EA2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Conclusión:</w:t>
      </w:r>
    </w:p>
    <w:p w:rsidR="00006EA2" w:rsidRPr="00006EA2" w:rsidRDefault="00A3505D" w:rsidP="00006EA2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006EA2">
        <w:rPr>
          <w:rFonts w:ascii="Arial" w:hAnsi="Arial" w:cs="Arial"/>
          <w:sz w:val="22"/>
          <w:szCs w:val="22"/>
          <w:lang w:val="es-CL" w:eastAsia="es-ES"/>
        </w:rPr>
        <w:t>Con mayores o menores exigencias, todos estos acuerdos comerciales tienen como denominador común el indicar en el campo relativo a “observaciones” que la factura ha sido emitida por un operador de un país no Pa</w:t>
      </w:r>
      <w:r w:rsidR="00006EA2">
        <w:rPr>
          <w:rFonts w:ascii="Arial" w:hAnsi="Arial" w:cs="Arial"/>
          <w:sz w:val="22"/>
          <w:szCs w:val="22"/>
          <w:lang w:val="es-CL" w:eastAsia="es-ES"/>
        </w:rPr>
        <w:t>rte del acuerdo de que se trata.</w:t>
      </w:r>
    </w:p>
    <w:p w:rsidR="00006EA2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006EA2" w:rsidRPr="00FE728A" w:rsidRDefault="00006EA2" w:rsidP="00A3505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</w:p>
    <w:p w:rsidR="00A3505D" w:rsidRPr="00FE728A" w:rsidRDefault="00A3505D" w:rsidP="00A350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</w:pPr>
      <w:r w:rsidRPr="00FE728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Acuerdos Comerciales suscritos por Chile que no contemplan reglas sobre certificación de origen tratándose de operaciones facturadas por un tercero no </w:t>
      </w:r>
      <w:r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>P</w:t>
      </w:r>
      <w:r w:rsidRPr="00FE728A">
        <w:rPr>
          <w:rFonts w:ascii="Arial" w:hAnsi="Arial" w:cs="Arial"/>
          <w:b/>
          <w:bCs/>
          <w:i/>
          <w:iCs/>
          <w:sz w:val="22"/>
          <w:szCs w:val="22"/>
          <w:lang w:val="es-CL" w:eastAsia="es-ES"/>
        </w:rPr>
        <w:t xml:space="preserve">arte. </w:t>
      </w:r>
    </w:p>
    <w:p w:rsidR="003D2E5C" w:rsidRDefault="003D2E5C">
      <w:pPr>
        <w:rPr>
          <w:rFonts w:ascii="Arial" w:hAnsi="Arial" w:cs="Arial"/>
          <w:sz w:val="22"/>
          <w:szCs w:val="22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br w:type="page"/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>
        <w:rPr>
          <w:rFonts w:ascii="Arial" w:hAnsi="Arial" w:cs="Arial"/>
          <w:sz w:val="22"/>
          <w:szCs w:val="22"/>
          <w:lang w:val="es-CL" w:eastAsia="es-ES"/>
        </w:rPr>
        <w:t>Existen cinco acuerdos c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omerciales firmados por Chile actualmente </w:t>
      </w:r>
      <w:r>
        <w:rPr>
          <w:rFonts w:ascii="Arial" w:hAnsi="Arial" w:cs="Arial"/>
          <w:sz w:val="22"/>
          <w:szCs w:val="22"/>
          <w:lang w:val="es-CL" w:eastAsia="es-ES"/>
        </w:rPr>
        <w:t>vigentes,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y </w:t>
      </w:r>
      <w:r>
        <w:rPr>
          <w:rFonts w:ascii="Arial" w:hAnsi="Arial" w:cs="Arial"/>
          <w:sz w:val="22"/>
          <w:szCs w:val="22"/>
          <w:lang w:val="es-CL" w:eastAsia="es-ES"/>
        </w:rPr>
        <w:t>los cuales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no contempla</w:t>
      </w:r>
      <w:r>
        <w:rPr>
          <w:rFonts w:ascii="Arial" w:hAnsi="Arial" w:cs="Arial"/>
          <w:sz w:val="22"/>
          <w:szCs w:val="22"/>
          <w:lang w:val="es-CL" w:eastAsia="es-ES"/>
        </w:rPr>
        <w:t>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reglas sobre los requisitos formales que deben cumplirse para acogerse al régimen de tratamiento preferencial en caso de que </w:t>
      </w:r>
      <w:r>
        <w:rPr>
          <w:rFonts w:ascii="Arial" w:hAnsi="Arial" w:cs="Arial"/>
          <w:sz w:val="22"/>
          <w:szCs w:val="22"/>
          <w:lang w:val="es-CL" w:eastAsia="es-ES"/>
        </w:rPr>
        <w:t>la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operación </w:t>
      </w:r>
      <w:r>
        <w:rPr>
          <w:rFonts w:ascii="Arial" w:hAnsi="Arial" w:cs="Arial"/>
          <w:sz w:val="22"/>
          <w:szCs w:val="22"/>
          <w:lang w:val="es-CL" w:eastAsia="es-ES"/>
        </w:rPr>
        <w:t xml:space="preserve">comercial sea </w:t>
      </w:r>
      <w:r w:rsidRPr="00FE728A">
        <w:rPr>
          <w:rFonts w:ascii="Arial" w:hAnsi="Arial" w:cs="Arial"/>
          <w:sz w:val="22"/>
          <w:szCs w:val="22"/>
          <w:lang w:val="es-CL" w:eastAsia="es-ES"/>
        </w:rPr>
        <w:t>factur</w:t>
      </w:r>
      <w:r>
        <w:rPr>
          <w:rFonts w:ascii="Arial" w:hAnsi="Arial" w:cs="Arial"/>
          <w:sz w:val="22"/>
          <w:szCs w:val="22"/>
          <w:lang w:val="es-CL" w:eastAsia="es-ES"/>
        </w:rPr>
        <w:t>ada por un operador de un país n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o Parte. </w:t>
      </w: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Estos acuerdos corresponden a: 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III.1</w:t>
      </w:r>
      <w:r w:rsidRPr="00FE728A">
        <w:rPr>
          <w:rFonts w:ascii="Arial" w:hAnsi="Arial" w:cs="Arial"/>
          <w:sz w:val="22"/>
          <w:szCs w:val="22"/>
          <w:lang w:val="es-CL" w:eastAsia="es-ES"/>
        </w:rPr>
        <w:t>.</w:t>
      </w: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Tratado de Libre Comercio Chile-Canadá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III.2</w:t>
      </w:r>
      <w:r w:rsidRPr="00FE728A">
        <w:rPr>
          <w:rFonts w:ascii="Arial" w:hAnsi="Arial" w:cs="Arial"/>
          <w:sz w:val="22"/>
          <w:szCs w:val="22"/>
          <w:lang w:val="es-CL" w:eastAsia="es-ES"/>
        </w:rPr>
        <w:t>.</w:t>
      </w: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Tratado de Libre Comercio Chile-México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III.3.Tratado de Libre Comercio Chile- EFTA</w:t>
      </w:r>
      <w:r>
        <w:rPr>
          <w:rFonts w:ascii="Arial" w:hAnsi="Arial" w:cs="Arial"/>
          <w:sz w:val="22"/>
          <w:szCs w:val="22"/>
          <w:lang w:val="es-CL" w:eastAsia="es-ES"/>
        </w:rPr>
        <w:t>,-</w:t>
      </w:r>
    </w:p>
    <w:p w:rsidR="00A3505D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III.4.Acuerdo Estratégico Transpacífico de Asociación Económica</w:t>
      </w:r>
      <w:r w:rsidRPr="00FE728A">
        <w:rPr>
          <w:rFonts w:ascii="Arial" w:hAnsi="Arial" w:cs="Arial"/>
          <w:sz w:val="22"/>
          <w:szCs w:val="22"/>
          <w:lang w:val="es-CL" w:eastAsia="es-ES"/>
        </w:rPr>
        <w:t xml:space="preserve"> (P-4)</w:t>
      </w:r>
    </w:p>
    <w:p w:rsidR="00A3505D" w:rsidRPr="00FE728A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Default="00A3505D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841B01">
        <w:rPr>
          <w:rFonts w:ascii="Arial" w:hAnsi="Arial" w:cs="Arial"/>
          <w:b/>
          <w:bCs/>
          <w:sz w:val="22"/>
          <w:szCs w:val="22"/>
          <w:lang w:val="es-CL" w:eastAsia="es-ES"/>
        </w:rPr>
        <w:t>III.5.Tratado de Libre Comercio Chile-Estados Unidos</w:t>
      </w:r>
      <w:r w:rsidRPr="00FE728A">
        <w:rPr>
          <w:rFonts w:ascii="Arial" w:hAnsi="Arial" w:cs="Arial"/>
          <w:sz w:val="22"/>
          <w:szCs w:val="22"/>
          <w:lang w:val="es-CL" w:eastAsia="es-ES"/>
        </w:rPr>
        <w:t>.</w:t>
      </w:r>
    </w:p>
    <w:p w:rsidR="00006EA2" w:rsidRPr="00FE728A" w:rsidRDefault="00006EA2" w:rsidP="00A3505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006EA2" w:rsidRDefault="00006EA2" w:rsidP="00006EA2">
      <w:pPr>
        <w:spacing w:line="276" w:lineRule="auto"/>
        <w:ind w:firstLine="426"/>
        <w:jc w:val="both"/>
        <w:rPr>
          <w:rFonts w:ascii="Arial" w:hAnsi="Arial" w:cs="Arial"/>
          <w:b/>
          <w:i/>
          <w:sz w:val="22"/>
          <w:szCs w:val="22"/>
          <w:lang w:val="es-CL" w:eastAsia="es-ES"/>
        </w:rPr>
      </w:pPr>
    </w:p>
    <w:p w:rsidR="00A3505D" w:rsidRPr="00006EA2" w:rsidRDefault="00006EA2" w:rsidP="00006EA2">
      <w:pPr>
        <w:spacing w:line="276" w:lineRule="auto"/>
        <w:ind w:firstLine="426"/>
        <w:jc w:val="both"/>
        <w:rPr>
          <w:rFonts w:ascii="Arial" w:hAnsi="Arial" w:cs="Arial"/>
          <w:b/>
          <w:i/>
          <w:sz w:val="22"/>
          <w:szCs w:val="22"/>
          <w:lang w:val="es-CL" w:eastAsia="es-ES"/>
        </w:rPr>
      </w:pPr>
      <w:r w:rsidRPr="00006EA2">
        <w:rPr>
          <w:rFonts w:ascii="Arial" w:hAnsi="Arial" w:cs="Arial"/>
          <w:b/>
          <w:i/>
          <w:sz w:val="22"/>
          <w:szCs w:val="22"/>
          <w:lang w:val="es-CL" w:eastAsia="es-ES"/>
        </w:rPr>
        <w:t>Conclusión</w:t>
      </w:r>
      <w:r>
        <w:rPr>
          <w:rFonts w:ascii="Arial" w:hAnsi="Arial" w:cs="Arial"/>
          <w:b/>
          <w:i/>
          <w:sz w:val="22"/>
          <w:szCs w:val="22"/>
          <w:lang w:val="es-CL" w:eastAsia="es-ES"/>
        </w:rPr>
        <w:t>:</w:t>
      </w:r>
    </w:p>
    <w:p w:rsidR="00A3505D" w:rsidRPr="00006EA2" w:rsidRDefault="00A3505D" w:rsidP="00006EA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CL" w:eastAsia="es-ES"/>
        </w:rPr>
      </w:pPr>
      <w:r w:rsidRPr="00006EA2">
        <w:rPr>
          <w:rFonts w:ascii="Arial" w:hAnsi="Arial" w:cs="Arial"/>
          <w:sz w:val="22"/>
          <w:szCs w:val="22"/>
          <w:lang w:val="es-CL" w:eastAsia="es-ES"/>
        </w:rPr>
        <w:t>No obstante la no inclusión en los textos señalados, de norma expresa que se refiera a la facturación por un operador de un país no Parte, la práctica del comercio exterior da cuenta de la aceptación de esta modalidad d</w:t>
      </w:r>
      <w:r w:rsidR="00006EA2">
        <w:rPr>
          <w:rFonts w:ascii="Arial" w:hAnsi="Arial" w:cs="Arial"/>
          <w:sz w:val="22"/>
          <w:szCs w:val="22"/>
          <w:lang w:val="es-CL" w:eastAsia="es-ES"/>
        </w:rPr>
        <w:t>e facturación. Para estos casos</w:t>
      </w:r>
      <w:r w:rsidRPr="00006EA2">
        <w:rPr>
          <w:rFonts w:ascii="Arial" w:hAnsi="Arial" w:cs="Arial"/>
          <w:sz w:val="22"/>
          <w:szCs w:val="22"/>
          <w:lang w:val="es-CL" w:eastAsia="es-ES"/>
        </w:rPr>
        <w:t xml:space="preserve"> bastará, </w:t>
      </w:r>
      <w:r w:rsidR="00006EA2" w:rsidRPr="002D6950">
        <w:rPr>
          <w:rFonts w:ascii="Arial" w:hAnsi="Arial" w:cs="Arial"/>
          <w:sz w:val="22"/>
          <w:szCs w:val="22"/>
          <w:lang w:val="es-CL" w:eastAsia="es-ES"/>
        </w:rPr>
        <w:t xml:space="preserve">para acogerse a las preferencias arancelarias establecidas en los acuerdos enunciados, </w:t>
      </w:r>
      <w:r w:rsidR="00006EA2">
        <w:rPr>
          <w:rFonts w:ascii="Arial" w:hAnsi="Arial" w:cs="Arial"/>
          <w:sz w:val="22"/>
          <w:szCs w:val="22"/>
          <w:lang w:val="es-CL" w:eastAsia="es-ES"/>
        </w:rPr>
        <w:t xml:space="preserve">además de cumplir con las disposiciones del respectivo acuerdo o tratado de que se trate, </w:t>
      </w:r>
      <w:r w:rsidRPr="00006EA2">
        <w:rPr>
          <w:rFonts w:ascii="Arial" w:hAnsi="Arial" w:cs="Arial"/>
          <w:sz w:val="22"/>
          <w:szCs w:val="22"/>
          <w:lang w:val="es-CL" w:eastAsia="es-ES"/>
        </w:rPr>
        <w:t>que los documentos de base de la operación de importación permitan entender de manera clara e inequívoca la operación comercial de que se trata.</w:t>
      </w:r>
    </w:p>
    <w:p w:rsidR="00A3505D" w:rsidRPr="00006EA2" w:rsidRDefault="00A3505D" w:rsidP="00A3505D">
      <w:pPr>
        <w:spacing w:line="276" w:lineRule="auto"/>
        <w:jc w:val="both"/>
        <w:rPr>
          <w:rFonts w:ascii="Arial" w:hAnsi="Arial" w:cs="Arial"/>
          <w:sz w:val="22"/>
          <w:szCs w:val="22"/>
          <w:lang w:val="es-CL" w:eastAsia="es-ES"/>
        </w:rPr>
      </w:pPr>
    </w:p>
    <w:p w:rsidR="00A3505D" w:rsidRPr="009C54C2" w:rsidRDefault="00A3505D" w:rsidP="00A3505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CL" w:eastAsia="es-ES"/>
        </w:rPr>
      </w:pPr>
    </w:p>
    <w:p w:rsidR="00A3505D" w:rsidRPr="006E1C4D" w:rsidRDefault="00A3505D" w:rsidP="00A3505D">
      <w:pPr>
        <w:pStyle w:val="Textoindependiente"/>
        <w:spacing w:line="276" w:lineRule="auto"/>
        <w:ind w:left="372" w:firstLine="708"/>
        <w:rPr>
          <w:rFonts w:ascii="Arial" w:hAnsi="Arial" w:cs="Arial"/>
          <w:sz w:val="22"/>
          <w:szCs w:val="22"/>
        </w:rPr>
      </w:pPr>
      <w:r w:rsidRPr="006E1C4D">
        <w:rPr>
          <w:rFonts w:ascii="Arial" w:hAnsi="Arial" w:cs="Arial"/>
          <w:sz w:val="22"/>
          <w:szCs w:val="22"/>
        </w:rPr>
        <w:t>Saluda atentamente a usted,</w:t>
      </w:r>
    </w:p>
    <w:p w:rsidR="00A3505D" w:rsidRPr="008752DB" w:rsidRDefault="00A3505D" w:rsidP="00A3505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A3505D" w:rsidRPr="008752DB" w:rsidRDefault="00A3505D" w:rsidP="00A3505D">
      <w:pPr>
        <w:pStyle w:val="Textoindependiente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3505D" w:rsidRPr="008752DB" w:rsidRDefault="00A3505D" w:rsidP="00A3505D">
      <w:pPr>
        <w:pStyle w:val="Textoindependiente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3505D" w:rsidRDefault="00A3505D" w:rsidP="00A3505D">
      <w:pPr>
        <w:pStyle w:val="Textoindependiente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070460" w:rsidRPr="008752DB" w:rsidRDefault="00070460" w:rsidP="00A3505D">
      <w:pPr>
        <w:pStyle w:val="Textoindependiente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3505D" w:rsidRPr="008752DB" w:rsidRDefault="00A3505D" w:rsidP="00A3505D">
      <w:pPr>
        <w:pStyle w:val="Textoindependiente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3505D" w:rsidRPr="00070460" w:rsidRDefault="00A3505D" w:rsidP="00070460">
      <w:pPr>
        <w:pStyle w:val="Textoindependiente"/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A3505D" w:rsidRPr="00070460" w:rsidRDefault="00070460" w:rsidP="00070460">
      <w:pPr>
        <w:jc w:val="center"/>
        <w:rPr>
          <w:rFonts w:ascii="Arial" w:hAnsi="Arial" w:cs="Arial"/>
          <w:b/>
          <w:sz w:val="22"/>
          <w:szCs w:val="22"/>
        </w:rPr>
      </w:pPr>
      <w:r w:rsidRPr="00070460">
        <w:rPr>
          <w:rFonts w:ascii="Arial" w:hAnsi="Arial" w:cs="Arial"/>
          <w:b/>
          <w:sz w:val="22"/>
          <w:szCs w:val="22"/>
        </w:rPr>
        <w:t>Rodolfo Álvarez Rapaport</w:t>
      </w:r>
    </w:p>
    <w:p w:rsidR="00070460" w:rsidRPr="00070460" w:rsidRDefault="00070460" w:rsidP="00070460">
      <w:pPr>
        <w:jc w:val="center"/>
        <w:rPr>
          <w:rFonts w:ascii="Arial" w:hAnsi="Arial" w:cs="Arial"/>
          <w:sz w:val="22"/>
          <w:szCs w:val="22"/>
        </w:rPr>
      </w:pPr>
      <w:r w:rsidRPr="00070460">
        <w:rPr>
          <w:rFonts w:ascii="Arial" w:hAnsi="Arial" w:cs="Arial"/>
          <w:sz w:val="22"/>
          <w:szCs w:val="22"/>
        </w:rPr>
        <w:t>Director Nacional de Aduanas</w:t>
      </w:r>
    </w:p>
    <w:p w:rsidR="00070460" w:rsidRDefault="00070460" w:rsidP="00070460">
      <w:pPr>
        <w:jc w:val="center"/>
      </w:pPr>
    </w:p>
    <w:sectPr w:rsidR="00070460" w:rsidSect="003B0DD0">
      <w:headerReference w:type="default" r:id="rId8"/>
      <w:footerReference w:type="default" r:id="rId9"/>
      <w:pgSz w:w="12240" w:h="20160"/>
      <w:pgMar w:top="992" w:right="1418" w:bottom="1418" w:left="1701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A4A" w:rsidRDefault="00713A4A">
      <w:r>
        <w:separator/>
      </w:r>
    </w:p>
  </w:endnote>
  <w:endnote w:type="continuationSeparator" w:id="1">
    <w:p w:rsidR="00713A4A" w:rsidRDefault="0071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52" w:rsidRPr="00695F64" w:rsidRDefault="0003317D" w:rsidP="003B0DD0">
    <w:pPr>
      <w:pStyle w:val="Piedepgina"/>
      <w:tabs>
        <w:tab w:val="clear" w:pos="8504"/>
        <w:tab w:val="right" w:pos="10490"/>
      </w:tabs>
      <w:rPr>
        <w:rFonts w:ascii="Arial" w:hAnsi="Arial" w:cs="Arial"/>
        <w:color w:val="999999"/>
        <w:sz w:val="18"/>
        <w:szCs w:val="18"/>
      </w:rPr>
    </w:pPr>
    <w:r w:rsidRPr="0003317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99.75pt;margin-top:-79.35pt;width:153pt;height:54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" filled="f" stroked="f">
          <v:textbox>
            <w:txbxContent>
              <w:p w:rsidR="006A0952" w:rsidRPr="00AA4610" w:rsidRDefault="006A0952" w:rsidP="003B0DD0">
                <w:pPr>
                  <w:pStyle w:val="Piedepgina"/>
                  <w:tabs>
                    <w:tab w:val="clear" w:pos="8504"/>
                    <w:tab w:val="right" w:pos="10490"/>
                  </w:tabs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</w:pPr>
                <w:r w:rsidRPr="00AA4610"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  <w:t xml:space="preserve">Plaza Sotomayor Nº 60, </w:t>
                </w:r>
                <w:r w:rsidRPr="00AA4610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br/>
                </w:r>
                <w:r w:rsidRPr="00AA4610"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  <w:t>Valparaíso / Chile</w:t>
                </w:r>
              </w:p>
              <w:p w:rsidR="006A0952" w:rsidRPr="00AA4610" w:rsidRDefault="006A0952" w:rsidP="003B0DD0">
                <w:pPr>
                  <w:pStyle w:val="Piedepgina"/>
                  <w:tabs>
                    <w:tab w:val="clear" w:pos="8504"/>
                    <w:tab w:val="right" w:pos="10490"/>
                  </w:tabs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</w:pPr>
                <w:r w:rsidRPr="00AA4610"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  <w:t>Teléfono (32) 2</w:t>
                </w:r>
                <w:r>
                  <w:rPr>
                    <w:rFonts w:ascii="Verdana" w:hAnsi="Verdana" w:cs="Verdana"/>
                    <w:color w:val="999999"/>
                    <w:sz w:val="16"/>
                    <w:szCs w:val="16"/>
                  </w:rPr>
                  <w:t>134500</w:t>
                </w:r>
                <w:r w:rsidRPr="00AA4610">
                  <w:rPr>
                    <w:color w:val="999999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 w:rsidRPr="0003317D">
      <w:rPr>
        <w:noProof/>
        <w:lang w:val="en-US" w:eastAsia="en-US"/>
      </w:rPr>
      <w:pict>
        <v:shape id="Text Box 2" o:spid="_x0000_s4097" type="#_x0000_t202" style="position:absolute;margin-left:-17.2pt;margin-top:-124.35pt;width:115.45pt;height:108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MZSLgCAADB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" filled="f" stroked="f">
          <v:textbox>
            <w:txbxContent>
              <w:p w:rsidR="006A0952" w:rsidRDefault="006A0952" w:rsidP="003B0DD0">
                <w:pPr>
                  <w:ind w:left="-426"/>
                  <w:jc w:val="right"/>
                </w:pPr>
                <w:r>
                  <w:rPr>
                    <w:noProof/>
                    <w:lang w:val="es-CL" w:eastAsia="es-CL"/>
                  </w:rPr>
                  <w:drawing>
                    <wp:inline distT="0" distB="0" distL="0" distR="0">
                      <wp:extent cx="1263015" cy="1263015"/>
                      <wp:effectExtent l="0" t="0" r="6985" b="6985"/>
                      <wp:docPr id="4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015" cy="1263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A0952">
      <w:br/>
    </w:r>
  </w:p>
  <w:p w:rsidR="006A0952" w:rsidRDefault="006A0952" w:rsidP="003B0D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A4A" w:rsidRDefault="00713A4A">
      <w:r>
        <w:separator/>
      </w:r>
    </w:p>
  </w:footnote>
  <w:footnote w:type="continuationSeparator" w:id="1">
    <w:p w:rsidR="00713A4A" w:rsidRDefault="00713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52" w:rsidRDefault="006A0952" w:rsidP="003B0DD0">
    <w:pPr>
      <w:pStyle w:val="Encabezado"/>
      <w:ind w:left="-426" w:firstLine="284"/>
    </w:pPr>
    <w:r>
      <w:rPr>
        <w:noProof/>
        <w:lang w:val="es-CL" w:eastAsia="es-CL"/>
      </w:rPr>
      <w:drawing>
        <wp:inline distT="0" distB="0" distL="0" distR="0">
          <wp:extent cx="1219200" cy="1219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1A" w:rsidRPr="003C761A" w:rsidRDefault="003C761A" w:rsidP="003C761A">
    <w:pPr>
      <w:pStyle w:val="Encabezado"/>
      <w:ind w:left="-426" w:firstLine="284"/>
      <w:rPr>
        <w:rFonts w:ascii="Arial" w:hAnsi="Arial" w:cs="Arial"/>
        <w:sz w:val="16"/>
      </w:rPr>
    </w:pPr>
    <w:r w:rsidRPr="003C761A">
      <w:rPr>
        <w:rFonts w:ascii="Arial" w:hAnsi="Arial" w:cs="Arial"/>
        <w:sz w:val="16"/>
      </w:rPr>
      <w:t>Servicio Nacional de Aduanas</w:t>
    </w:r>
  </w:p>
  <w:p w:rsidR="003C761A" w:rsidRPr="003C761A" w:rsidRDefault="003C761A" w:rsidP="003C761A">
    <w:pPr>
      <w:pStyle w:val="Encabezado"/>
      <w:ind w:left="-426" w:firstLine="284"/>
      <w:rPr>
        <w:rFonts w:ascii="Arial" w:hAnsi="Arial" w:cs="Arial"/>
        <w:sz w:val="16"/>
      </w:rPr>
    </w:pPr>
    <w:r w:rsidRPr="003C761A">
      <w:rPr>
        <w:rFonts w:ascii="Arial" w:hAnsi="Arial" w:cs="Arial"/>
        <w:sz w:val="16"/>
      </w:rPr>
      <w:t>Dirección Nacional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D61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540461"/>
    <w:multiLevelType w:val="hybridMultilevel"/>
    <w:tmpl w:val="04D6CE46"/>
    <w:lvl w:ilvl="0" w:tplc="282A4B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3505D"/>
    <w:rsid w:val="00006EA2"/>
    <w:rsid w:val="0003317D"/>
    <w:rsid w:val="0004190F"/>
    <w:rsid w:val="00070460"/>
    <w:rsid w:val="00072ED9"/>
    <w:rsid w:val="00085564"/>
    <w:rsid w:val="000A554A"/>
    <w:rsid w:val="000A6D8E"/>
    <w:rsid w:val="00186230"/>
    <w:rsid w:val="002D118E"/>
    <w:rsid w:val="002D6950"/>
    <w:rsid w:val="003B0DD0"/>
    <w:rsid w:val="003C761A"/>
    <w:rsid w:val="003D2E5C"/>
    <w:rsid w:val="00414BF3"/>
    <w:rsid w:val="004C1060"/>
    <w:rsid w:val="004C1875"/>
    <w:rsid w:val="005541E2"/>
    <w:rsid w:val="00591871"/>
    <w:rsid w:val="005A4F4B"/>
    <w:rsid w:val="005D4B4E"/>
    <w:rsid w:val="006A0952"/>
    <w:rsid w:val="006D0A6E"/>
    <w:rsid w:val="00713A4A"/>
    <w:rsid w:val="007C1FC7"/>
    <w:rsid w:val="0082260B"/>
    <w:rsid w:val="00826164"/>
    <w:rsid w:val="008E01AA"/>
    <w:rsid w:val="00902463"/>
    <w:rsid w:val="00920A66"/>
    <w:rsid w:val="00970AA4"/>
    <w:rsid w:val="00991EC6"/>
    <w:rsid w:val="00A3505D"/>
    <w:rsid w:val="00A57BDE"/>
    <w:rsid w:val="00B07ABF"/>
    <w:rsid w:val="00CD66B4"/>
    <w:rsid w:val="00D0420F"/>
    <w:rsid w:val="00D045EC"/>
    <w:rsid w:val="00D868D2"/>
    <w:rsid w:val="00E9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05D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A3505D"/>
    <w:pPr>
      <w:keepNext/>
      <w:jc w:val="both"/>
      <w:outlineLvl w:val="0"/>
    </w:pPr>
    <w:rPr>
      <w:b/>
      <w:bCs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A3505D"/>
    <w:rPr>
      <w:b/>
      <w:bCs/>
      <w:sz w:val="18"/>
      <w:szCs w:val="18"/>
      <w:lang w:val="es-ES" w:eastAsia="es-ES" w:bidi="ar-SA"/>
    </w:rPr>
  </w:style>
  <w:style w:type="paragraph" w:styleId="Encabezado">
    <w:name w:val="header"/>
    <w:basedOn w:val="Normal"/>
    <w:link w:val="EncabezadoCar"/>
    <w:rsid w:val="00A350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A3505D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link w:val="PiedepginaCar"/>
    <w:semiHidden/>
    <w:rsid w:val="00A350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3505D"/>
    <w:rPr>
      <w:sz w:val="24"/>
      <w:szCs w:val="24"/>
      <w:lang w:val="es-ES_tradnl" w:eastAsia="es-ES_tradnl" w:bidi="ar-SA"/>
    </w:rPr>
  </w:style>
  <w:style w:type="paragraph" w:styleId="Textoindependiente">
    <w:name w:val="Body Text"/>
    <w:basedOn w:val="Normal"/>
    <w:link w:val="TextoindependienteCar"/>
    <w:rsid w:val="00A3505D"/>
    <w:pPr>
      <w:jc w:val="both"/>
    </w:pPr>
    <w:rPr>
      <w:rFonts w:ascii="Arial Unicode MS" w:eastAsia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A3505D"/>
    <w:rPr>
      <w:rFonts w:ascii="Arial Unicode MS" w:eastAsia="Arial Unicode MS" w:cs="Arial Unicode MS"/>
      <w:sz w:val="24"/>
      <w:szCs w:val="24"/>
      <w:lang w:val="es-ES" w:eastAsia="es-ES" w:bidi="ar-SA"/>
    </w:rPr>
  </w:style>
  <w:style w:type="character" w:styleId="Refdecomentario">
    <w:name w:val="annotation reference"/>
    <w:basedOn w:val="Fuentedeprrafopredeter"/>
    <w:semiHidden/>
    <w:rsid w:val="00A350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350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A3505D"/>
    <w:rPr>
      <w:lang w:val="es-ES_tradnl" w:eastAsia="es-ES_tradnl" w:bidi="ar-SA"/>
    </w:rPr>
  </w:style>
  <w:style w:type="paragraph" w:styleId="Textodeglobo">
    <w:name w:val="Balloon Text"/>
    <w:basedOn w:val="Normal"/>
    <w:semiHidden/>
    <w:rsid w:val="00A3505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970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4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4B4E"/>
    <w:rPr>
      <w:b/>
      <w:bCs/>
      <w:lang w:val="es-ES_tradnl" w:eastAsia="es-ES_tradnl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05D"/>
    <w:rPr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qFormat/>
    <w:rsid w:val="00A3505D"/>
    <w:pPr>
      <w:keepNext/>
      <w:jc w:val="both"/>
      <w:outlineLvl w:val="0"/>
    </w:pPr>
    <w:rPr>
      <w:b/>
      <w:bCs/>
      <w:sz w:val="18"/>
      <w:szCs w:val="1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505D"/>
    <w:rPr>
      <w:b/>
      <w:bCs/>
      <w:sz w:val="18"/>
      <w:szCs w:val="18"/>
      <w:lang w:val="es-ES" w:eastAsia="es-ES" w:bidi="ar-SA"/>
    </w:rPr>
  </w:style>
  <w:style w:type="paragraph" w:styleId="Header">
    <w:name w:val="header"/>
    <w:basedOn w:val="Normal"/>
    <w:link w:val="HeaderChar"/>
    <w:rsid w:val="00A350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A3505D"/>
    <w:rPr>
      <w:sz w:val="24"/>
      <w:szCs w:val="24"/>
      <w:lang w:val="es-ES_tradnl" w:eastAsia="es-ES_tradnl" w:bidi="ar-SA"/>
    </w:rPr>
  </w:style>
  <w:style w:type="paragraph" w:styleId="Footer">
    <w:name w:val="footer"/>
    <w:basedOn w:val="Normal"/>
    <w:link w:val="FooterChar"/>
    <w:semiHidden/>
    <w:rsid w:val="00A3505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3505D"/>
    <w:rPr>
      <w:sz w:val="24"/>
      <w:szCs w:val="24"/>
      <w:lang w:val="es-ES_tradnl" w:eastAsia="es-ES_tradnl" w:bidi="ar-SA"/>
    </w:rPr>
  </w:style>
  <w:style w:type="paragraph" w:styleId="BodyText">
    <w:name w:val="Body Text"/>
    <w:basedOn w:val="Normal"/>
    <w:link w:val="BodyTextChar"/>
    <w:rsid w:val="00A3505D"/>
    <w:pPr>
      <w:jc w:val="both"/>
    </w:pPr>
    <w:rPr>
      <w:rFonts w:ascii="Arial Unicode MS" w:eastAsia="Arial Unicode MS" w:cs="Arial Unicode MS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locked/>
    <w:rsid w:val="00A3505D"/>
    <w:rPr>
      <w:rFonts w:ascii="Arial Unicode MS" w:eastAsia="Arial Unicode MS" w:cs="Arial Unicode MS"/>
      <w:sz w:val="24"/>
      <w:szCs w:val="24"/>
      <w:lang w:val="es-ES" w:eastAsia="es-ES" w:bidi="ar-SA"/>
    </w:rPr>
  </w:style>
  <w:style w:type="character" w:styleId="CommentReference">
    <w:name w:val="annotation reference"/>
    <w:basedOn w:val="DefaultParagraphFont"/>
    <w:semiHidden/>
    <w:rsid w:val="00A350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5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3505D"/>
    <w:rPr>
      <w:lang w:val="es-ES_tradnl" w:eastAsia="es-ES_tradnl" w:bidi="ar-SA"/>
    </w:rPr>
  </w:style>
  <w:style w:type="paragraph" w:styleId="BalloonText">
    <w:name w:val="Balloon Text"/>
    <w:basedOn w:val="Normal"/>
    <w:semiHidden/>
    <w:rsid w:val="00A350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70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4B4E"/>
    <w:rPr>
      <w:b/>
      <w:bCs/>
      <w:lang w:val="es-ES_tradnl"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78D5-ED65-B847-ACDE-EAC8A9B0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2080</Words>
  <Characters>11442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Servicio Nacional de Aduanas</vt:lpstr>
      <vt:lpstr>Oficio Circular Nº   </vt:lpstr>
      <vt:lpstr>Mat.: Requisitos formales de la Facturación por Tercer País en los Acuerdos Come</vt:lpstr>
      <vt:lpstr/>
      <vt:lpstr>Ant.: Medida N 7 de la Agenda Normativa 2012</vt:lpstr>
    </vt:vector>
  </TitlesOfParts>
  <Company>Aduana</Company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subject/>
  <dc:creator>Gaby Landeros herrera</dc:creator>
  <cp:keywords/>
  <cp:lastModifiedBy>DNA</cp:lastModifiedBy>
  <cp:revision>2</cp:revision>
  <dcterms:created xsi:type="dcterms:W3CDTF">2012-06-20T16:52:00Z</dcterms:created>
  <dcterms:modified xsi:type="dcterms:W3CDTF">2012-06-20T16:52:00Z</dcterms:modified>
</cp:coreProperties>
</file>