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17A8" w:rsidRPr="007517A8" w:rsidRDefault="007517A8" w:rsidP="007517A8">
      <w:pPr>
        <w:spacing w:after="0" w:line="240" w:lineRule="auto"/>
        <w:ind w:left="5103" w:hanging="1134"/>
        <w:jc w:val="both"/>
        <w:rPr>
          <w:rFonts w:ascii="Arial" w:eastAsia="Times New Roman" w:hAnsi="Arial" w:cs="Arial"/>
          <w:b/>
          <w:sz w:val="18"/>
          <w:szCs w:val="18"/>
          <w:lang w:eastAsia="es-ES_tradnl"/>
        </w:rPr>
      </w:pPr>
      <w:bookmarkStart w:id="0" w:name="_GoBack"/>
      <w:bookmarkEnd w:id="0"/>
      <w:r w:rsidRPr="007517A8">
        <w:rPr>
          <w:rFonts w:ascii="Arial" w:eastAsia="Times New Roman" w:hAnsi="Arial" w:cs="Arial"/>
          <w:b/>
          <w:sz w:val="18"/>
          <w:szCs w:val="18"/>
          <w:lang w:eastAsia="es-ES_tradnl"/>
        </w:rPr>
        <w:t xml:space="preserve">OF. CIRCULAR N° </w:t>
      </w:r>
      <w:r w:rsidR="00402975">
        <w:rPr>
          <w:rFonts w:ascii="Arial" w:eastAsia="Times New Roman" w:hAnsi="Arial" w:cs="Arial"/>
          <w:b/>
          <w:sz w:val="18"/>
          <w:szCs w:val="18"/>
          <w:lang w:eastAsia="es-ES_tradnl"/>
        </w:rPr>
        <w:t>480</w:t>
      </w:r>
    </w:p>
    <w:p w:rsidR="007517A8" w:rsidRPr="007517A8" w:rsidRDefault="007517A8" w:rsidP="007517A8">
      <w:pPr>
        <w:spacing w:after="0" w:line="240" w:lineRule="auto"/>
        <w:ind w:left="5103" w:hanging="1134"/>
        <w:jc w:val="both"/>
        <w:rPr>
          <w:rFonts w:ascii="Arial" w:eastAsia="Times New Roman" w:hAnsi="Arial" w:cs="Arial"/>
          <w:sz w:val="18"/>
          <w:szCs w:val="18"/>
          <w:lang w:eastAsia="es-ES_tradnl"/>
        </w:rPr>
      </w:pPr>
      <w:r w:rsidRPr="007517A8">
        <w:rPr>
          <w:rFonts w:ascii="Arial" w:eastAsia="Times New Roman" w:hAnsi="Arial" w:cs="Arial"/>
          <w:sz w:val="18"/>
          <w:szCs w:val="18"/>
          <w:lang w:eastAsia="es-ES_tradnl"/>
        </w:rPr>
        <w:tab/>
      </w:r>
      <w:r w:rsidRPr="007517A8">
        <w:rPr>
          <w:rFonts w:ascii="Arial" w:eastAsia="Times New Roman" w:hAnsi="Arial" w:cs="Arial"/>
          <w:sz w:val="18"/>
          <w:szCs w:val="18"/>
          <w:lang w:eastAsia="es-ES_tradnl"/>
        </w:rPr>
        <w:tab/>
      </w:r>
      <w:r w:rsidRPr="007517A8">
        <w:rPr>
          <w:rFonts w:ascii="Arial" w:eastAsia="Times New Roman" w:hAnsi="Arial" w:cs="Arial"/>
          <w:sz w:val="18"/>
          <w:szCs w:val="18"/>
          <w:lang w:eastAsia="es-ES_tradnl"/>
        </w:rPr>
        <w:tab/>
      </w:r>
      <w:r w:rsidRPr="007517A8">
        <w:rPr>
          <w:rFonts w:ascii="Arial" w:eastAsia="Times New Roman" w:hAnsi="Arial" w:cs="Arial"/>
          <w:sz w:val="18"/>
          <w:szCs w:val="18"/>
          <w:lang w:eastAsia="es-ES_tradnl"/>
        </w:rPr>
        <w:tab/>
      </w:r>
      <w:r w:rsidRPr="007517A8">
        <w:rPr>
          <w:rFonts w:ascii="Arial" w:eastAsia="Times New Roman" w:hAnsi="Arial" w:cs="Arial"/>
          <w:sz w:val="18"/>
          <w:szCs w:val="18"/>
          <w:lang w:eastAsia="es-ES_tradnl"/>
        </w:rPr>
        <w:tab/>
      </w:r>
    </w:p>
    <w:p w:rsidR="007517A8" w:rsidRPr="007517A8" w:rsidRDefault="007517A8" w:rsidP="007517A8">
      <w:pPr>
        <w:spacing w:after="0" w:line="240" w:lineRule="auto"/>
        <w:ind w:left="5103" w:hanging="1134"/>
        <w:jc w:val="both"/>
        <w:rPr>
          <w:rFonts w:ascii="Arial" w:eastAsia="Times New Roman" w:hAnsi="Arial" w:cs="Arial"/>
          <w:sz w:val="18"/>
          <w:szCs w:val="18"/>
          <w:lang w:eastAsia="es-ES_tradnl"/>
        </w:rPr>
      </w:pPr>
      <w:r w:rsidRPr="007517A8">
        <w:rPr>
          <w:rFonts w:ascii="Arial" w:eastAsia="Times New Roman" w:hAnsi="Arial" w:cs="Arial"/>
          <w:b/>
          <w:sz w:val="18"/>
          <w:szCs w:val="18"/>
          <w:lang w:eastAsia="es-ES_tradnl"/>
        </w:rPr>
        <w:t>MAT.:</w:t>
      </w:r>
      <w:r w:rsidRPr="007517A8">
        <w:rPr>
          <w:rFonts w:ascii="Arial" w:eastAsia="Times New Roman" w:hAnsi="Arial" w:cs="Arial"/>
          <w:b/>
          <w:sz w:val="18"/>
          <w:szCs w:val="18"/>
          <w:lang w:eastAsia="es-ES_tradnl"/>
        </w:rPr>
        <w:tab/>
      </w:r>
      <w:r w:rsidRPr="007517A8">
        <w:rPr>
          <w:rFonts w:ascii="Arial" w:eastAsia="Times New Roman" w:hAnsi="Arial" w:cs="Arial"/>
          <w:sz w:val="18"/>
          <w:szCs w:val="18"/>
          <w:lang w:eastAsia="es-ES_tradnl"/>
        </w:rPr>
        <w:t xml:space="preserve">Alícuota vigente, para liquidación incremento </w:t>
      </w:r>
      <w:r w:rsidR="00523967" w:rsidRPr="007517A8">
        <w:rPr>
          <w:rFonts w:ascii="Arial" w:eastAsia="Times New Roman" w:hAnsi="Arial" w:cs="Arial"/>
          <w:sz w:val="18"/>
          <w:szCs w:val="18"/>
          <w:lang w:eastAsia="es-ES_tradnl"/>
        </w:rPr>
        <w:t>diario recargo</w:t>
      </w:r>
      <w:r w:rsidRPr="007517A8">
        <w:rPr>
          <w:rFonts w:ascii="Arial" w:eastAsia="Times New Roman" w:hAnsi="Arial" w:cs="Arial"/>
          <w:sz w:val="18"/>
          <w:szCs w:val="18"/>
          <w:lang w:eastAsia="es-ES_tradnl"/>
        </w:rPr>
        <w:t xml:space="preserve"> </w:t>
      </w:r>
      <w:proofErr w:type="spellStart"/>
      <w:r w:rsidRPr="007517A8">
        <w:rPr>
          <w:rFonts w:ascii="Arial" w:eastAsia="Times New Roman" w:hAnsi="Arial" w:cs="Arial"/>
          <w:sz w:val="18"/>
          <w:szCs w:val="18"/>
          <w:lang w:eastAsia="es-ES_tradnl"/>
        </w:rPr>
        <w:t>artord</w:t>
      </w:r>
      <w:proofErr w:type="spellEnd"/>
      <w:r w:rsidRPr="007517A8">
        <w:rPr>
          <w:rFonts w:ascii="Arial" w:eastAsia="Times New Roman" w:hAnsi="Arial" w:cs="Arial"/>
          <w:sz w:val="18"/>
          <w:szCs w:val="18"/>
          <w:lang w:eastAsia="es-ES_tradnl"/>
        </w:rPr>
        <w:t>. 154</w:t>
      </w:r>
      <w:r w:rsidR="0085709A">
        <w:rPr>
          <w:rFonts w:ascii="Arial" w:eastAsia="Times New Roman" w:hAnsi="Arial" w:cs="Arial"/>
          <w:sz w:val="18"/>
          <w:szCs w:val="18"/>
          <w:lang w:eastAsia="es-ES_tradnl"/>
        </w:rPr>
        <w:t>°</w:t>
      </w:r>
      <w:r w:rsidRPr="007517A8">
        <w:rPr>
          <w:rFonts w:ascii="Arial" w:eastAsia="Times New Roman" w:hAnsi="Arial" w:cs="Arial"/>
          <w:sz w:val="18"/>
          <w:szCs w:val="18"/>
          <w:lang w:eastAsia="es-ES_tradnl"/>
        </w:rPr>
        <w:t>.</w:t>
      </w:r>
    </w:p>
    <w:p w:rsidR="007517A8" w:rsidRPr="007517A8" w:rsidRDefault="007517A8" w:rsidP="007517A8">
      <w:pPr>
        <w:spacing w:after="0" w:line="240" w:lineRule="auto"/>
        <w:ind w:left="5103" w:hanging="1134"/>
        <w:jc w:val="both"/>
        <w:rPr>
          <w:rFonts w:ascii="Arial" w:eastAsia="Times New Roman" w:hAnsi="Arial" w:cs="Arial"/>
          <w:sz w:val="18"/>
          <w:szCs w:val="18"/>
          <w:lang w:eastAsia="es-ES_tradnl"/>
        </w:rPr>
      </w:pPr>
    </w:p>
    <w:p w:rsidR="007517A8" w:rsidRPr="00A15D7F" w:rsidRDefault="007517A8" w:rsidP="007517A8">
      <w:pPr>
        <w:spacing w:after="0" w:line="240" w:lineRule="auto"/>
        <w:ind w:left="5103" w:hanging="1134"/>
        <w:jc w:val="both"/>
        <w:rPr>
          <w:rFonts w:ascii="Arial" w:eastAsia="Times New Roman" w:hAnsi="Arial" w:cs="Arial"/>
          <w:sz w:val="18"/>
          <w:szCs w:val="18"/>
          <w:lang w:eastAsia="es-ES_tradnl"/>
        </w:rPr>
      </w:pPr>
      <w:r w:rsidRPr="00A15D7F">
        <w:rPr>
          <w:rFonts w:ascii="Arial" w:eastAsia="Times New Roman" w:hAnsi="Arial" w:cs="Arial"/>
          <w:b/>
          <w:sz w:val="18"/>
          <w:szCs w:val="18"/>
          <w:lang w:eastAsia="es-ES_tradnl"/>
        </w:rPr>
        <w:t>ANT</w:t>
      </w:r>
      <w:r w:rsidRPr="00A15D7F">
        <w:rPr>
          <w:rFonts w:ascii="Arial" w:eastAsia="Times New Roman" w:hAnsi="Arial" w:cs="Arial"/>
          <w:sz w:val="18"/>
          <w:szCs w:val="18"/>
          <w:lang w:eastAsia="es-ES_tradnl"/>
        </w:rPr>
        <w:t>:</w:t>
      </w:r>
      <w:r w:rsidRPr="00A15D7F">
        <w:rPr>
          <w:rFonts w:ascii="Arial" w:eastAsia="Times New Roman" w:hAnsi="Arial" w:cs="Arial"/>
          <w:sz w:val="18"/>
          <w:szCs w:val="18"/>
          <w:lang w:eastAsia="es-ES_tradnl"/>
        </w:rPr>
        <w:tab/>
        <w:t xml:space="preserve">Certificado N° </w:t>
      </w:r>
      <w:r w:rsidR="008F3500">
        <w:rPr>
          <w:rFonts w:ascii="Arial" w:eastAsia="Times New Roman" w:hAnsi="Arial" w:cs="Arial"/>
          <w:sz w:val="18"/>
          <w:szCs w:val="18"/>
          <w:lang w:eastAsia="es-ES_tradnl"/>
        </w:rPr>
        <w:t>11</w:t>
      </w:r>
      <w:r w:rsidR="00E965C4">
        <w:rPr>
          <w:rFonts w:ascii="Arial" w:eastAsia="Times New Roman" w:hAnsi="Arial" w:cs="Arial"/>
          <w:sz w:val="18"/>
          <w:szCs w:val="18"/>
          <w:lang w:eastAsia="es-ES_tradnl"/>
        </w:rPr>
        <w:t>/201</w:t>
      </w:r>
      <w:r w:rsidR="0040548F">
        <w:rPr>
          <w:rFonts w:ascii="Arial" w:eastAsia="Times New Roman" w:hAnsi="Arial" w:cs="Arial"/>
          <w:sz w:val="18"/>
          <w:szCs w:val="18"/>
          <w:lang w:eastAsia="es-ES_tradnl"/>
        </w:rPr>
        <w:t>7</w:t>
      </w:r>
      <w:r w:rsidR="00E965C4">
        <w:rPr>
          <w:rFonts w:ascii="Arial" w:eastAsia="Times New Roman" w:hAnsi="Arial" w:cs="Arial"/>
          <w:sz w:val="18"/>
          <w:szCs w:val="18"/>
          <w:lang w:eastAsia="es-ES_tradnl"/>
        </w:rPr>
        <w:t xml:space="preserve"> de la Superintendencia de Bancos e I</w:t>
      </w:r>
      <w:r w:rsidR="006933BC">
        <w:rPr>
          <w:rFonts w:ascii="Arial" w:eastAsia="Times New Roman" w:hAnsi="Arial" w:cs="Arial"/>
          <w:sz w:val="18"/>
          <w:szCs w:val="18"/>
          <w:lang w:eastAsia="es-ES_tradnl"/>
        </w:rPr>
        <w:t>nstituciones Financieras.</w:t>
      </w:r>
    </w:p>
    <w:p w:rsidR="007517A8" w:rsidRPr="00A15D7F" w:rsidRDefault="007517A8" w:rsidP="007517A8">
      <w:pPr>
        <w:spacing w:after="0" w:line="240" w:lineRule="auto"/>
        <w:ind w:left="5103" w:hanging="1134"/>
        <w:jc w:val="both"/>
        <w:rPr>
          <w:rFonts w:ascii="Arial" w:eastAsia="Times New Roman" w:hAnsi="Arial" w:cs="Arial"/>
          <w:sz w:val="18"/>
          <w:szCs w:val="18"/>
          <w:lang w:eastAsia="es-ES_tradnl"/>
        </w:rPr>
      </w:pPr>
    </w:p>
    <w:p w:rsidR="007517A8" w:rsidRPr="00A15D7F" w:rsidRDefault="007517A8" w:rsidP="007517A8">
      <w:pPr>
        <w:spacing w:after="0" w:line="240" w:lineRule="auto"/>
        <w:ind w:left="5103" w:hanging="1134"/>
        <w:jc w:val="both"/>
        <w:rPr>
          <w:rFonts w:ascii="Arial" w:eastAsia="Times New Roman" w:hAnsi="Arial" w:cs="Arial"/>
          <w:sz w:val="18"/>
          <w:szCs w:val="18"/>
          <w:lang w:eastAsia="es-ES_tradnl"/>
        </w:rPr>
      </w:pPr>
    </w:p>
    <w:p w:rsidR="007517A8" w:rsidRPr="00A15D7F" w:rsidRDefault="007517A8" w:rsidP="007517A8">
      <w:pPr>
        <w:spacing w:after="0" w:line="240" w:lineRule="auto"/>
        <w:ind w:left="5103" w:hanging="1134"/>
        <w:jc w:val="both"/>
        <w:rPr>
          <w:rFonts w:ascii="Arial" w:eastAsia="Times New Roman" w:hAnsi="Arial" w:cs="Arial"/>
          <w:sz w:val="18"/>
          <w:szCs w:val="18"/>
          <w:lang w:eastAsia="es-ES_tradnl"/>
        </w:rPr>
      </w:pPr>
    </w:p>
    <w:p w:rsidR="007517A8" w:rsidRPr="00A15D7F" w:rsidRDefault="007517A8" w:rsidP="007517A8">
      <w:pPr>
        <w:spacing w:after="0" w:line="240" w:lineRule="auto"/>
        <w:ind w:left="5103" w:hanging="1134"/>
        <w:rPr>
          <w:rFonts w:ascii="Arial" w:eastAsia="Times New Roman" w:hAnsi="Arial" w:cs="Arial"/>
          <w:sz w:val="18"/>
          <w:szCs w:val="18"/>
          <w:lang w:eastAsia="es-ES_tradnl"/>
        </w:rPr>
      </w:pPr>
    </w:p>
    <w:p w:rsidR="007517A8" w:rsidRPr="00A15D7F" w:rsidRDefault="007517A8" w:rsidP="007517A8">
      <w:pPr>
        <w:spacing w:after="0" w:line="240" w:lineRule="auto"/>
        <w:ind w:left="5103" w:hanging="1134"/>
        <w:rPr>
          <w:rFonts w:ascii="Arial" w:eastAsia="Times New Roman" w:hAnsi="Arial" w:cs="Arial"/>
          <w:sz w:val="18"/>
          <w:szCs w:val="18"/>
          <w:lang w:eastAsia="es-ES_tradnl"/>
        </w:rPr>
      </w:pPr>
      <w:r w:rsidRPr="00A15D7F">
        <w:rPr>
          <w:rFonts w:ascii="Arial" w:eastAsia="Times New Roman" w:hAnsi="Arial" w:cs="Arial"/>
          <w:sz w:val="18"/>
          <w:szCs w:val="18"/>
          <w:lang w:eastAsia="es-ES_tradnl"/>
        </w:rPr>
        <w:t xml:space="preserve">Valparaíso,  </w:t>
      </w:r>
      <w:r w:rsidR="00A15D7F" w:rsidRPr="00A15D7F">
        <w:rPr>
          <w:rFonts w:ascii="Arial" w:eastAsia="Times New Roman" w:hAnsi="Arial" w:cs="Arial"/>
          <w:sz w:val="18"/>
          <w:szCs w:val="18"/>
          <w:lang w:eastAsia="es-ES_tradnl"/>
        </w:rPr>
        <w:t xml:space="preserve"> </w:t>
      </w:r>
      <w:r w:rsidR="00402975">
        <w:rPr>
          <w:rFonts w:ascii="Arial" w:eastAsia="Times New Roman" w:hAnsi="Arial" w:cs="Arial"/>
          <w:sz w:val="18"/>
          <w:szCs w:val="18"/>
          <w:lang w:eastAsia="es-ES_tradnl"/>
        </w:rPr>
        <w:t>21</w:t>
      </w:r>
      <w:r w:rsidR="00A0133C">
        <w:rPr>
          <w:rFonts w:ascii="Arial" w:eastAsia="Times New Roman" w:hAnsi="Arial" w:cs="Arial"/>
          <w:sz w:val="18"/>
          <w:szCs w:val="18"/>
          <w:lang w:eastAsia="es-ES_tradnl"/>
        </w:rPr>
        <w:t xml:space="preserve"> </w:t>
      </w:r>
      <w:r w:rsidR="00A15D7F">
        <w:rPr>
          <w:rFonts w:ascii="Arial" w:eastAsia="Times New Roman" w:hAnsi="Arial" w:cs="Arial"/>
          <w:sz w:val="18"/>
          <w:szCs w:val="18"/>
          <w:lang w:eastAsia="es-ES_tradnl"/>
        </w:rPr>
        <w:t xml:space="preserve">de </w:t>
      </w:r>
      <w:r w:rsidR="008F3500">
        <w:rPr>
          <w:rFonts w:ascii="Arial" w:eastAsia="Times New Roman" w:hAnsi="Arial" w:cs="Arial"/>
          <w:sz w:val="18"/>
          <w:szCs w:val="18"/>
          <w:lang w:eastAsia="es-ES_tradnl"/>
        </w:rPr>
        <w:t>noviembre</w:t>
      </w:r>
      <w:r w:rsidR="00064184">
        <w:rPr>
          <w:rFonts w:ascii="Arial" w:eastAsia="Times New Roman" w:hAnsi="Arial" w:cs="Arial"/>
          <w:sz w:val="18"/>
          <w:szCs w:val="18"/>
          <w:lang w:eastAsia="es-ES_tradnl"/>
        </w:rPr>
        <w:t xml:space="preserve"> </w:t>
      </w:r>
      <w:r w:rsidR="00A15D7F">
        <w:rPr>
          <w:rFonts w:ascii="Arial" w:eastAsia="Times New Roman" w:hAnsi="Arial" w:cs="Arial"/>
          <w:sz w:val="18"/>
          <w:szCs w:val="18"/>
          <w:lang w:eastAsia="es-ES_tradnl"/>
        </w:rPr>
        <w:t>de 201</w:t>
      </w:r>
      <w:r w:rsidR="00E41C99">
        <w:rPr>
          <w:rFonts w:ascii="Arial" w:eastAsia="Times New Roman" w:hAnsi="Arial" w:cs="Arial"/>
          <w:sz w:val="18"/>
          <w:szCs w:val="18"/>
          <w:lang w:eastAsia="es-ES_tradnl"/>
        </w:rPr>
        <w:t>7</w:t>
      </w:r>
      <w:r w:rsidR="00A15D7F">
        <w:rPr>
          <w:rFonts w:ascii="Arial" w:eastAsia="Times New Roman" w:hAnsi="Arial" w:cs="Arial"/>
          <w:sz w:val="18"/>
          <w:szCs w:val="18"/>
          <w:lang w:eastAsia="es-ES_tradnl"/>
        </w:rPr>
        <w:t>.</w:t>
      </w:r>
    </w:p>
    <w:p w:rsidR="007517A8" w:rsidRPr="00A15D7F" w:rsidRDefault="007517A8" w:rsidP="007517A8">
      <w:pPr>
        <w:spacing w:after="0" w:line="240" w:lineRule="auto"/>
        <w:ind w:left="5245" w:hanging="1134"/>
        <w:rPr>
          <w:rFonts w:ascii="Arial" w:eastAsia="Times New Roman" w:hAnsi="Arial" w:cs="Arial"/>
          <w:sz w:val="18"/>
          <w:szCs w:val="18"/>
          <w:lang w:eastAsia="es-ES_tradnl"/>
        </w:rPr>
      </w:pPr>
    </w:p>
    <w:p w:rsidR="007517A8" w:rsidRPr="00A15D7F" w:rsidRDefault="007517A8" w:rsidP="007517A8">
      <w:pPr>
        <w:spacing w:after="0" w:line="240" w:lineRule="auto"/>
        <w:ind w:left="5245" w:hanging="1134"/>
        <w:rPr>
          <w:rFonts w:ascii="Arial" w:eastAsia="Times New Roman" w:hAnsi="Arial" w:cs="Arial"/>
          <w:sz w:val="18"/>
          <w:szCs w:val="18"/>
          <w:lang w:eastAsia="es-ES_tradnl"/>
        </w:rPr>
      </w:pPr>
    </w:p>
    <w:p w:rsidR="007517A8" w:rsidRPr="00A15D7F" w:rsidRDefault="007517A8" w:rsidP="007517A8">
      <w:pPr>
        <w:spacing w:after="0" w:line="240" w:lineRule="auto"/>
        <w:rPr>
          <w:rFonts w:ascii="Arial" w:eastAsia="Times New Roman" w:hAnsi="Arial" w:cs="Arial"/>
          <w:sz w:val="18"/>
          <w:szCs w:val="18"/>
          <w:lang w:eastAsia="es-ES_tradnl"/>
        </w:rPr>
      </w:pPr>
    </w:p>
    <w:p w:rsidR="007517A8" w:rsidRPr="007517A8" w:rsidRDefault="007517A8" w:rsidP="007517A8">
      <w:pPr>
        <w:spacing w:after="0" w:line="240" w:lineRule="auto"/>
        <w:ind w:left="567" w:hanging="567"/>
        <w:rPr>
          <w:rFonts w:ascii="Arial" w:eastAsia="Times New Roman" w:hAnsi="Arial" w:cs="Arial"/>
          <w:b/>
          <w:sz w:val="18"/>
          <w:szCs w:val="18"/>
          <w:lang w:val="es-ES_tradnl" w:eastAsia="es-ES_tradnl"/>
        </w:rPr>
      </w:pPr>
      <w:r w:rsidRPr="007517A8">
        <w:rPr>
          <w:rFonts w:ascii="Arial" w:eastAsia="Times New Roman" w:hAnsi="Arial" w:cs="Arial"/>
          <w:b/>
          <w:sz w:val="18"/>
          <w:szCs w:val="18"/>
          <w:lang w:val="es-ES_tradnl" w:eastAsia="es-ES_tradnl"/>
        </w:rPr>
        <w:t>DE:</w:t>
      </w:r>
      <w:r w:rsidRPr="007517A8">
        <w:rPr>
          <w:rFonts w:ascii="Arial" w:eastAsia="Times New Roman" w:hAnsi="Arial" w:cs="Arial"/>
          <w:b/>
          <w:sz w:val="18"/>
          <w:szCs w:val="18"/>
          <w:lang w:val="es-ES_tradnl" w:eastAsia="es-ES_tradnl"/>
        </w:rPr>
        <w:tab/>
      </w:r>
      <w:r w:rsidRPr="007517A8">
        <w:rPr>
          <w:rFonts w:ascii="Arial" w:eastAsia="Times New Roman" w:hAnsi="Arial" w:cs="Arial"/>
          <w:b/>
          <w:sz w:val="18"/>
          <w:szCs w:val="18"/>
          <w:lang w:val="es-ES_tradnl" w:eastAsia="es-ES_tradnl"/>
        </w:rPr>
        <w:tab/>
      </w:r>
      <w:r w:rsidR="00523967">
        <w:rPr>
          <w:rFonts w:ascii="Arial" w:eastAsia="Times New Roman" w:hAnsi="Arial" w:cs="Arial"/>
          <w:b/>
          <w:sz w:val="18"/>
          <w:szCs w:val="18"/>
          <w:lang w:val="es-ES_tradnl" w:eastAsia="es-ES_tradnl"/>
        </w:rPr>
        <w:t>JEFE BIENES Y SERVICIOS (S)</w:t>
      </w:r>
    </w:p>
    <w:p w:rsidR="007517A8" w:rsidRPr="007517A8" w:rsidRDefault="007517A8" w:rsidP="007517A8">
      <w:pPr>
        <w:spacing w:after="0" w:line="240" w:lineRule="auto"/>
        <w:ind w:left="567" w:firstLine="141"/>
        <w:rPr>
          <w:rFonts w:ascii="Arial" w:eastAsia="Times New Roman" w:hAnsi="Arial" w:cs="Arial"/>
          <w:b/>
          <w:sz w:val="18"/>
          <w:szCs w:val="18"/>
          <w:lang w:val="es-ES_tradnl" w:eastAsia="es-ES_tradnl"/>
        </w:rPr>
      </w:pPr>
      <w:r w:rsidRPr="007517A8">
        <w:rPr>
          <w:rFonts w:ascii="Arial" w:eastAsia="Times New Roman" w:hAnsi="Arial" w:cs="Arial"/>
          <w:b/>
          <w:sz w:val="18"/>
          <w:szCs w:val="18"/>
          <w:lang w:val="es-ES_tradnl" w:eastAsia="es-ES_tradnl"/>
        </w:rPr>
        <w:t>DIRECCION NACIONAL DE ADUANAS.</w:t>
      </w:r>
    </w:p>
    <w:p w:rsidR="007517A8" w:rsidRPr="007517A8" w:rsidRDefault="007517A8" w:rsidP="007517A8">
      <w:pPr>
        <w:spacing w:after="0" w:line="240" w:lineRule="auto"/>
        <w:ind w:left="567" w:hanging="567"/>
        <w:rPr>
          <w:rFonts w:ascii="Arial" w:eastAsia="Times New Roman" w:hAnsi="Arial" w:cs="Arial"/>
          <w:b/>
          <w:sz w:val="18"/>
          <w:szCs w:val="18"/>
          <w:lang w:val="es-ES_tradnl" w:eastAsia="es-ES_tradnl"/>
        </w:rPr>
      </w:pPr>
    </w:p>
    <w:p w:rsidR="007517A8" w:rsidRPr="007517A8" w:rsidRDefault="007517A8" w:rsidP="007517A8">
      <w:pPr>
        <w:spacing w:after="0" w:line="240" w:lineRule="auto"/>
        <w:ind w:left="567" w:hanging="567"/>
        <w:rPr>
          <w:rFonts w:ascii="Arial" w:eastAsia="Times New Roman" w:hAnsi="Arial" w:cs="Arial"/>
          <w:b/>
          <w:sz w:val="18"/>
          <w:szCs w:val="18"/>
          <w:lang w:val="es-ES_tradnl" w:eastAsia="es-ES_tradnl"/>
        </w:rPr>
      </w:pPr>
    </w:p>
    <w:p w:rsidR="007517A8" w:rsidRPr="007517A8" w:rsidRDefault="007517A8" w:rsidP="007517A8">
      <w:pPr>
        <w:spacing w:after="0" w:line="240" w:lineRule="auto"/>
        <w:ind w:left="708" w:hanging="636"/>
        <w:rPr>
          <w:rFonts w:ascii="Arial" w:eastAsia="Times New Roman" w:hAnsi="Arial" w:cs="Arial"/>
          <w:b/>
          <w:sz w:val="18"/>
          <w:szCs w:val="18"/>
          <w:lang w:val="es-ES_tradnl" w:eastAsia="es-ES_tradnl"/>
        </w:rPr>
      </w:pPr>
      <w:r w:rsidRPr="007517A8">
        <w:rPr>
          <w:rFonts w:ascii="Arial" w:eastAsia="Times New Roman" w:hAnsi="Arial" w:cs="Arial"/>
          <w:b/>
          <w:sz w:val="18"/>
          <w:szCs w:val="18"/>
          <w:lang w:val="es-ES_tradnl" w:eastAsia="es-ES_tradnl"/>
        </w:rPr>
        <w:t xml:space="preserve">A: </w:t>
      </w:r>
      <w:r w:rsidRPr="007517A8">
        <w:rPr>
          <w:rFonts w:ascii="Arial" w:eastAsia="Times New Roman" w:hAnsi="Arial" w:cs="Arial"/>
          <w:b/>
          <w:sz w:val="18"/>
          <w:szCs w:val="18"/>
          <w:lang w:val="es-ES_tradnl" w:eastAsia="es-ES_tradnl"/>
        </w:rPr>
        <w:tab/>
        <w:t>SRES. DIRECTORES Y ADMINISTRADORES REGIONALES DE ADUANAS.</w:t>
      </w:r>
    </w:p>
    <w:p w:rsidR="007517A8" w:rsidRPr="007517A8" w:rsidRDefault="007517A8" w:rsidP="007517A8">
      <w:pPr>
        <w:spacing w:after="0" w:line="240" w:lineRule="auto"/>
        <w:rPr>
          <w:rFonts w:ascii="Arial" w:eastAsia="Times New Roman" w:hAnsi="Arial" w:cs="Arial"/>
          <w:b/>
          <w:sz w:val="18"/>
          <w:szCs w:val="18"/>
          <w:lang w:val="es-ES_tradnl" w:eastAsia="es-ES_tradnl"/>
        </w:rPr>
      </w:pPr>
      <w:r w:rsidRPr="007517A8">
        <w:rPr>
          <w:rFonts w:ascii="Arial" w:eastAsia="Times New Roman" w:hAnsi="Arial" w:cs="Arial"/>
          <w:b/>
          <w:sz w:val="18"/>
          <w:szCs w:val="18"/>
          <w:lang w:val="es-ES_tradnl" w:eastAsia="es-ES_tradnl"/>
        </w:rPr>
        <w:tab/>
      </w:r>
      <w:r w:rsidRPr="007517A8">
        <w:rPr>
          <w:rFonts w:ascii="Arial" w:eastAsia="Times New Roman" w:hAnsi="Arial" w:cs="Arial"/>
          <w:b/>
          <w:sz w:val="18"/>
          <w:szCs w:val="18"/>
          <w:lang w:val="es-ES_tradnl" w:eastAsia="es-ES_tradnl"/>
        </w:rPr>
        <w:tab/>
      </w:r>
    </w:p>
    <w:p w:rsidR="007517A8" w:rsidRDefault="007517A8" w:rsidP="007517A8">
      <w:pPr>
        <w:spacing w:after="0" w:line="240" w:lineRule="auto"/>
        <w:rPr>
          <w:rFonts w:ascii="Arial" w:eastAsia="Times New Roman" w:hAnsi="Arial" w:cs="Arial"/>
          <w:b/>
          <w:sz w:val="18"/>
          <w:szCs w:val="18"/>
          <w:lang w:val="es-ES_tradnl" w:eastAsia="es-ES_tradnl"/>
        </w:rPr>
      </w:pPr>
    </w:p>
    <w:p w:rsidR="007517A8" w:rsidRPr="007517A8" w:rsidRDefault="007517A8" w:rsidP="007517A8">
      <w:pPr>
        <w:spacing w:after="0" w:line="240" w:lineRule="auto"/>
        <w:rPr>
          <w:rFonts w:ascii="Arial" w:eastAsia="Times New Roman" w:hAnsi="Arial" w:cs="Arial"/>
          <w:b/>
          <w:sz w:val="18"/>
          <w:szCs w:val="18"/>
          <w:lang w:val="es-ES_tradnl" w:eastAsia="es-ES_tradnl"/>
        </w:rPr>
      </w:pPr>
    </w:p>
    <w:p w:rsidR="007517A8" w:rsidRDefault="00E965C4" w:rsidP="00E82ECF">
      <w:pPr>
        <w:spacing w:after="0" w:line="240" w:lineRule="auto"/>
        <w:jc w:val="both"/>
        <w:rPr>
          <w:rFonts w:ascii="Arial" w:eastAsia="Times New Roman" w:hAnsi="Arial" w:cs="Arial"/>
          <w:sz w:val="18"/>
          <w:szCs w:val="18"/>
          <w:lang w:val="es-ES_tradnl" w:eastAsia="es-ES_tradnl"/>
        </w:rPr>
      </w:pPr>
      <w:r>
        <w:rPr>
          <w:rFonts w:ascii="Arial" w:eastAsia="Times New Roman" w:hAnsi="Arial" w:cs="Arial"/>
          <w:sz w:val="18"/>
          <w:szCs w:val="18"/>
          <w:lang w:val="es-ES_tradnl" w:eastAsia="es-ES_tradnl"/>
        </w:rPr>
        <w:t>De conformidad al Certificado N°</w:t>
      </w:r>
      <w:r w:rsidR="008F3500">
        <w:rPr>
          <w:rFonts w:ascii="Arial" w:eastAsia="Times New Roman" w:hAnsi="Arial" w:cs="Arial"/>
          <w:sz w:val="18"/>
          <w:szCs w:val="18"/>
          <w:lang w:val="es-ES_tradnl" w:eastAsia="es-ES_tradnl"/>
        </w:rPr>
        <w:t>11</w:t>
      </w:r>
      <w:r>
        <w:rPr>
          <w:rFonts w:ascii="Arial" w:eastAsia="Times New Roman" w:hAnsi="Arial" w:cs="Arial"/>
          <w:sz w:val="18"/>
          <w:szCs w:val="18"/>
          <w:lang w:val="es-ES_tradnl" w:eastAsia="es-ES_tradnl"/>
        </w:rPr>
        <w:t>/201</w:t>
      </w:r>
      <w:r w:rsidR="0040548F">
        <w:rPr>
          <w:rFonts w:ascii="Arial" w:eastAsia="Times New Roman" w:hAnsi="Arial" w:cs="Arial"/>
          <w:sz w:val="18"/>
          <w:szCs w:val="18"/>
          <w:lang w:val="es-ES_tradnl" w:eastAsia="es-ES_tradnl"/>
        </w:rPr>
        <w:t>7</w:t>
      </w:r>
      <w:r>
        <w:rPr>
          <w:rFonts w:ascii="Arial" w:eastAsia="Times New Roman" w:hAnsi="Arial" w:cs="Arial"/>
          <w:sz w:val="18"/>
          <w:szCs w:val="18"/>
          <w:lang w:val="es-ES_tradnl" w:eastAsia="es-ES_tradnl"/>
        </w:rPr>
        <w:t xml:space="preserve"> de la Superintendencia de Bancos e Instituciones </w:t>
      </w:r>
      <w:r w:rsidR="0085709A">
        <w:rPr>
          <w:rFonts w:ascii="Arial" w:eastAsia="Times New Roman" w:hAnsi="Arial" w:cs="Arial"/>
          <w:sz w:val="18"/>
          <w:szCs w:val="18"/>
          <w:lang w:val="es-ES_tradnl" w:eastAsia="es-ES_tradnl"/>
        </w:rPr>
        <w:t>Financieras</w:t>
      </w:r>
      <w:r>
        <w:rPr>
          <w:rFonts w:ascii="Arial" w:eastAsia="Times New Roman" w:hAnsi="Arial" w:cs="Arial"/>
          <w:sz w:val="18"/>
          <w:szCs w:val="18"/>
          <w:lang w:val="es-ES_tradnl" w:eastAsia="es-ES_tradnl"/>
        </w:rPr>
        <w:t>, publicado en el Diario Oficial del 1</w:t>
      </w:r>
      <w:r w:rsidR="00A13565">
        <w:rPr>
          <w:rFonts w:ascii="Arial" w:eastAsia="Times New Roman" w:hAnsi="Arial" w:cs="Arial"/>
          <w:sz w:val="18"/>
          <w:szCs w:val="18"/>
          <w:lang w:val="es-ES_tradnl" w:eastAsia="es-ES_tradnl"/>
        </w:rPr>
        <w:t xml:space="preserve">5 </w:t>
      </w:r>
      <w:r>
        <w:rPr>
          <w:rFonts w:ascii="Arial" w:eastAsia="Times New Roman" w:hAnsi="Arial" w:cs="Arial"/>
          <w:sz w:val="18"/>
          <w:szCs w:val="18"/>
          <w:lang w:val="es-ES_tradnl" w:eastAsia="es-ES_tradnl"/>
        </w:rPr>
        <w:t>de</w:t>
      </w:r>
      <w:r w:rsidR="00A0133C">
        <w:rPr>
          <w:rFonts w:ascii="Arial" w:eastAsia="Times New Roman" w:hAnsi="Arial" w:cs="Arial"/>
          <w:sz w:val="18"/>
          <w:szCs w:val="18"/>
          <w:lang w:val="es-ES_tradnl" w:eastAsia="es-ES_tradnl"/>
        </w:rPr>
        <w:t xml:space="preserve"> </w:t>
      </w:r>
      <w:r w:rsidR="008F3500">
        <w:rPr>
          <w:rFonts w:ascii="Arial" w:eastAsia="Times New Roman" w:hAnsi="Arial" w:cs="Arial"/>
          <w:sz w:val="18"/>
          <w:szCs w:val="18"/>
          <w:lang w:val="es-ES_tradnl" w:eastAsia="es-ES_tradnl"/>
        </w:rPr>
        <w:t>Noviembre</w:t>
      </w:r>
      <w:r w:rsidR="00302709">
        <w:rPr>
          <w:rFonts w:ascii="Arial" w:eastAsia="Times New Roman" w:hAnsi="Arial" w:cs="Arial"/>
          <w:sz w:val="18"/>
          <w:szCs w:val="18"/>
          <w:lang w:val="es-ES_tradnl" w:eastAsia="es-ES_tradnl"/>
        </w:rPr>
        <w:t xml:space="preserve"> </w:t>
      </w:r>
      <w:r>
        <w:rPr>
          <w:rFonts w:ascii="Arial" w:eastAsia="Times New Roman" w:hAnsi="Arial" w:cs="Arial"/>
          <w:sz w:val="18"/>
          <w:szCs w:val="18"/>
          <w:lang w:val="es-ES_tradnl" w:eastAsia="es-ES_tradnl"/>
        </w:rPr>
        <w:t xml:space="preserve"> de 201</w:t>
      </w:r>
      <w:r w:rsidR="0040548F">
        <w:rPr>
          <w:rFonts w:ascii="Arial" w:eastAsia="Times New Roman" w:hAnsi="Arial" w:cs="Arial"/>
          <w:sz w:val="18"/>
          <w:szCs w:val="18"/>
          <w:lang w:val="es-ES_tradnl" w:eastAsia="es-ES_tradnl"/>
        </w:rPr>
        <w:t>7</w:t>
      </w:r>
      <w:r>
        <w:rPr>
          <w:rFonts w:ascii="Arial" w:eastAsia="Times New Roman" w:hAnsi="Arial" w:cs="Arial"/>
          <w:sz w:val="18"/>
          <w:szCs w:val="18"/>
          <w:lang w:val="es-ES_tradnl" w:eastAsia="es-ES_tradnl"/>
        </w:rPr>
        <w:t>, que determinó el interés convencional máximo que incide sobre las operaciones de crédito no reajustables de 90 días o más; y teniendo presente lo dispuesto por el artículo 15</w:t>
      </w:r>
      <w:r w:rsidR="00E82ECF">
        <w:rPr>
          <w:rFonts w:ascii="Arial" w:eastAsia="Times New Roman" w:hAnsi="Arial" w:cs="Arial"/>
          <w:sz w:val="18"/>
          <w:szCs w:val="18"/>
          <w:lang w:val="es-ES_tradnl" w:eastAsia="es-ES_tradnl"/>
        </w:rPr>
        <w:t>4° d</w:t>
      </w:r>
      <w:r w:rsidR="006933BC">
        <w:rPr>
          <w:rFonts w:ascii="Arial" w:eastAsia="Times New Roman" w:hAnsi="Arial" w:cs="Arial"/>
          <w:sz w:val="18"/>
          <w:szCs w:val="18"/>
          <w:lang w:val="es-ES_tradnl" w:eastAsia="es-ES_tradnl"/>
        </w:rPr>
        <w:t>e la Ordenanza de Aduanas, fíjese</w:t>
      </w:r>
      <w:r w:rsidR="00E82ECF">
        <w:rPr>
          <w:rFonts w:ascii="Arial" w:eastAsia="Times New Roman" w:hAnsi="Arial" w:cs="Arial"/>
          <w:sz w:val="18"/>
          <w:szCs w:val="18"/>
          <w:lang w:val="es-ES_tradnl" w:eastAsia="es-ES_tradnl"/>
        </w:rPr>
        <w:t xml:space="preserve"> a contar de la fecha de publicación indicada y hasta el día anterior a la próxima inserción en el Diario Oficial, las siguientes alícuotas para la liquidación del incremento diario del recargo a que se refiere el Artord.154° y que afectan a las mercancías en presunción de abandono, aplicables sobre el valor aduanero de dichas especies.</w:t>
      </w:r>
    </w:p>
    <w:p w:rsidR="00E82ECF" w:rsidRDefault="00E82ECF" w:rsidP="00E82ECF">
      <w:pPr>
        <w:spacing w:after="0" w:line="240" w:lineRule="auto"/>
        <w:jc w:val="both"/>
        <w:rPr>
          <w:rFonts w:ascii="Arial" w:eastAsia="Times New Roman" w:hAnsi="Arial" w:cs="Arial"/>
          <w:sz w:val="18"/>
          <w:szCs w:val="18"/>
          <w:lang w:val="es-ES_tradnl" w:eastAsia="es-ES_tradnl"/>
        </w:rPr>
      </w:pPr>
    </w:p>
    <w:p w:rsidR="00E82ECF" w:rsidRDefault="00E82ECF" w:rsidP="00E82ECF">
      <w:pPr>
        <w:pStyle w:val="Prrafodelista"/>
        <w:numPr>
          <w:ilvl w:val="0"/>
          <w:numId w:val="4"/>
        </w:numPr>
        <w:spacing w:after="0" w:line="240" w:lineRule="auto"/>
        <w:jc w:val="both"/>
        <w:rPr>
          <w:rFonts w:ascii="Arial" w:eastAsia="Times New Roman" w:hAnsi="Arial" w:cs="Arial"/>
          <w:sz w:val="18"/>
          <w:szCs w:val="18"/>
          <w:lang w:eastAsia="es-ES_tradnl"/>
        </w:rPr>
      </w:pPr>
      <w:r>
        <w:rPr>
          <w:rFonts w:ascii="Arial" w:eastAsia="Times New Roman" w:hAnsi="Arial" w:cs="Arial"/>
          <w:sz w:val="18"/>
          <w:szCs w:val="18"/>
          <w:lang w:eastAsia="es-ES_tradnl"/>
        </w:rPr>
        <w:t>Valor Aduanero inferior o igual al equivalente a 200 Unidades de Fomento        0,10%</w:t>
      </w:r>
    </w:p>
    <w:p w:rsidR="00E82ECF" w:rsidRDefault="00E82ECF" w:rsidP="00E82ECF">
      <w:pPr>
        <w:pStyle w:val="Prrafodelista"/>
        <w:numPr>
          <w:ilvl w:val="0"/>
          <w:numId w:val="4"/>
        </w:numPr>
        <w:spacing w:after="0" w:line="240" w:lineRule="auto"/>
        <w:jc w:val="both"/>
        <w:rPr>
          <w:rFonts w:ascii="Arial" w:eastAsia="Times New Roman" w:hAnsi="Arial" w:cs="Arial"/>
          <w:sz w:val="18"/>
          <w:szCs w:val="18"/>
          <w:lang w:eastAsia="es-ES_tradnl"/>
        </w:rPr>
      </w:pPr>
      <w:r>
        <w:rPr>
          <w:rFonts w:ascii="Arial" w:eastAsia="Times New Roman" w:hAnsi="Arial" w:cs="Arial"/>
          <w:sz w:val="18"/>
          <w:szCs w:val="18"/>
          <w:lang w:eastAsia="es-ES_tradnl"/>
        </w:rPr>
        <w:t>Valor Aduanero inferior o igual al equivalente de 5000 Unidades de Fomento    0,0</w:t>
      </w:r>
      <w:r w:rsidR="008F3500">
        <w:rPr>
          <w:rFonts w:ascii="Arial" w:eastAsia="Times New Roman" w:hAnsi="Arial" w:cs="Arial"/>
          <w:sz w:val="18"/>
          <w:szCs w:val="18"/>
          <w:lang w:eastAsia="es-ES_tradnl"/>
        </w:rPr>
        <w:t>4</w:t>
      </w:r>
      <w:r>
        <w:rPr>
          <w:rFonts w:ascii="Arial" w:eastAsia="Times New Roman" w:hAnsi="Arial" w:cs="Arial"/>
          <w:sz w:val="18"/>
          <w:szCs w:val="18"/>
          <w:lang w:eastAsia="es-ES_tradnl"/>
        </w:rPr>
        <w:t>%</w:t>
      </w:r>
    </w:p>
    <w:p w:rsidR="00E82ECF" w:rsidRDefault="00E82ECF" w:rsidP="00E82ECF">
      <w:pPr>
        <w:pStyle w:val="Prrafodelista"/>
        <w:numPr>
          <w:ilvl w:val="0"/>
          <w:numId w:val="4"/>
        </w:numPr>
        <w:spacing w:after="0" w:line="240" w:lineRule="auto"/>
        <w:jc w:val="both"/>
        <w:rPr>
          <w:rFonts w:ascii="Arial" w:eastAsia="Times New Roman" w:hAnsi="Arial" w:cs="Arial"/>
          <w:sz w:val="18"/>
          <w:szCs w:val="18"/>
          <w:lang w:eastAsia="es-ES_tradnl"/>
        </w:rPr>
      </w:pPr>
      <w:r>
        <w:rPr>
          <w:rFonts w:ascii="Arial" w:eastAsia="Times New Roman" w:hAnsi="Arial" w:cs="Arial"/>
          <w:sz w:val="18"/>
          <w:szCs w:val="18"/>
          <w:lang w:eastAsia="es-ES_tradnl"/>
        </w:rPr>
        <w:t>Valor Aduanero superior al equivalente de 5000 Unida</w:t>
      </w:r>
      <w:r w:rsidR="008F3500">
        <w:rPr>
          <w:rFonts w:ascii="Arial" w:eastAsia="Times New Roman" w:hAnsi="Arial" w:cs="Arial"/>
          <w:sz w:val="18"/>
          <w:szCs w:val="18"/>
          <w:lang w:eastAsia="es-ES_tradnl"/>
        </w:rPr>
        <w:t>des de Fomento              0.01</w:t>
      </w:r>
      <w:r>
        <w:rPr>
          <w:rFonts w:ascii="Arial" w:eastAsia="Times New Roman" w:hAnsi="Arial" w:cs="Arial"/>
          <w:sz w:val="18"/>
          <w:szCs w:val="18"/>
          <w:lang w:eastAsia="es-ES_tradnl"/>
        </w:rPr>
        <w:t>%</w:t>
      </w:r>
    </w:p>
    <w:p w:rsidR="00E82ECF" w:rsidRDefault="00E82ECF" w:rsidP="00E82ECF">
      <w:pPr>
        <w:spacing w:after="0" w:line="240" w:lineRule="auto"/>
        <w:jc w:val="both"/>
        <w:rPr>
          <w:rFonts w:ascii="Arial" w:eastAsia="Times New Roman" w:hAnsi="Arial" w:cs="Arial"/>
          <w:sz w:val="18"/>
          <w:szCs w:val="18"/>
          <w:lang w:eastAsia="es-ES_tradnl"/>
        </w:rPr>
      </w:pPr>
    </w:p>
    <w:p w:rsidR="00E82ECF" w:rsidRDefault="00E82ECF" w:rsidP="00E82ECF">
      <w:pPr>
        <w:spacing w:after="0" w:line="240" w:lineRule="auto"/>
        <w:jc w:val="both"/>
        <w:rPr>
          <w:rFonts w:ascii="Arial" w:eastAsia="Times New Roman" w:hAnsi="Arial" w:cs="Arial"/>
          <w:sz w:val="18"/>
          <w:szCs w:val="18"/>
          <w:lang w:eastAsia="es-ES_tradnl"/>
        </w:rPr>
      </w:pPr>
      <w:r>
        <w:rPr>
          <w:rFonts w:ascii="Arial" w:eastAsia="Times New Roman" w:hAnsi="Arial" w:cs="Arial"/>
          <w:sz w:val="18"/>
          <w:szCs w:val="18"/>
          <w:lang w:eastAsia="es-ES_tradnl"/>
        </w:rPr>
        <w:t>El incremento diario se aplicará conforme a la tabla precedente y el porcentaje respectivo se determinará según el tramo correspondiente al valor aduanero expresado en Unidades de Fomento.</w:t>
      </w:r>
    </w:p>
    <w:p w:rsidR="00E82ECF" w:rsidRDefault="00E82ECF" w:rsidP="00E82ECF">
      <w:pPr>
        <w:spacing w:after="0" w:line="240" w:lineRule="auto"/>
        <w:jc w:val="both"/>
        <w:rPr>
          <w:rFonts w:ascii="Arial" w:eastAsia="Times New Roman" w:hAnsi="Arial" w:cs="Arial"/>
          <w:sz w:val="18"/>
          <w:szCs w:val="18"/>
          <w:lang w:eastAsia="es-ES_tradnl"/>
        </w:rPr>
      </w:pPr>
    </w:p>
    <w:p w:rsidR="00E82ECF" w:rsidRPr="00E82ECF" w:rsidRDefault="00E82ECF" w:rsidP="00E82ECF">
      <w:pPr>
        <w:spacing w:after="0" w:line="240" w:lineRule="auto"/>
        <w:jc w:val="both"/>
        <w:rPr>
          <w:rFonts w:ascii="Arial" w:eastAsia="Times New Roman" w:hAnsi="Arial" w:cs="Arial"/>
          <w:sz w:val="18"/>
          <w:szCs w:val="18"/>
          <w:lang w:eastAsia="es-ES_tradnl"/>
        </w:rPr>
      </w:pPr>
      <w:r>
        <w:rPr>
          <w:rFonts w:ascii="Arial" w:eastAsia="Times New Roman" w:hAnsi="Arial" w:cs="Arial"/>
          <w:sz w:val="18"/>
          <w:szCs w:val="18"/>
          <w:lang w:eastAsia="es-ES_tradnl"/>
        </w:rPr>
        <w:t>El valor aduanero en Unidades de Fomento se calculará multiplicando el monto de dicha base imponible declarado en dólares de los Estados Unidos de América por el factor resultante de la división del tipo de cambio por el precio de la UF, considerando  para ambas variables el valor vigente a la fecha en que se devenga el incremento.</w:t>
      </w:r>
    </w:p>
    <w:p w:rsidR="007517A8" w:rsidRPr="007517A8" w:rsidRDefault="007517A8" w:rsidP="007517A8">
      <w:pPr>
        <w:spacing w:after="0" w:line="240" w:lineRule="auto"/>
        <w:jc w:val="both"/>
        <w:rPr>
          <w:rFonts w:ascii="Arial" w:eastAsia="Times New Roman" w:hAnsi="Arial" w:cs="Arial"/>
          <w:sz w:val="18"/>
          <w:szCs w:val="18"/>
          <w:lang w:eastAsia="es-ES_tradnl"/>
        </w:rPr>
      </w:pPr>
    </w:p>
    <w:p w:rsidR="007517A8" w:rsidRPr="007517A8" w:rsidRDefault="007517A8" w:rsidP="007517A8">
      <w:pPr>
        <w:spacing w:after="0" w:line="240" w:lineRule="auto"/>
        <w:jc w:val="both"/>
        <w:rPr>
          <w:rFonts w:ascii="Arial" w:eastAsia="Times New Roman" w:hAnsi="Arial" w:cs="Arial"/>
          <w:sz w:val="18"/>
          <w:szCs w:val="18"/>
          <w:lang w:eastAsia="es-ES_tradnl"/>
        </w:rPr>
      </w:pPr>
    </w:p>
    <w:p w:rsidR="007517A8" w:rsidRPr="007517A8" w:rsidRDefault="007517A8" w:rsidP="00E82ECF">
      <w:pPr>
        <w:spacing w:after="0" w:line="240" w:lineRule="auto"/>
        <w:contextualSpacing/>
        <w:jc w:val="both"/>
        <w:rPr>
          <w:rFonts w:ascii="Arial" w:hAnsi="Arial" w:cs="Arial"/>
          <w:sz w:val="18"/>
          <w:szCs w:val="18"/>
        </w:rPr>
      </w:pPr>
    </w:p>
    <w:p w:rsidR="007517A8" w:rsidRPr="007517A8" w:rsidRDefault="007517A8" w:rsidP="007517A8">
      <w:pPr>
        <w:spacing w:after="0" w:line="240" w:lineRule="auto"/>
        <w:ind w:left="720"/>
        <w:contextualSpacing/>
        <w:jc w:val="both"/>
        <w:rPr>
          <w:rFonts w:ascii="Arial" w:eastAsia="Times New Roman" w:hAnsi="Arial" w:cs="Arial"/>
          <w:sz w:val="18"/>
          <w:szCs w:val="18"/>
          <w:lang w:val="es-ES_tradnl" w:eastAsia="es-ES_tradnl"/>
        </w:rPr>
      </w:pPr>
    </w:p>
    <w:p w:rsidR="007517A8" w:rsidRPr="007517A8" w:rsidRDefault="007517A8" w:rsidP="007517A8">
      <w:pPr>
        <w:spacing w:after="0" w:line="240" w:lineRule="auto"/>
        <w:ind w:left="3540" w:firstLine="708"/>
        <w:contextualSpacing/>
        <w:jc w:val="both"/>
        <w:rPr>
          <w:rFonts w:ascii="Arial" w:eastAsia="Times New Roman" w:hAnsi="Arial" w:cs="Arial"/>
          <w:sz w:val="18"/>
          <w:szCs w:val="18"/>
          <w:lang w:val="es-ES_tradnl" w:eastAsia="es-ES_tradnl"/>
        </w:rPr>
      </w:pPr>
      <w:r w:rsidRPr="007517A8">
        <w:rPr>
          <w:rFonts w:ascii="Arial" w:eastAsia="Times New Roman" w:hAnsi="Arial" w:cs="Arial"/>
          <w:sz w:val="18"/>
          <w:szCs w:val="18"/>
          <w:lang w:val="es-ES_tradnl" w:eastAsia="es-ES_tradnl"/>
        </w:rPr>
        <w:t>Les saluda atentamente,</w:t>
      </w:r>
    </w:p>
    <w:p w:rsidR="007517A8" w:rsidRPr="007517A8" w:rsidRDefault="007517A8" w:rsidP="007517A8">
      <w:pPr>
        <w:spacing w:after="0" w:line="240" w:lineRule="auto"/>
        <w:contextualSpacing/>
        <w:jc w:val="both"/>
        <w:rPr>
          <w:rFonts w:ascii="Arial" w:eastAsia="Times New Roman" w:hAnsi="Arial" w:cs="Arial"/>
          <w:sz w:val="18"/>
          <w:szCs w:val="18"/>
          <w:lang w:val="es-ES_tradnl" w:eastAsia="es-ES_tradnl"/>
        </w:rPr>
      </w:pPr>
    </w:p>
    <w:p w:rsidR="007517A8" w:rsidRPr="007517A8" w:rsidRDefault="007517A8" w:rsidP="007517A8">
      <w:pPr>
        <w:spacing w:after="0" w:line="240" w:lineRule="auto"/>
        <w:contextualSpacing/>
        <w:jc w:val="both"/>
        <w:rPr>
          <w:rFonts w:ascii="Arial" w:eastAsia="Times New Roman" w:hAnsi="Arial" w:cs="Arial"/>
          <w:sz w:val="18"/>
          <w:szCs w:val="18"/>
          <w:lang w:val="es-ES_tradnl" w:eastAsia="es-ES_tradnl"/>
        </w:rPr>
      </w:pPr>
    </w:p>
    <w:p w:rsidR="007517A8" w:rsidRPr="007517A8" w:rsidRDefault="007517A8" w:rsidP="007517A8">
      <w:pPr>
        <w:spacing w:after="0" w:line="240" w:lineRule="auto"/>
        <w:contextualSpacing/>
        <w:jc w:val="both"/>
        <w:rPr>
          <w:rFonts w:ascii="Arial" w:eastAsia="Times New Roman" w:hAnsi="Arial" w:cs="Arial"/>
          <w:sz w:val="18"/>
          <w:szCs w:val="18"/>
          <w:lang w:val="es-ES_tradnl" w:eastAsia="es-ES_tradnl"/>
        </w:rPr>
      </w:pPr>
    </w:p>
    <w:p w:rsidR="007517A8" w:rsidRPr="007517A8" w:rsidRDefault="007517A8" w:rsidP="007517A8">
      <w:pPr>
        <w:spacing w:after="0" w:line="240" w:lineRule="auto"/>
        <w:contextualSpacing/>
        <w:jc w:val="both"/>
        <w:rPr>
          <w:rFonts w:ascii="Arial" w:eastAsia="Times New Roman" w:hAnsi="Arial" w:cs="Arial"/>
          <w:sz w:val="18"/>
          <w:szCs w:val="18"/>
          <w:lang w:val="es-ES_tradnl" w:eastAsia="es-ES_tradnl"/>
        </w:rPr>
      </w:pPr>
    </w:p>
    <w:p w:rsidR="007517A8" w:rsidRPr="007517A8" w:rsidRDefault="007517A8" w:rsidP="007517A8">
      <w:pPr>
        <w:spacing w:after="0" w:line="240" w:lineRule="auto"/>
        <w:contextualSpacing/>
        <w:jc w:val="both"/>
        <w:rPr>
          <w:rFonts w:ascii="Arial" w:eastAsia="Times New Roman" w:hAnsi="Arial" w:cs="Arial"/>
          <w:sz w:val="18"/>
          <w:szCs w:val="18"/>
          <w:lang w:val="es-ES_tradnl" w:eastAsia="es-ES_tradnl"/>
        </w:rPr>
      </w:pPr>
    </w:p>
    <w:p w:rsidR="007517A8" w:rsidRPr="00402975" w:rsidRDefault="00402975" w:rsidP="007517A8">
      <w:pPr>
        <w:spacing w:after="0" w:line="240" w:lineRule="auto"/>
        <w:contextualSpacing/>
        <w:jc w:val="both"/>
        <w:rPr>
          <w:rFonts w:ascii="Arial" w:eastAsia="Times New Roman" w:hAnsi="Arial" w:cs="Arial"/>
          <w:b/>
          <w:sz w:val="18"/>
          <w:szCs w:val="18"/>
          <w:lang w:val="es-ES_tradnl" w:eastAsia="es-ES_tradnl"/>
        </w:rPr>
      </w:pPr>
      <w:r>
        <w:rPr>
          <w:rFonts w:ascii="Arial" w:eastAsia="Times New Roman" w:hAnsi="Arial" w:cs="Arial"/>
          <w:sz w:val="18"/>
          <w:szCs w:val="18"/>
          <w:lang w:val="es-ES_tradnl" w:eastAsia="es-ES_tradnl"/>
        </w:rPr>
        <w:tab/>
      </w:r>
      <w:r>
        <w:rPr>
          <w:rFonts w:ascii="Arial" w:eastAsia="Times New Roman" w:hAnsi="Arial" w:cs="Arial"/>
          <w:sz w:val="18"/>
          <w:szCs w:val="18"/>
          <w:lang w:val="es-ES_tradnl" w:eastAsia="es-ES_tradnl"/>
        </w:rPr>
        <w:tab/>
      </w:r>
      <w:r>
        <w:rPr>
          <w:rFonts w:ascii="Arial" w:eastAsia="Times New Roman" w:hAnsi="Arial" w:cs="Arial"/>
          <w:sz w:val="18"/>
          <w:szCs w:val="18"/>
          <w:lang w:val="es-ES_tradnl" w:eastAsia="es-ES_tradnl"/>
        </w:rPr>
        <w:tab/>
      </w:r>
      <w:r>
        <w:rPr>
          <w:rFonts w:ascii="Arial" w:eastAsia="Times New Roman" w:hAnsi="Arial" w:cs="Arial"/>
          <w:sz w:val="18"/>
          <w:szCs w:val="18"/>
          <w:lang w:val="es-ES_tradnl" w:eastAsia="es-ES_tradnl"/>
        </w:rPr>
        <w:tab/>
      </w:r>
      <w:r w:rsidR="007517A8" w:rsidRPr="007517A8">
        <w:rPr>
          <w:rFonts w:ascii="Arial" w:eastAsia="Times New Roman" w:hAnsi="Arial" w:cs="Arial"/>
          <w:sz w:val="18"/>
          <w:szCs w:val="18"/>
          <w:lang w:val="es-ES_tradnl" w:eastAsia="es-ES_tradnl"/>
        </w:rPr>
        <w:tab/>
        <w:t xml:space="preserve">  </w:t>
      </w:r>
      <w:r w:rsidR="00523967" w:rsidRPr="00402975">
        <w:rPr>
          <w:rFonts w:ascii="Arial" w:eastAsia="Times New Roman" w:hAnsi="Arial" w:cs="Arial"/>
          <w:b/>
          <w:sz w:val="18"/>
          <w:szCs w:val="18"/>
          <w:lang w:val="es-ES_tradnl" w:eastAsia="es-ES_tradnl"/>
        </w:rPr>
        <w:t>EDUARDO FERNANDEZ ZAPATA</w:t>
      </w:r>
    </w:p>
    <w:p w:rsidR="007517A8" w:rsidRPr="007517A8" w:rsidRDefault="00A15D7F" w:rsidP="007517A8">
      <w:pPr>
        <w:spacing w:after="0" w:line="240" w:lineRule="auto"/>
        <w:contextualSpacing/>
        <w:jc w:val="both"/>
        <w:rPr>
          <w:rFonts w:ascii="Arial" w:eastAsia="Times New Roman" w:hAnsi="Arial" w:cs="Arial"/>
          <w:b/>
          <w:sz w:val="18"/>
          <w:szCs w:val="18"/>
          <w:lang w:val="es-ES_tradnl" w:eastAsia="es-ES_tradnl"/>
        </w:rPr>
      </w:pPr>
      <w:r>
        <w:rPr>
          <w:rFonts w:ascii="Arial" w:eastAsia="Times New Roman" w:hAnsi="Arial" w:cs="Arial"/>
          <w:b/>
          <w:sz w:val="18"/>
          <w:szCs w:val="18"/>
          <w:lang w:val="es-ES_tradnl" w:eastAsia="es-ES_tradnl"/>
        </w:rPr>
        <w:tab/>
      </w:r>
      <w:r>
        <w:rPr>
          <w:rFonts w:ascii="Arial" w:eastAsia="Times New Roman" w:hAnsi="Arial" w:cs="Arial"/>
          <w:b/>
          <w:sz w:val="18"/>
          <w:szCs w:val="18"/>
          <w:lang w:val="es-ES_tradnl" w:eastAsia="es-ES_tradnl"/>
        </w:rPr>
        <w:tab/>
      </w:r>
      <w:r>
        <w:rPr>
          <w:rFonts w:ascii="Arial" w:eastAsia="Times New Roman" w:hAnsi="Arial" w:cs="Arial"/>
          <w:b/>
          <w:sz w:val="18"/>
          <w:szCs w:val="18"/>
          <w:lang w:val="es-ES_tradnl" w:eastAsia="es-ES_tradnl"/>
        </w:rPr>
        <w:tab/>
      </w:r>
      <w:r>
        <w:rPr>
          <w:rFonts w:ascii="Arial" w:eastAsia="Times New Roman" w:hAnsi="Arial" w:cs="Arial"/>
          <w:b/>
          <w:sz w:val="18"/>
          <w:szCs w:val="18"/>
          <w:lang w:val="es-ES_tradnl" w:eastAsia="es-ES_tradnl"/>
        </w:rPr>
        <w:tab/>
      </w:r>
      <w:r>
        <w:rPr>
          <w:rFonts w:ascii="Arial" w:eastAsia="Times New Roman" w:hAnsi="Arial" w:cs="Arial"/>
          <w:b/>
          <w:sz w:val="18"/>
          <w:szCs w:val="18"/>
          <w:lang w:val="es-ES_tradnl" w:eastAsia="es-ES_tradnl"/>
        </w:rPr>
        <w:tab/>
      </w:r>
      <w:r w:rsidR="007517A8" w:rsidRPr="007517A8">
        <w:rPr>
          <w:rFonts w:ascii="Arial" w:eastAsia="Times New Roman" w:hAnsi="Arial" w:cs="Arial"/>
          <w:b/>
          <w:sz w:val="18"/>
          <w:szCs w:val="18"/>
          <w:lang w:val="es-ES_tradnl" w:eastAsia="es-ES_tradnl"/>
        </w:rPr>
        <w:t xml:space="preserve"> </w:t>
      </w:r>
      <w:r w:rsidR="00402975">
        <w:rPr>
          <w:rFonts w:ascii="Arial" w:eastAsia="Times New Roman" w:hAnsi="Arial" w:cs="Arial"/>
          <w:b/>
          <w:sz w:val="18"/>
          <w:szCs w:val="18"/>
          <w:lang w:val="es-ES_tradnl" w:eastAsia="es-ES_tradnl"/>
        </w:rPr>
        <w:t xml:space="preserve"> </w:t>
      </w:r>
      <w:r w:rsidR="00523967">
        <w:rPr>
          <w:rFonts w:ascii="Arial" w:eastAsia="Times New Roman" w:hAnsi="Arial" w:cs="Arial"/>
          <w:b/>
          <w:sz w:val="18"/>
          <w:szCs w:val="18"/>
          <w:lang w:val="es-ES_tradnl" w:eastAsia="es-ES_tradnl"/>
        </w:rPr>
        <w:t xml:space="preserve">JEFE BIENES Y </w:t>
      </w:r>
      <w:r w:rsidR="00402975">
        <w:rPr>
          <w:rFonts w:ascii="Arial" w:eastAsia="Times New Roman" w:hAnsi="Arial" w:cs="Arial"/>
          <w:b/>
          <w:sz w:val="18"/>
          <w:szCs w:val="18"/>
          <w:lang w:val="es-ES_tradnl" w:eastAsia="es-ES_tradnl"/>
        </w:rPr>
        <w:t xml:space="preserve">SERVICIOS </w:t>
      </w:r>
      <w:r w:rsidR="00402975" w:rsidRPr="007517A8">
        <w:rPr>
          <w:rFonts w:ascii="Arial" w:eastAsia="Times New Roman" w:hAnsi="Arial" w:cs="Arial"/>
          <w:b/>
          <w:sz w:val="18"/>
          <w:szCs w:val="18"/>
          <w:lang w:val="es-ES_tradnl" w:eastAsia="es-ES_tradnl"/>
        </w:rPr>
        <w:t>(</w:t>
      </w:r>
      <w:r w:rsidR="007517A8" w:rsidRPr="007517A8">
        <w:rPr>
          <w:rFonts w:ascii="Arial" w:eastAsia="Times New Roman" w:hAnsi="Arial" w:cs="Arial"/>
          <w:b/>
          <w:sz w:val="18"/>
          <w:szCs w:val="18"/>
          <w:lang w:val="es-ES_tradnl" w:eastAsia="es-ES_tradnl"/>
        </w:rPr>
        <w:t>S)</w:t>
      </w:r>
    </w:p>
    <w:p w:rsidR="007517A8" w:rsidRPr="007517A8" w:rsidRDefault="00402975" w:rsidP="007517A8">
      <w:pPr>
        <w:spacing w:after="0" w:line="240" w:lineRule="auto"/>
        <w:contextualSpacing/>
        <w:jc w:val="both"/>
        <w:rPr>
          <w:rFonts w:ascii="Arial" w:eastAsia="Times New Roman" w:hAnsi="Arial" w:cs="Arial"/>
          <w:b/>
          <w:sz w:val="18"/>
          <w:szCs w:val="18"/>
          <w:lang w:val="es-ES_tradnl" w:eastAsia="es-ES_tradnl"/>
        </w:rPr>
      </w:pPr>
      <w:r>
        <w:rPr>
          <w:rFonts w:ascii="Arial" w:eastAsia="Times New Roman" w:hAnsi="Arial" w:cs="Arial"/>
          <w:b/>
          <w:sz w:val="18"/>
          <w:szCs w:val="18"/>
          <w:lang w:val="es-ES_tradnl" w:eastAsia="es-ES_tradnl"/>
        </w:rPr>
        <w:tab/>
      </w:r>
      <w:r>
        <w:rPr>
          <w:rFonts w:ascii="Arial" w:eastAsia="Times New Roman" w:hAnsi="Arial" w:cs="Arial"/>
          <w:b/>
          <w:sz w:val="18"/>
          <w:szCs w:val="18"/>
          <w:lang w:val="es-ES_tradnl" w:eastAsia="es-ES_tradnl"/>
        </w:rPr>
        <w:tab/>
      </w:r>
      <w:r>
        <w:rPr>
          <w:rFonts w:ascii="Arial" w:eastAsia="Times New Roman" w:hAnsi="Arial" w:cs="Arial"/>
          <w:b/>
          <w:sz w:val="18"/>
          <w:szCs w:val="18"/>
          <w:lang w:val="es-ES_tradnl" w:eastAsia="es-ES_tradnl"/>
        </w:rPr>
        <w:tab/>
      </w:r>
      <w:r>
        <w:rPr>
          <w:rFonts w:ascii="Arial" w:eastAsia="Times New Roman" w:hAnsi="Arial" w:cs="Arial"/>
          <w:b/>
          <w:sz w:val="18"/>
          <w:szCs w:val="18"/>
          <w:lang w:val="es-ES_tradnl" w:eastAsia="es-ES_tradnl"/>
        </w:rPr>
        <w:tab/>
        <w:t xml:space="preserve">     </w:t>
      </w:r>
      <w:r w:rsidR="007517A8" w:rsidRPr="007517A8">
        <w:rPr>
          <w:rFonts w:ascii="Arial" w:eastAsia="Times New Roman" w:hAnsi="Arial" w:cs="Arial"/>
          <w:b/>
          <w:sz w:val="18"/>
          <w:szCs w:val="18"/>
          <w:lang w:val="es-ES_tradnl" w:eastAsia="es-ES_tradnl"/>
        </w:rPr>
        <w:t xml:space="preserve">       DIRECCION NACIONAL DE ADUANAS.</w:t>
      </w:r>
    </w:p>
    <w:p w:rsidR="007517A8" w:rsidRDefault="007517A8" w:rsidP="007517A8">
      <w:pPr>
        <w:spacing w:after="0" w:line="240" w:lineRule="auto"/>
        <w:contextualSpacing/>
        <w:jc w:val="both"/>
        <w:rPr>
          <w:rFonts w:ascii="Arial" w:eastAsia="Times New Roman" w:hAnsi="Arial" w:cs="Arial"/>
          <w:b/>
          <w:sz w:val="18"/>
          <w:szCs w:val="18"/>
          <w:lang w:val="es-ES_tradnl" w:eastAsia="es-ES_tradnl"/>
        </w:rPr>
      </w:pPr>
    </w:p>
    <w:p w:rsidR="007517A8" w:rsidRDefault="007517A8" w:rsidP="007517A8">
      <w:pPr>
        <w:spacing w:after="0" w:line="240" w:lineRule="auto"/>
        <w:contextualSpacing/>
        <w:jc w:val="both"/>
        <w:rPr>
          <w:rFonts w:ascii="Arial" w:eastAsia="Times New Roman" w:hAnsi="Arial" w:cs="Arial"/>
          <w:b/>
          <w:sz w:val="18"/>
          <w:szCs w:val="18"/>
          <w:lang w:val="es-ES_tradnl" w:eastAsia="es-ES_tradnl"/>
        </w:rPr>
      </w:pPr>
    </w:p>
    <w:p w:rsidR="007517A8" w:rsidRPr="007517A8" w:rsidRDefault="007517A8" w:rsidP="007517A8">
      <w:pPr>
        <w:spacing w:after="0" w:line="240" w:lineRule="auto"/>
        <w:contextualSpacing/>
        <w:jc w:val="both"/>
        <w:rPr>
          <w:rFonts w:ascii="Arial" w:eastAsia="Times New Roman" w:hAnsi="Arial" w:cs="Arial"/>
          <w:b/>
          <w:sz w:val="18"/>
          <w:szCs w:val="18"/>
          <w:lang w:val="es-ES_tradnl" w:eastAsia="es-ES_tradnl"/>
        </w:rPr>
      </w:pPr>
    </w:p>
    <w:p w:rsidR="007517A8" w:rsidRPr="00F63E69" w:rsidRDefault="008F3500" w:rsidP="007517A8">
      <w:pPr>
        <w:spacing w:after="0" w:line="240" w:lineRule="auto"/>
        <w:contextualSpacing/>
        <w:jc w:val="both"/>
        <w:rPr>
          <w:rFonts w:ascii="Arial" w:eastAsia="Times New Roman" w:hAnsi="Arial" w:cs="Arial"/>
          <w:b/>
          <w:sz w:val="16"/>
          <w:szCs w:val="16"/>
          <w:lang w:eastAsia="es-ES_tradnl"/>
        </w:rPr>
      </w:pPr>
      <w:r w:rsidRPr="00F63E69">
        <w:rPr>
          <w:rFonts w:ascii="Arial" w:eastAsia="Times New Roman" w:hAnsi="Arial" w:cs="Arial"/>
          <w:b/>
          <w:sz w:val="16"/>
          <w:szCs w:val="16"/>
          <w:lang w:eastAsia="es-ES_tradnl"/>
        </w:rPr>
        <w:t>MRF/sns</w:t>
      </w:r>
      <w:r w:rsidR="007517A8" w:rsidRPr="00F63E69">
        <w:rPr>
          <w:rFonts w:ascii="Arial" w:eastAsia="Times New Roman" w:hAnsi="Arial" w:cs="Arial"/>
          <w:b/>
          <w:sz w:val="16"/>
          <w:szCs w:val="16"/>
          <w:lang w:eastAsia="es-ES_tradnl"/>
        </w:rPr>
        <w:t>.</w:t>
      </w:r>
    </w:p>
    <w:p w:rsidR="007517A8" w:rsidRPr="00F63E69" w:rsidRDefault="007517A8" w:rsidP="007517A8">
      <w:pPr>
        <w:spacing w:after="0" w:line="240" w:lineRule="auto"/>
        <w:jc w:val="both"/>
        <w:rPr>
          <w:rFonts w:ascii="Arial" w:eastAsia="Times New Roman" w:hAnsi="Arial" w:cs="Arial"/>
          <w:b/>
          <w:i/>
          <w:sz w:val="16"/>
          <w:szCs w:val="16"/>
          <w:lang w:eastAsia="es-ES_tradnl"/>
        </w:rPr>
      </w:pPr>
      <w:r w:rsidRPr="00F63E69">
        <w:rPr>
          <w:rFonts w:ascii="Arial" w:eastAsia="Times New Roman" w:hAnsi="Arial" w:cs="Arial"/>
          <w:b/>
          <w:i/>
          <w:sz w:val="16"/>
          <w:szCs w:val="16"/>
          <w:lang w:eastAsia="es-ES_tradnl"/>
        </w:rPr>
        <w:t>S.S.D. N°</w:t>
      </w:r>
      <w:r w:rsidR="00E965C4" w:rsidRPr="00F63E69">
        <w:rPr>
          <w:rFonts w:ascii="Arial" w:eastAsia="Times New Roman" w:hAnsi="Arial" w:cs="Arial"/>
          <w:b/>
          <w:i/>
          <w:sz w:val="16"/>
          <w:szCs w:val="16"/>
          <w:lang w:eastAsia="es-ES_tradnl"/>
        </w:rPr>
        <w:t xml:space="preserve"> </w:t>
      </w:r>
      <w:r w:rsidR="00402975" w:rsidRPr="00F63E69">
        <w:rPr>
          <w:rFonts w:ascii="Arial" w:eastAsia="Times New Roman" w:hAnsi="Arial" w:cs="Arial"/>
          <w:b/>
          <w:i/>
          <w:sz w:val="16"/>
          <w:szCs w:val="16"/>
          <w:lang w:eastAsia="es-ES_tradnl"/>
        </w:rPr>
        <w:t>66685</w:t>
      </w:r>
    </w:p>
    <w:p w:rsidR="007517A8" w:rsidRDefault="007517A8" w:rsidP="007517A8">
      <w:pPr>
        <w:spacing w:after="0" w:line="240" w:lineRule="auto"/>
        <w:jc w:val="both"/>
        <w:rPr>
          <w:rFonts w:ascii="Arial" w:eastAsia="Times New Roman" w:hAnsi="Arial" w:cs="Arial"/>
          <w:b/>
          <w:i/>
          <w:sz w:val="16"/>
          <w:szCs w:val="16"/>
          <w:lang w:val="es-ES_tradnl" w:eastAsia="es-ES_tradnl"/>
        </w:rPr>
      </w:pPr>
      <w:r w:rsidRPr="007517A8">
        <w:rPr>
          <w:rFonts w:ascii="Arial" w:eastAsia="Times New Roman" w:hAnsi="Arial" w:cs="Arial"/>
          <w:b/>
          <w:i/>
          <w:sz w:val="16"/>
          <w:szCs w:val="16"/>
          <w:lang w:val="es-ES_tradnl" w:eastAsia="es-ES_tradnl"/>
        </w:rPr>
        <w:t>R.D.C. N°</w:t>
      </w:r>
      <w:r w:rsidR="00A15D7F">
        <w:rPr>
          <w:rFonts w:ascii="Arial" w:eastAsia="Times New Roman" w:hAnsi="Arial" w:cs="Arial"/>
          <w:b/>
          <w:i/>
          <w:sz w:val="16"/>
          <w:szCs w:val="16"/>
          <w:lang w:val="es-ES_tradnl" w:eastAsia="es-ES_tradnl"/>
        </w:rPr>
        <w:t xml:space="preserve"> </w:t>
      </w:r>
      <w:r w:rsidR="00406682">
        <w:rPr>
          <w:rFonts w:ascii="Arial" w:eastAsia="Times New Roman" w:hAnsi="Arial" w:cs="Arial"/>
          <w:b/>
          <w:i/>
          <w:sz w:val="16"/>
          <w:szCs w:val="16"/>
          <w:lang w:val="es-ES_tradnl" w:eastAsia="es-ES_tradnl"/>
        </w:rPr>
        <w:t>142</w:t>
      </w:r>
    </w:p>
    <w:p w:rsidR="007517A8" w:rsidRDefault="007517A8" w:rsidP="007517A8">
      <w:pPr>
        <w:spacing w:after="0" w:line="240" w:lineRule="auto"/>
        <w:jc w:val="both"/>
        <w:rPr>
          <w:rFonts w:ascii="Arial" w:eastAsia="Times New Roman" w:hAnsi="Arial" w:cs="Arial"/>
          <w:b/>
          <w:sz w:val="16"/>
          <w:szCs w:val="16"/>
          <w:lang w:val="es-ES_tradnl" w:eastAsia="es-ES_tradnl"/>
        </w:rPr>
      </w:pPr>
      <w:r w:rsidRPr="007517A8">
        <w:rPr>
          <w:rFonts w:ascii="Arial" w:eastAsia="Times New Roman" w:hAnsi="Arial" w:cs="Arial"/>
          <w:b/>
          <w:sz w:val="16"/>
          <w:szCs w:val="16"/>
          <w:lang w:val="es-ES_tradnl" w:eastAsia="es-ES_tradnl"/>
        </w:rPr>
        <w:t>Distribución:</w:t>
      </w:r>
    </w:p>
    <w:p w:rsidR="007517A8" w:rsidRPr="007517A8" w:rsidRDefault="007517A8" w:rsidP="007517A8">
      <w:pPr>
        <w:spacing w:after="0" w:line="240" w:lineRule="auto"/>
        <w:jc w:val="both"/>
        <w:rPr>
          <w:rFonts w:ascii="Arial" w:eastAsia="Times New Roman" w:hAnsi="Arial" w:cs="Arial"/>
          <w:b/>
          <w:sz w:val="18"/>
          <w:szCs w:val="18"/>
          <w:lang w:val="es-ES_tradnl" w:eastAsia="es-ES_tradnl"/>
        </w:rPr>
      </w:pPr>
    </w:p>
    <w:p w:rsidR="007517A8" w:rsidRPr="007517A8" w:rsidRDefault="007517A8" w:rsidP="007517A8">
      <w:pPr>
        <w:numPr>
          <w:ilvl w:val="0"/>
          <w:numId w:val="1"/>
        </w:numPr>
        <w:spacing w:after="0" w:line="240" w:lineRule="auto"/>
        <w:contextualSpacing/>
        <w:jc w:val="both"/>
        <w:rPr>
          <w:rFonts w:ascii="Arial" w:eastAsia="Times New Roman" w:hAnsi="Arial" w:cs="Arial"/>
          <w:sz w:val="16"/>
          <w:szCs w:val="16"/>
          <w:lang w:val="es-ES_tradnl" w:eastAsia="es-ES_tradnl"/>
        </w:rPr>
      </w:pPr>
      <w:r w:rsidRPr="007517A8">
        <w:rPr>
          <w:rFonts w:ascii="Arial" w:eastAsia="Times New Roman" w:hAnsi="Arial" w:cs="Arial"/>
          <w:sz w:val="16"/>
          <w:szCs w:val="16"/>
          <w:lang w:val="es-ES_tradnl" w:eastAsia="es-ES_tradnl"/>
        </w:rPr>
        <w:t>Direcciones y Administraciones Regionales.</w:t>
      </w:r>
    </w:p>
    <w:p w:rsidR="007517A8" w:rsidRPr="007517A8" w:rsidRDefault="007517A8" w:rsidP="007517A8">
      <w:pPr>
        <w:numPr>
          <w:ilvl w:val="0"/>
          <w:numId w:val="1"/>
        </w:numPr>
        <w:spacing w:after="0" w:line="240" w:lineRule="auto"/>
        <w:contextualSpacing/>
        <w:jc w:val="both"/>
        <w:rPr>
          <w:rFonts w:ascii="Arial" w:eastAsia="Times New Roman" w:hAnsi="Arial" w:cs="Arial"/>
          <w:sz w:val="16"/>
          <w:szCs w:val="16"/>
          <w:lang w:val="es-ES_tradnl" w:eastAsia="es-ES_tradnl"/>
        </w:rPr>
      </w:pPr>
      <w:r w:rsidRPr="007517A8">
        <w:rPr>
          <w:rFonts w:ascii="Arial" w:eastAsia="Times New Roman" w:hAnsi="Arial" w:cs="Arial"/>
          <w:sz w:val="16"/>
          <w:szCs w:val="16"/>
          <w:lang w:val="es-ES_tradnl" w:eastAsia="es-ES_tradnl"/>
        </w:rPr>
        <w:t>Unidades de Subasta en regiones.</w:t>
      </w:r>
    </w:p>
    <w:p w:rsidR="007517A8" w:rsidRPr="007517A8" w:rsidRDefault="007517A8" w:rsidP="007517A8">
      <w:pPr>
        <w:numPr>
          <w:ilvl w:val="0"/>
          <w:numId w:val="1"/>
        </w:numPr>
        <w:spacing w:after="0" w:line="240" w:lineRule="auto"/>
        <w:contextualSpacing/>
        <w:jc w:val="both"/>
        <w:rPr>
          <w:rFonts w:ascii="Arial" w:eastAsia="Times New Roman" w:hAnsi="Arial" w:cs="Arial"/>
          <w:sz w:val="16"/>
          <w:szCs w:val="16"/>
          <w:lang w:val="es-ES_tradnl" w:eastAsia="es-ES_tradnl"/>
        </w:rPr>
      </w:pPr>
      <w:proofErr w:type="spellStart"/>
      <w:r w:rsidRPr="007517A8">
        <w:rPr>
          <w:rFonts w:ascii="Arial" w:eastAsia="Times New Roman" w:hAnsi="Arial" w:cs="Arial"/>
          <w:sz w:val="16"/>
          <w:szCs w:val="16"/>
          <w:lang w:val="es-ES_tradnl" w:eastAsia="es-ES_tradnl"/>
        </w:rPr>
        <w:t>Subdepto</w:t>
      </w:r>
      <w:proofErr w:type="spellEnd"/>
      <w:r w:rsidRPr="007517A8">
        <w:rPr>
          <w:rFonts w:ascii="Arial" w:eastAsia="Times New Roman" w:hAnsi="Arial" w:cs="Arial"/>
          <w:sz w:val="16"/>
          <w:szCs w:val="16"/>
          <w:lang w:val="es-ES_tradnl" w:eastAsia="es-ES_tradnl"/>
        </w:rPr>
        <w:t>. Comercialización.</w:t>
      </w:r>
    </w:p>
    <w:p w:rsidR="007517A8" w:rsidRPr="007517A8" w:rsidRDefault="007517A8" w:rsidP="007517A8">
      <w:pPr>
        <w:numPr>
          <w:ilvl w:val="0"/>
          <w:numId w:val="1"/>
        </w:numPr>
        <w:spacing w:after="0" w:line="240" w:lineRule="auto"/>
        <w:contextualSpacing/>
        <w:jc w:val="both"/>
        <w:rPr>
          <w:rFonts w:ascii="Arial" w:eastAsia="Times New Roman" w:hAnsi="Arial" w:cs="Arial"/>
          <w:sz w:val="16"/>
          <w:szCs w:val="16"/>
          <w:lang w:val="es-ES_tradnl" w:eastAsia="es-ES_tradnl"/>
        </w:rPr>
      </w:pPr>
      <w:r w:rsidRPr="007517A8">
        <w:rPr>
          <w:rFonts w:ascii="Arial" w:eastAsia="Times New Roman" w:hAnsi="Arial" w:cs="Arial"/>
          <w:sz w:val="16"/>
          <w:szCs w:val="16"/>
          <w:lang w:val="es-ES_tradnl" w:eastAsia="es-ES_tradnl"/>
        </w:rPr>
        <w:t>O.I.R.S. D.N.A.</w:t>
      </w:r>
    </w:p>
    <w:p w:rsidR="007517A8" w:rsidRDefault="007517A8" w:rsidP="007517A8">
      <w:pPr>
        <w:numPr>
          <w:ilvl w:val="0"/>
          <w:numId w:val="1"/>
        </w:numPr>
        <w:spacing w:after="0" w:line="240" w:lineRule="auto"/>
        <w:contextualSpacing/>
        <w:jc w:val="both"/>
        <w:rPr>
          <w:rFonts w:ascii="Arial" w:eastAsia="Times New Roman" w:hAnsi="Arial" w:cs="Arial"/>
          <w:sz w:val="16"/>
          <w:szCs w:val="16"/>
          <w:lang w:val="es-ES_tradnl" w:eastAsia="es-ES_tradnl"/>
        </w:rPr>
      </w:pPr>
      <w:r w:rsidRPr="007517A8">
        <w:rPr>
          <w:rFonts w:ascii="Arial" w:eastAsia="Times New Roman" w:hAnsi="Arial" w:cs="Arial"/>
          <w:sz w:val="16"/>
          <w:szCs w:val="16"/>
          <w:lang w:val="es-ES_tradnl" w:eastAsia="es-ES_tradnl"/>
        </w:rPr>
        <w:t xml:space="preserve">Subdirección </w:t>
      </w:r>
      <w:r w:rsidR="00523967">
        <w:rPr>
          <w:rFonts w:ascii="Arial" w:eastAsia="Times New Roman" w:hAnsi="Arial" w:cs="Arial"/>
          <w:sz w:val="16"/>
          <w:szCs w:val="16"/>
          <w:lang w:val="es-ES_tradnl" w:eastAsia="es-ES_tradnl"/>
        </w:rPr>
        <w:t>Administrativa</w:t>
      </w:r>
      <w:r w:rsidRPr="007517A8">
        <w:rPr>
          <w:rFonts w:ascii="Arial" w:eastAsia="Times New Roman" w:hAnsi="Arial" w:cs="Arial"/>
          <w:sz w:val="16"/>
          <w:szCs w:val="16"/>
          <w:lang w:val="es-ES_tradnl" w:eastAsia="es-ES_tradnl"/>
        </w:rPr>
        <w:t>.</w:t>
      </w:r>
    </w:p>
    <w:p w:rsidR="007517A8" w:rsidRPr="007517A8" w:rsidRDefault="007517A8" w:rsidP="007517A8">
      <w:pPr>
        <w:numPr>
          <w:ilvl w:val="0"/>
          <w:numId w:val="1"/>
        </w:numPr>
        <w:spacing w:after="0" w:line="240" w:lineRule="auto"/>
        <w:contextualSpacing/>
        <w:jc w:val="both"/>
        <w:rPr>
          <w:rFonts w:ascii="Arial" w:eastAsia="Times New Roman" w:hAnsi="Arial" w:cs="Arial"/>
          <w:b/>
          <w:sz w:val="16"/>
          <w:szCs w:val="16"/>
          <w:lang w:val="es-ES_tradnl" w:eastAsia="es-ES_tradnl"/>
        </w:rPr>
      </w:pPr>
      <w:r w:rsidRPr="00C11EDB">
        <w:rPr>
          <w:rFonts w:ascii="Arial" w:eastAsia="Times New Roman" w:hAnsi="Arial" w:cs="Arial"/>
          <w:b/>
          <w:sz w:val="16"/>
          <w:szCs w:val="16"/>
          <w:lang w:val="es-ES_tradnl" w:eastAsia="es-ES_tradnl"/>
        </w:rPr>
        <w:t>Página Web Aduana (indicadores)</w:t>
      </w:r>
    </w:p>
    <w:p w:rsidR="00C271EA" w:rsidRDefault="00C271EA"/>
    <w:sectPr w:rsidR="00C271EA" w:rsidSect="00C500B7">
      <w:headerReference w:type="default" r:id="rId8"/>
      <w:footerReference w:type="default" r:id="rId9"/>
      <w:pgSz w:w="12242" w:h="18722" w:code="175"/>
      <w:pgMar w:top="1417" w:right="1701" w:bottom="1417" w:left="1701" w:header="284" w:footer="0"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1BDD" w:rsidRDefault="003E1BDD">
      <w:pPr>
        <w:spacing w:after="0" w:line="240" w:lineRule="auto"/>
      </w:pPr>
      <w:r>
        <w:separator/>
      </w:r>
    </w:p>
  </w:endnote>
  <w:endnote w:type="continuationSeparator" w:id="0">
    <w:p w:rsidR="003E1BDD" w:rsidRDefault="003E1B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350D" w:rsidRDefault="00C11EDB" w:rsidP="00FE350D">
    <w:pPr>
      <w:pStyle w:val="Piedepgina"/>
      <w:tabs>
        <w:tab w:val="right" w:pos="10490"/>
      </w:tabs>
      <w:ind w:left="-1985"/>
    </w:pPr>
    <w:r>
      <w:rPr>
        <w:noProof/>
        <w:lang w:eastAsia="es-CL"/>
      </w:rPr>
      <mc:AlternateContent>
        <mc:Choice Requires="wpg">
          <w:drawing>
            <wp:anchor distT="0" distB="0" distL="114300" distR="114300" simplePos="0" relativeHeight="251659264" behindDoc="0" locked="0" layoutInCell="1" allowOverlap="1" wp14:anchorId="20E9C5B9" wp14:editId="43530F11">
              <wp:simplePos x="0" y="0"/>
              <wp:positionH relativeFrom="column">
                <wp:posOffset>-829310</wp:posOffset>
              </wp:positionH>
              <wp:positionV relativeFrom="paragraph">
                <wp:posOffset>-903605</wp:posOffset>
              </wp:positionV>
              <wp:extent cx="3086100" cy="1120775"/>
              <wp:effectExtent l="0" t="0" r="0" b="317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86100" cy="1120775"/>
                        <a:chOff x="81" y="16619"/>
                        <a:chExt cx="4860" cy="1765"/>
                      </a:xfrm>
                    </wpg:grpSpPr>
                    <wps:wsp>
                      <wps:cNvPr id="2" name="Text Box 2"/>
                      <wps:cNvSpPr txBox="1">
                        <a:spLocks noChangeArrowheads="1"/>
                      </wps:cNvSpPr>
                      <wps:spPr bwMode="auto">
                        <a:xfrm>
                          <a:off x="1701" y="16924"/>
                          <a:ext cx="3240" cy="1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1E19" w:rsidRDefault="003E1BDD" w:rsidP="00BA1E19">
                            <w:pPr>
                              <w:pStyle w:val="Piedepgina"/>
                              <w:tabs>
                                <w:tab w:val="right" w:pos="10490"/>
                              </w:tabs>
                              <w:rPr>
                                <w:rFonts w:ascii="Verdana" w:hAnsi="Verdana"/>
                                <w:color w:val="999999"/>
                                <w:sz w:val="16"/>
                                <w:szCs w:val="16"/>
                                <w:lang w:val="es-ES"/>
                              </w:rPr>
                            </w:pPr>
                          </w:p>
                          <w:p w:rsidR="00BA1E19" w:rsidRPr="00CE434D" w:rsidRDefault="00C11EDB" w:rsidP="00BA1E19">
                            <w:pPr>
                              <w:pStyle w:val="Piedepgina"/>
                              <w:tabs>
                                <w:tab w:val="right" w:pos="10490"/>
                              </w:tabs>
                              <w:rPr>
                                <w:rFonts w:ascii="Verdana" w:hAnsi="Verdana"/>
                                <w:color w:val="999999"/>
                                <w:sz w:val="16"/>
                                <w:szCs w:val="16"/>
                                <w:lang w:val="es-ES"/>
                              </w:rPr>
                            </w:pPr>
                            <w:r>
                              <w:rPr>
                                <w:rFonts w:ascii="Verdana" w:hAnsi="Verdana"/>
                                <w:color w:val="999999"/>
                                <w:sz w:val="16"/>
                                <w:szCs w:val="16"/>
                                <w:lang w:val="es-ES"/>
                              </w:rPr>
                              <w:t>Av. Errázuriz 36, 2do.piso.</w:t>
                            </w:r>
                          </w:p>
                          <w:p w:rsidR="00BA1E19" w:rsidRDefault="00C11EDB" w:rsidP="00BA1E19">
                            <w:pPr>
                              <w:pStyle w:val="Piedepgina"/>
                              <w:tabs>
                                <w:tab w:val="right" w:pos="10490"/>
                              </w:tabs>
                              <w:rPr>
                                <w:rFonts w:ascii="Verdana" w:hAnsi="Verdana" w:cs="Arial"/>
                                <w:color w:val="999999"/>
                                <w:sz w:val="16"/>
                                <w:szCs w:val="18"/>
                                <w:lang w:val="es-ES"/>
                              </w:rPr>
                            </w:pPr>
                            <w:r w:rsidRPr="00ED6980">
                              <w:rPr>
                                <w:rFonts w:ascii="Verdana" w:hAnsi="Verdana" w:cs="Arial"/>
                                <w:color w:val="999999"/>
                                <w:sz w:val="16"/>
                                <w:szCs w:val="18"/>
                                <w:lang w:val="es-ES"/>
                              </w:rPr>
                              <w:t>Valparaíso/Chile</w:t>
                            </w:r>
                          </w:p>
                          <w:p w:rsidR="00BA1E19" w:rsidRPr="00AA4610" w:rsidRDefault="00C11EDB" w:rsidP="00BA1E19">
                            <w:pPr>
                              <w:pStyle w:val="Piedepgina"/>
                              <w:tabs>
                                <w:tab w:val="right" w:pos="10490"/>
                              </w:tabs>
                              <w:rPr>
                                <w:rFonts w:ascii="Verdana" w:hAnsi="Verdana"/>
                                <w:color w:val="999999"/>
                                <w:sz w:val="16"/>
                              </w:rPr>
                            </w:pPr>
                            <w:r w:rsidRPr="00AA4610">
                              <w:rPr>
                                <w:rFonts w:ascii="Verdana" w:hAnsi="Verdana" w:cs="Arial"/>
                                <w:color w:val="999999"/>
                                <w:sz w:val="16"/>
                                <w:szCs w:val="18"/>
                              </w:rPr>
                              <w:t xml:space="preserve">Teléfono </w:t>
                            </w:r>
                            <w:r>
                              <w:rPr>
                                <w:rFonts w:ascii="Verdana" w:hAnsi="Verdana" w:cs="Arial"/>
                                <w:color w:val="999999"/>
                                <w:sz w:val="16"/>
                                <w:szCs w:val="18"/>
                              </w:rPr>
                              <w:t>322134568</w:t>
                            </w:r>
                            <w:r w:rsidRPr="00AA4610">
                              <w:rPr>
                                <w:rFonts w:cs="Arial"/>
                                <w:color w:val="999999"/>
                                <w:sz w:val="16"/>
                                <w:szCs w:val="18"/>
                              </w:rPr>
                              <w:br/>
                            </w:r>
                          </w:p>
                        </w:txbxContent>
                      </wps:txbx>
                      <wps:bodyPr rot="0" vert="horz" wrap="square" lIns="91440" tIns="45720" rIns="91440" bIns="45720" anchor="t" anchorCtr="0" upright="1">
                        <a:noAutofit/>
                      </wps:bodyPr>
                    </wps:wsp>
                    <wps:wsp>
                      <wps:cNvPr id="3" name="Text Box 3"/>
                      <wps:cNvSpPr txBox="1">
                        <a:spLocks noChangeArrowheads="1"/>
                      </wps:cNvSpPr>
                      <wps:spPr bwMode="auto">
                        <a:xfrm>
                          <a:off x="81" y="16619"/>
                          <a:ext cx="1609" cy="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1E19" w:rsidRDefault="00C11EDB" w:rsidP="00BA1E19">
                            <w:r>
                              <w:rPr>
                                <w:rFonts w:ascii="Calibri" w:hAnsi="Calibri"/>
                                <w:noProof/>
                                <w:lang w:eastAsia="es-CL"/>
                              </w:rPr>
                              <w:drawing>
                                <wp:inline distT="0" distB="0" distL="0" distR="0" wp14:anchorId="58F9C120" wp14:editId="0072BF79">
                                  <wp:extent cx="830580" cy="906780"/>
                                  <wp:effectExtent l="0" t="0" r="7620" b="7620"/>
                                  <wp:docPr id="5" name="Imagen 5" descr="cid:3378361543_1837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id:3378361543_18375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0580" cy="906780"/>
                                          </a:xfrm>
                                          <a:prstGeom prst="rect">
                                            <a:avLst/>
                                          </a:prstGeom>
                                          <a:noFill/>
                                          <a:ln>
                                            <a:noFill/>
                                          </a:ln>
                                        </pic:spPr>
                                      </pic:pic>
                                    </a:graphicData>
                                  </a:graphic>
                                </wp:inline>
                              </w:drawing>
                            </w:r>
                          </w:p>
                        </w:txbxContent>
                      </wps:txbx>
                      <wps:bodyPr rot="0" vert="horz" wrap="non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20E9C5B9" id="Group 1" o:spid="_x0000_s1026" style="position:absolute;left:0;text-align:left;margin-left:-65.3pt;margin-top:-71.15pt;width:243pt;height:88.25pt;z-index:251659264" coordorigin="81,16619" coordsize="4860,17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">
              <v:shapetype id="_x0000_t202" coordsize="21600,21600" o:spt="202" path="m,l,21600r21600,l21600,xe">
                <v:stroke joinstyle="miter"/>
                <v:path gradientshapeok="t" o:connecttype="rect"/>
              </v:shapetype>
              <v:shape id="Text Box 2" o:spid="_x0000_s1027" type="#_x0000_t202" style="position:absolute;left:1701;top:16924;width:3240;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OtKMEA&#10;AADaAAAADwAAAGRycy9kb3ducmV2LnhtbESPT4vCMBTE74LfITzBmyaKiluNIrsInhT/7MLeHs2z&#10;LTYvpYm2fnuzsOBxmJnfMMt1a0vxoNoXjjWMhgoEcepMwZmGy3k7mIPwAdlg6Zg0PMnDetXtLDEx&#10;ruEjPU4hExHCPkENeQhVIqVPc7Loh64ijt7V1RZDlHUmTY1NhNtSjpWaSYsFx4UcK/rMKb2d7lbD&#10;9/76+zNRh+zLTqvGtUqy/ZBa93vtZgEiUBve4f/2zmgYw9+VeAPk6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qTrSjBAAAA2gAAAA8AAAAAAAAAAAAAAAAAmAIAAGRycy9kb3du&#10;cmV2LnhtbFBLBQYAAAAABAAEAPUAAACGAwAAAAA=&#10;" filled="f" stroked="f">
                <v:textbox>
                  <w:txbxContent>
                    <w:p w:rsidR="00BA1E19" w:rsidRDefault="00C11EDB" w:rsidP="00BA1E19">
                      <w:pPr>
                        <w:pStyle w:val="Piedepgina"/>
                        <w:tabs>
                          <w:tab w:val="right" w:pos="10490"/>
                        </w:tabs>
                        <w:rPr>
                          <w:rFonts w:ascii="Verdana" w:hAnsi="Verdana"/>
                          <w:color w:val="999999"/>
                          <w:sz w:val="16"/>
                          <w:szCs w:val="16"/>
                          <w:lang w:val="es-ES"/>
                        </w:rPr>
                      </w:pPr>
                    </w:p>
                    <w:p w:rsidR="00BA1E19" w:rsidRPr="00CE434D" w:rsidRDefault="00C11EDB" w:rsidP="00BA1E19">
                      <w:pPr>
                        <w:pStyle w:val="Piedepgina"/>
                        <w:tabs>
                          <w:tab w:val="right" w:pos="10490"/>
                        </w:tabs>
                        <w:rPr>
                          <w:rFonts w:ascii="Verdana" w:hAnsi="Verdana"/>
                          <w:color w:val="999999"/>
                          <w:sz w:val="16"/>
                          <w:szCs w:val="16"/>
                          <w:lang w:val="es-ES"/>
                        </w:rPr>
                      </w:pPr>
                      <w:r>
                        <w:rPr>
                          <w:rFonts w:ascii="Verdana" w:hAnsi="Verdana"/>
                          <w:color w:val="999999"/>
                          <w:sz w:val="16"/>
                          <w:szCs w:val="16"/>
                          <w:lang w:val="es-ES"/>
                        </w:rPr>
                        <w:t xml:space="preserve">Av. </w:t>
                      </w:r>
                      <w:r>
                        <w:rPr>
                          <w:rFonts w:ascii="Verdana" w:hAnsi="Verdana"/>
                          <w:color w:val="999999"/>
                          <w:sz w:val="16"/>
                          <w:szCs w:val="16"/>
                          <w:lang w:val="es-ES"/>
                        </w:rPr>
                        <w:t>Errázuriz 36, 2do.piso.</w:t>
                      </w:r>
                    </w:p>
                    <w:p w:rsidR="00BA1E19" w:rsidRDefault="00C11EDB" w:rsidP="00BA1E19">
                      <w:pPr>
                        <w:pStyle w:val="Piedepgina"/>
                        <w:tabs>
                          <w:tab w:val="right" w:pos="10490"/>
                        </w:tabs>
                        <w:rPr>
                          <w:rFonts w:ascii="Verdana" w:hAnsi="Verdana" w:cs="Arial"/>
                          <w:color w:val="999999"/>
                          <w:sz w:val="16"/>
                          <w:szCs w:val="18"/>
                          <w:lang w:val="es-ES"/>
                        </w:rPr>
                      </w:pPr>
                      <w:r w:rsidRPr="00ED6980">
                        <w:rPr>
                          <w:rFonts w:ascii="Verdana" w:hAnsi="Verdana" w:cs="Arial"/>
                          <w:color w:val="999999"/>
                          <w:sz w:val="16"/>
                          <w:szCs w:val="18"/>
                          <w:lang w:val="es-ES"/>
                        </w:rPr>
                        <w:t>Valparaíso/Chile</w:t>
                      </w:r>
                    </w:p>
                    <w:p w:rsidR="00BA1E19" w:rsidRPr="00AA4610" w:rsidRDefault="00C11EDB" w:rsidP="00BA1E19">
                      <w:pPr>
                        <w:pStyle w:val="Piedepgina"/>
                        <w:tabs>
                          <w:tab w:val="right" w:pos="10490"/>
                        </w:tabs>
                        <w:rPr>
                          <w:rFonts w:ascii="Verdana" w:hAnsi="Verdana"/>
                          <w:color w:val="999999"/>
                          <w:sz w:val="16"/>
                        </w:rPr>
                      </w:pPr>
                      <w:r w:rsidRPr="00AA4610">
                        <w:rPr>
                          <w:rFonts w:ascii="Verdana" w:hAnsi="Verdana" w:cs="Arial"/>
                          <w:color w:val="999999"/>
                          <w:sz w:val="16"/>
                          <w:szCs w:val="18"/>
                        </w:rPr>
                        <w:t xml:space="preserve">Teléfono </w:t>
                      </w:r>
                      <w:r>
                        <w:rPr>
                          <w:rFonts w:ascii="Verdana" w:hAnsi="Verdana" w:cs="Arial"/>
                          <w:color w:val="999999"/>
                          <w:sz w:val="16"/>
                          <w:szCs w:val="18"/>
                        </w:rPr>
                        <w:t>322134568</w:t>
                      </w:r>
                      <w:r w:rsidRPr="00AA4610">
                        <w:rPr>
                          <w:rFonts w:cs="Arial"/>
                          <w:color w:val="999999"/>
                          <w:sz w:val="16"/>
                          <w:szCs w:val="18"/>
                        </w:rPr>
                        <w:br/>
                      </w:r>
                    </w:p>
                  </w:txbxContent>
                </v:textbox>
              </v:shape>
              <v:shape id="Text Box 3" o:spid="_x0000_s1028" type="#_x0000_t202" style="position:absolute;left:81;top:16619;width:1609;height:176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zvensMA&#10;AADaAAAADwAAAGRycy9kb3ducmV2LnhtbESPzW7CMBCE75V4B2uRuIHDTxFNMQjxI3FrC32AVbyN&#10;Q+J1FBsIPD1GQupxNDPfaObL1lbiQo0vHCsYDhIQxJnTBecKfo+7/gyED8gaK8ek4EYelovO2xxT&#10;7a78Q5dDyEWEsE9RgQmhTqX0mSGLfuBq4uj9ucZiiLLJpW7wGuG2kqMkmUqLBccFgzWtDWXl4WwV&#10;zBL7VZYfo29vJ/fhu1lv3LY+KdXrtqtPEIHa8B9+tfdawRieV+INkI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zvensMAAADaAAAADwAAAAAAAAAAAAAAAACYAgAAZHJzL2Rv&#10;d25yZXYueG1sUEsFBgAAAAAEAAQA9QAAAIgDAAAAAA==&#10;" filled="f" stroked="f">
                <v:textbox style="mso-fit-shape-to-text:t">
                  <w:txbxContent>
                    <w:p w:rsidR="00BA1E19" w:rsidRDefault="00C11EDB" w:rsidP="00BA1E19">
                      <w:r>
                        <w:rPr>
                          <w:rFonts w:ascii="Calibri" w:hAnsi="Calibri"/>
                          <w:noProof/>
                          <w:lang w:eastAsia="es-CL"/>
                        </w:rPr>
                        <w:drawing>
                          <wp:inline distT="0" distB="0" distL="0" distR="0" wp14:anchorId="58F9C120" wp14:editId="0072BF79">
                            <wp:extent cx="830580" cy="906780"/>
                            <wp:effectExtent l="0" t="0" r="7620" b="7620"/>
                            <wp:docPr id="5" name="Imagen 5" descr="cid:3378361543_1837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id:3378361543_18375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30580" cy="906780"/>
                                    </a:xfrm>
                                    <a:prstGeom prst="rect">
                                      <a:avLst/>
                                    </a:prstGeom>
                                    <a:noFill/>
                                    <a:ln>
                                      <a:noFill/>
                                    </a:ln>
                                  </pic:spPr>
                                </pic:pic>
                              </a:graphicData>
                            </a:graphic>
                          </wp:inline>
                        </w:drawing>
                      </w:r>
                    </w:p>
                  </w:txbxContent>
                </v:textbox>
              </v:shap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1BDD" w:rsidRDefault="003E1BDD">
      <w:pPr>
        <w:spacing w:after="0" w:line="240" w:lineRule="auto"/>
      </w:pPr>
      <w:r>
        <w:separator/>
      </w:r>
    </w:p>
  </w:footnote>
  <w:footnote w:type="continuationSeparator" w:id="0">
    <w:p w:rsidR="003E1BDD" w:rsidRDefault="003E1B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350D" w:rsidRDefault="00C11EDB" w:rsidP="00FE350D">
    <w:pPr>
      <w:pStyle w:val="Encabezado"/>
      <w:ind w:left="-1418"/>
    </w:pPr>
    <w:r>
      <w:t xml:space="preserve">             </w:t>
    </w:r>
    <w:r>
      <w:rPr>
        <w:noProof/>
        <w:lang w:eastAsia="es-CL"/>
      </w:rPr>
      <w:drawing>
        <wp:inline distT="0" distB="0" distL="0" distR="0" wp14:anchorId="19DDD7D6" wp14:editId="6EADE9A8">
          <wp:extent cx="640080" cy="640080"/>
          <wp:effectExtent l="0" t="0" r="7620" b="7620"/>
          <wp:docPr id="4" name="Imagen 4" descr="papeleria_5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papeleria_50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080" cy="640080"/>
                  </a:xfrm>
                  <a:prstGeom prst="rect">
                    <a:avLst/>
                  </a:prstGeom>
                  <a:noFill/>
                  <a:ln>
                    <a:noFill/>
                  </a:ln>
                </pic:spPr>
              </pic:pic>
            </a:graphicData>
          </a:graphic>
        </wp:inline>
      </w:drawing>
    </w:r>
  </w:p>
  <w:p w:rsidR="00AC7D4D" w:rsidRPr="00AC7D4D" w:rsidRDefault="00C11EDB" w:rsidP="00AC7D4D">
    <w:pPr>
      <w:pStyle w:val="Encabezado"/>
      <w:ind w:left="-1418"/>
      <w:rPr>
        <w:rFonts w:ascii="Century Gothic" w:hAnsi="Century Gothic"/>
        <w:b/>
        <w:sz w:val="12"/>
        <w:szCs w:val="12"/>
      </w:rPr>
    </w:pPr>
    <w:r>
      <w:rPr>
        <w:rFonts w:ascii="Century Gothic" w:hAnsi="Century Gothic"/>
        <w:b/>
        <w:sz w:val="12"/>
        <w:szCs w:val="12"/>
      </w:rPr>
      <w:t xml:space="preserve">                </w:t>
    </w:r>
    <w:r w:rsidRPr="00AC7D4D">
      <w:rPr>
        <w:rFonts w:ascii="Century Gothic" w:hAnsi="Century Gothic"/>
        <w:b/>
        <w:sz w:val="12"/>
        <w:szCs w:val="12"/>
      </w:rPr>
      <w:t>Dirección Nacional de Aduanas.</w:t>
    </w:r>
  </w:p>
  <w:p w:rsidR="00AC7D4D" w:rsidRDefault="00C11EDB" w:rsidP="00AC7D4D">
    <w:pPr>
      <w:pStyle w:val="Encabezado"/>
      <w:ind w:left="-1418"/>
      <w:rPr>
        <w:rFonts w:ascii="Century Gothic" w:hAnsi="Century Gothic"/>
        <w:b/>
        <w:sz w:val="12"/>
        <w:szCs w:val="12"/>
      </w:rPr>
    </w:pPr>
    <w:r w:rsidRPr="00AC7D4D">
      <w:rPr>
        <w:rFonts w:ascii="Century Gothic" w:hAnsi="Century Gothic"/>
        <w:b/>
        <w:sz w:val="12"/>
        <w:szCs w:val="12"/>
      </w:rPr>
      <w:t xml:space="preserve">     </w:t>
    </w:r>
    <w:r>
      <w:rPr>
        <w:rFonts w:ascii="Century Gothic" w:hAnsi="Century Gothic"/>
        <w:b/>
        <w:sz w:val="12"/>
        <w:szCs w:val="12"/>
      </w:rPr>
      <w:t xml:space="preserve">  </w:t>
    </w:r>
    <w:r w:rsidRPr="00AC7D4D">
      <w:rPr>
        <w:rFonts w:ascii="Century Gothic" w:hAnsi="Century Gothic"/>
        <w:b/>
        <w:sz w:val="12"/>
        <w:szCs w:val="12"/>
      </w:rPr>
      <w:t xml:space="preserve"> </w:t>
    </w:r>
    <w:r>
      <w:rPr>
        <w:rFonts w:ascii="Century Gothic" w:hAnsi="Century Gothic"/>
        <w:b/>
        <w:sz w:val="12"/>
        <w:szCs w:val="12"/>
      </w:rPr>
      <w:t xml:space="preserve">               </w:t>
    </w:r>
    <w:r w:rsidRPr="00AC7D4D">
      <w:rPr>
        <w:rFonts w:ascii="Century Gothic" w:hAnsi="Century Gothic"/>
        <w:b/>
        <w:sz w:val="12"/>
        <w:szCs w:val="12"/>
      </w:rPr>
      <w:t>Subdirección Técnica</w:t>
    </w:r>
  </w:p>
  <w:p w:rsidR="00AC7D4D" w:rsidRPr="00AC7D4D" w:rsidRDefault="00C11EDB" w:rsidP="00AC7D4D">
    <w:pPr>
      <w:pStyle w:val="Encabezado"/>
      <w:ind w:left="-1418"/>
      <w:rPr>
        <w:rFonts w:ascii="Century Gothic" w:hAnsi="Century Gothic"/>
        <w:b/>
        <w:sz w:val="12"/>
        <w:szCs w:val="12"/>
      </w:rPr>
    </w:pPr>
    <w:r w:rsidRPr="00AC7D4D">
      <w:rPr>
        <w:rFonts w:ascii="Century Gothic" w:hAnsi="Century Gothic"/>
        <w:b/>
        <w:sz w:val="12"/>
        <w:szCs w:val="12"/>
      </w:rPr>
      <w:t xml:space="preserve">   </w:t>
    </w:r>
    <w:r>
      <w:rPr>
        <w:rFonts w:ascii="Century Gothic" w:hAnsi="Century Gothic"/>
        <w:b/>
        <w:sz w:val="12"/>
        <w:szCs w:val="12"/>
      </w:rPr>
      <w:t xml:space="preserve">                 </w:t>
    </w:r>
    <w:proofErr w:type="spellStart"/>
    <w:r>
      <w:rPr>
        <w:rFonts w:ascii="Century Gothic" w:hAnsi="Century Gothic"/>
        <w:b/>
        <w:sz w:val="12"/>
        <w:szCs w:val="12"/>
      </w:rPr>
      <w:t>Subdepto</w:t>
    </w:r>
    <w:proofErr w:type="spellEnd"/>
    <w:r>
      <w:rPr>
        <w:rFonts w:ascii="Century Gothic" w:hAnsi="Century Gothic"/>
        <w:b/>
        <w:sz w:val="12"/>
        <w:szCs w:val="12"/>
      </w:rPr>
      <w:t xml:space="preserve"> Comercialización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EE168A38"/>
    <w:lvl w:ilvl="0">
      <w:start w:val="1"/>
      <w:numFmt w:val="bullet"/>
      <w:pStyle w:val="Listaconvietas2"/>
      <w:lvlText w:val=""/>
      <w:lvlJc w:val="left"/>
      <w:pPr>
        <w:tabs>
          <w:tab w:val="num" w:pos="643"/>
        </w:tabs>
        <w:ind w:left="643" w:hanging="360"/>
      </w:pPr>
      <w:rPr>
        <w:rFonts w:ascii="Symbol" w:hAnsi="Symbol" w:hint="default"/>
      </w:rPr>
    </w:lvl>
  </w:abstractNum>
  <w:abstractNum w:abstractNumId="1">
    <w:nsid w:val="0CDD346B"/>
    <w:multiLevelType w:val="hybridMultilevel"/>
    <w:tmpl w:val="995AB218"/>
    <w:lvl w:ilvl="0" w:tplc="84C8932C">
      <w:start w:val="18"/>
      <w:numFmt w:val="bullet"/>
      <w:lvlText w:val="-"/>
      <w:lvlJc w:val="left"/>
      <w:pPr>
        <w:ind w:left="720" w:hanging="360"/>
      </w:pPr>
      <w:rPr>
        <w:rFonts w:ascii="Verdana" w:eastAsia="Times New Roman" w:hAnsi="Verdana" w:cs="Arial" w:hint="default"/>
        <w:b/>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nsid w:val="572B65D7"/>
    <w:multiLevelType w:val="hybridMultilevel"/>
    <w:tmpl w:val="6528335C"/>
    <w:lvl w:ilvl="0" w:tplc="340A0017">
      <w:start w:val="1"/>
      <w:numFmt w:val="lowerLetter"/>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3">
    <w:nsid w:val="65332E92"/>
    <w:multiLevelType w:val="hybridMultilevel"/>
    <w:tmpl w:val="80B669B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7A8"/>
    <w:rsid w:val="00013973"/>
    <w:rsid w:val="00064184"/>
    <w:rsid w:val="00175349"/>
    <w:rsid w:val="00302709"/>
    <w:rsid w:val="003357AE"/>
    <w:rsid w:val="00392F5D"/>
    <w:rsid w:val="003E1BDD"/>
    <w:rsid w:val="00402975"/>
    <w:rsid w:val="0040548F"/>
    <w:rsid w:val="00406682"/>
    <w:rsid w:val="00446154"/>
    <w:rsid w:val="004C0986"/>
    <w:rsid w:val="004F2256"/>
    <w:rsid w:val="00523967"/>
    <w:rsid w:val="00551EC0"/>
    <w:rsid w:val="005A5C65"/>
    <w:rsid w:val="00662257"/>
    <w:rsid w:val="006753CE"/>
    <w:rsid w:val="006933BC"/>
    <w:rsid w:val="007517A8"/>
    <w:rsid w:val="007E3CC9"/>
    <w:rsid w:val="0085709A"/>
    <w:rsid w:val="008726B6"/>
    <w:rsid w:val="008F3500"/>
    <w:rsid w:val="009C63F5"/>
    <w:rsid w:val="00A0133C"/>
    <w:rsid w:val="00A13565"/>
    <w:rsid w:val="00A15D7F"/>
    <w:rsid w:val="00A3724E"/>
    <w:rsid w:val="00A90A0C"/>
    <w:rsid w:val="00C10DB5"/>
    <w:rsid w:val="00C11EDB"/>
    <w:rsid w:val="00C271EA"/>
    <w:rsid w:val="00E41C99"/>
    <w:rsid w:val="00E82ECF"/>
    <w:rsid w:val="00E965C4"/>
    <w:rsid w:val="00EE030C"/>
    <w:rsid w:val="00F63E6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8A70FB-8D0A-40C7-875E-10D3DF2DC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7517A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7517A8"/>
  </w:style>
  <w:style w:type="paragraph" w:styleId="Piedepgina">
    <w:name w:val="footer"/>
    <w:basedOn w:val="Normal"/>
    <w:link w:val="PiedepginaCar"/>
    <w:uiPriority w:val="99"/>
    <w:semiHidden/>
    <w:unhideWhenUsed/>
    <w:rsid w:val="007517A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7517A8"/>
  </w:style>
  <w:style w:type="paragraph" w:styleId="Encabezadodemensaje">
    <w:name w:val="Message Header"/>
    <w:basedOn w:val="Normal"/>
    <w:link w:val="EncabezadodemensajeCar"/>
    <w:uiPriority w:val="99"/>
    <w:unhideWhenUsed/>
    <w:rsid w:val="00A15D7F"/>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EncabezadodemensajeCar">
    <w:name w:val="Encabezado de mensaje Car"/>
    <w:basedOn w:val="Fuentedeprrafopredeter"/>
    <w:link w:val="Encabezadodemensaje"/>
    <w:uiPriority w:val="99"/>
    <w:rsid w:val="00A15D7F"/>
    <w:rPr>
      <w:rFonts w:asciiTheme="majorHAnsi" w:eastAsiaTheme="majorEastAsia" w:hAnsiTheme="majorHAnsi" w:cstheme="majorBidi"/>
      <w:sz w:val="24"/>
      <w:szCs w:val="24"/>
      <w:shd w:val="pct20" w:color="auto" w:fill="auto"/>
    </w:rPr>
  </w:style>
  <w:style w:type="paragraph" w:styleId="Cierre">
    <w:name w:val="Closing"/>
    <w:basedOn w:val="Normal"/>
    <w:link w:val="CierreCar"/>
    <w:uiPriority w:val="99"/>
    <w:unhideWhenUsed/>
    <w:rsid w:val="00A15D7F"/>
    <w:pPr>
      <w:spacing w:after="0" w:line="240" w:lineRule="auto"/>
      <w:ind w:left="4252"/>
    </w:pPr>
  </w:style>
  <w:style w:type="character" w:customStyle="1" w:styleId="CierreCar">
    <w:name w:val="Cierre Car"/>
    <w:basedOn w:val="Fuentedeprrafopredeter"/>
    <w:link w:val="Cierre"/>
    <w:uiPriority w:val="99"/>
    <w:rsid w:val="00A15D7F"/>
  </w:style>
  <w:style w:type="paragraph" w:styleId="Listaconvietas2">
    <w:name w:val="List Bullet 2"/>
    <w:basedOn w:val="Normal"/>
    <w:uiPriority w:val="99"/>
    <w:unhideWhenUsed/>
    <w:rsid w:val="00A15D7F"/>
    <w:pPr>
      <w:numPr>
        <w:numId w:val="3"/>
      </w:numPr>
      <w:contextualSpacing/>
    </w:pPr>
  </w:style>
  <w:style w:type="paragraph" w:customStyle="1" w:styleId="ListaCC">
    <w:name w:val="Lista CC."/>
    <w:basedOn w:val="Normal"/>
    <w:rsid w:val="00A15D7F"/>
  </w:style>
  <w:style w:type="paragraph" w:styleId="Puesto">
    <w:name w:val="Title"/>
    <w:basedOn w:val="Normal"/>
    <w:next w:val="Normal"/>
    <w:link w:val="PuestoCar"/>
    <w:uiPriority w:val="10"/>
    <w:qFormat/>
    <w:rsid w:val="00A15D7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A15D7F"/>
    <w:rPr>
      <w:rFonts w:asciiTheme="majorHAnsi" w:eastAsiaTheme="majorEastAsia" w:hAnsiTheme="majorHAnsi" w:cstheme="majorBidi"/>
      <w:spacing w:val="-10"/>
      <w:kern w:val="28"/>
      <w:sz w:val="56"/>
      <w:szCs w:val="56"/>
    </w:rPr>
  </w:style>
  <w:style w:type="paragraph" w:styleId="Firma">
    <w:name w:val="Signature"/>
    <w:basedOn w:val="Normal"/>
    <w:link w:val="FirmaCar"/>
    <w:uiPriority w:val="99"/>
    <w:unhideWhenUsed/>
    <w:rsid w:val="00A15D7F"/>
    <w:pPr>
      <w:spacing w:after="0" w:line="240" w:lineRule="auto"/>
      <w:ind w:left="4252"/>
    </w:pPr>
  </w:style>
  <w:style w:type="character" w:customStyle="1" w:styleId="FirmaCar">
    <w:name w:val="Firma Car"/>
    <w:basedOn w:val="Fuentedeprrafopredeter"/>
    <w:link w:val="Firma"/>
    <w:uiPriority w:val="99"/>
    <w:rsid w:val="00A15D7F"/>
  </w:style>
  <w:style w:type="paragraph" w:styleId="Textoindependiente">
    <w:name w:val="Body Text"/>
    <w:basedOn w:val="Normal"/>
    <w:link w:val="TextoindependienteCar"/>
    <w:uiPriority w:val="99"/>
    <w:unhideWhenUsed/>
    <w:rsid w:val="00A15D7F"/>
    <w:pPr>
      <w:spacing w:after="120"/>
    </w:pPr>
  </w:style>
  <w:style w:type="character" w:customStyle="1" w:styleId="TextoindependienteCar">
    <w:name w:val="Texto independiente Car"/>
    <w:basedOn w:val="Fuentedeprrafopredeter"/>
    <w:link w:val="Textoindependiente"/>
    <w:uiPriority w:val="99"/>
    <w:rsid w:val="00A15D7F"/>
  </w:style>
  <w:style w:type="paragraph" w:customStyle="1" w:styleId="Instruccionesenvocorreo">
    <w:name w:val="Instrucciones envío correo"/>
    <w:basedOn w:val="Normal"/>
    <w:rsid w:val="00A15D7F"/>
  </w:style>
  <w:style w:type="paragraph" w:styleId="Textoindependienteprimerasangra">
    <w:name w:val="Body Text First Indent"/>
    <w:basedOn w:val="Textoindependiente"/>
    <w:link w:val="TextoindependienteprimerasangraCar"/>
    <w:uiPriority w:val="99"/>
    <w:unhideWhenUsed/>
    <w:rsid w:val="00A15D7F"/>
    <w:pPr>
      <w:spacing w:after="160"/>
      <w:ind w:firstLine="360"/>
    </w:pPr>
  </w:style>
  <w:style w:type="character" w:customStyle="1" w:styleId="TextoindependienteprimerasangraCar">
    <w:name w:val="Texto independiente primera sangría Car"/>
    <w:basedOn w:val="TextoindependienteCar"/>
    <w:link w:val="Textoindependienteprimerasangra"/>
    <w:uiPriority w:val="99"/>
    <w:rsid w:val="00A15D7F"/>
  </w:style>
  <w:style w:type="paragraph" w:styleId="Sangradetextonormal">
    <w:name w:val="Body Text Indent"/>
    <w:basedOn w:val="Normal"/>
    <w:link w:val="SangradetextonormalCar"/>
    <w:uiPriority w:val="99"/>
    <w:semiHidden/>
    <w:unhideWhenUsed/>
    <w:rsid w:val="00A15D7F"/>
    <w:pPr>
      <w:spacing w:after="120"/>
      <w:ind w:left="283"/>
    </w:pPr>
  </w:style>
  <w:style w:type="character" w:customStyle="1" w:styleId="SangradetextonormalCar">
    <w:name w:val="Sangría de texto normal Car"/>
    <w:basedOn w:val="Fuentedeprrafopredeter"/>
    <w:link w:val="Sangradetextonormal"/>
    <w:uiPriority w:val="99"/>
    <w:semiHidden/>
    <w:rsid w:val="00A15D7F"/>
  </w:style>
  <w:style w:type="paragraph" w:styleId="Textoindependienteprimerasangra2">
    <w:name w:val="Body Text First Indent 2"/>
    <w:basedOn w:val="Sangradetextonormal"/>
    <w:link w:val="Textoindependienteprimerasangra2Car"/>
    <w:uiPriority w:val="99"/>
    <w:unhideWhenUsed/>
    <w:rsid w:val="00A15D7F"/>
    <w:pPr>
      <w:spacing w:after="16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A15D7F"/>
  </w:style>
  <w:style w:type="paragraph" w:styleId="Prrafodelista">
    <w:name w:val="List Paragraph"/>
    <w:basedOn w:val="Normal"/>
    <w:uiPriority w:val="34"/>
    <w:qFormat/>
    <w:rsid w:val="00E82ECF"/>
    <w:pPr>
      <w:ind w:left="720"/>
      <w:contextualSpacing/>
    </w:pPr>
  </w:style>
  <w:style w:type="paragraph" w:styleId="Textodeglobo">
    <w:name w:val="Balloon Text"/>
    <w:basedOn w:val="Normal"/>
    <w:link w:val="TextodegloboCar"/>
    <w:uiPriority w:val="99"/>
    <w:semiHidden/>
    <w:unhideWhenUsed/>
    <w:rsid w:val="006933B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933B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20.jpe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8B6B79-D7F6-4CEB-AE7B-AE9B1B69C1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347</Words>
  <Characters>1911</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Myriam Retamales Figueroa</dc:creator>
  <cp:keywords/>
  <dc:description/>
  <cp:lastModifiedBy>Myriam Retamales Figueroa</cp:lastModifiedBy>
  <cp:revision>2</cp:revision>
  <cp:lastPrinted>2017-05-15T19:29:00Z</cp:lastPrinted>
  <dcterms:created xsi:type="dcterms:W3CDTF">2017-11-27T14:30:00Z</dcterms:created>
  <dcterms:modified xsi:type="dcterms:W3CDTF">2017-11-27T14:30:00Z</dcterms:modified>
</cp:coreProperties>
</file>